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B2A" w:rsidRDefault="00802B2A">
      <w:pPr>
        <w:pStyle w:val="ConsPlusTitlePage"/>
      </w:pPr>
      <w:r>
        <w:t xml:space="preserve">Документ предоставлен </w:t>
      </w:r>
      <w:hyperlink r:id="rId4" w:history="1">
        <w:r>
          <w:rPr>
            <w:color w:val="0000FF"/>
          </w:rPr>
          <w:t>КонсультантПлюс</w:t>
        </w:r>
      </w:hyperlink>
      <w:r>
        <w:br/>
      </w:r>
    </w:p>
    <w:p w:rsidR="00802B2A" w:rsidRDefault="00802B2A">
      <w:pPr>
        <w:pStyle w:val="ConsPlusNormal"/>
        <w:jc w:val="both"/>
        <w:outlineLvl w:val="0"/>
      </w:pPr>
    </w:p>
    <w:p w:rsidR="00802B2A" w:rsidRDefault="00802B2A">
      <w:pPr>
        <w:pStyle w:val="ConsPlusNormal"/>
        <w:outlineLvl w:val="0"/>
      </w:pPr>
      <w:r>
        <w:t>Зарегистрировано в Минюсте России 26 декабря 2016 г. N 44976</w:t>
      </w:r>
    </w:p>
    <w:p w:rsidR="00802B2A" w:rsidRDefault="00802B2A">
      <w:pPr>
        <w:pStyle w:val="ConsPlusNormal"/>
        <w:pBdr>
          <w:top w:val="single" w:sz="6" w:space="0" w:color="auto"/>
        </w:pBdr>
        <w:spacing w:before="100" w:after="100"/>
        <w:jc w:val="both"/>
        <w:rPr>
          <w:sz w:val="2"/>
          <w:szCs w:val="2"/>
        </w:rPr>
      </w:pPr>
    </w:p>
    <w:p w:rsidR="00802B2A" w:rsidRDefault="00802B2A">
      <w:pPr>
        <w:pStyle w:val="ConsPlusNormal"/>
      </w:pPr>
    </w:p>
    <w:p w:rsidR="00802B2A" w:rsidRDefault="00802B2A">
      <w:pPr>
        <w:pStyle w:val="ConsPlusTitle"/>
        <w:jc w:val="center"/>
      </w:pPr>
      <w:r>
        <w:t>МИНИСТЕРСТВО ОБРАЗОВАНИЯ И НАУКИ РОССИЙСКОЙ ФЕДЕРАЦИИ</w:t>
      </w:r>
    </w:p>
    <w:p w:rsidR="00802B2A" w:rsidRDefault="00802B2A">
      <w:pPr>
        <w:pStyle w:val="ConsPlusTitle"/>
        <w:jc w:val="center"/>
      </w:pPr>
    </w:p>
    <w:p w:rsidR="00802B2A" w:rsidRDefault="00802B2A">
      <w:pPr>
        <w:pStyle w:val="ConsPlusTitle"/>
        <w:jc w:val="center"/>
      </w:pPr>
      <w:r>
        <w:t>ПРИКАЗ</w:t>
      </w:r>
    </w:p>
    <w:p w:rsidR="00802B2A" w:rsidRDefault="00802B2A">
      <w:pPr>
        <w:pStyle w:val="ConsPlusTitle"/>
        <w:jc w:val="center"/>
      </w:pPr>
      <w:r>
        <w:t>от 9 декабря 2016 г. N 1550</w:t>
      </w:r>
    </w:p>
    <w:p w:rsidR="00802B2A" w:rsidRDefault="00802B2A">
      <w:pPr>
        <w:pStyle w:val="ConsPlusTitle"/>
        <w:jc w:val="center"/>
      </w:pPr>
    </w:p>
    <w:p w:rsidR="00802B2A" w:rsidRDefault="00802B2A">
      <w:pPr>
        <w:pStyle w:val="ConsPlusTitle"/>
        <w:jc w:val="center"/>
      </w:pPr>
      <w:r>
        <w:t>ОБ УТВЕРЖДЕНИИ</w:t>
      </w:r>
    </w:p>
    <w:p w:rsidR="00802B2A" w:rsidRDefault="00802B2A">
      <w:pPr>
        <w:pStyle w:val="ConsPlusTitle"/>
        <w:jc w:val="center"/>
      </w:pPr>
      <w:r>
        <w:t>ФЕДЕРАЛЬНОГО ГОСУДАРСТВЕННОГО ОБРАЗОВАТЕЛЬНОГО СТАНДАРТА</w:t>
      </w:r>
    </w:p>
    <w:p w:rsidR="00802B2A" w:rsidRDefault="00802B2A">
      <w:pPr>
        <w:pStyle w:val="ConsPlusTitle"/>
        <w:jc w:val="center"/>
      </w:pPr>
      <w:r>
        <w:t>СРЕДНЕГО ПРОФЕССИОНАЛЬНОГО ОБРАЗОВАНИЯ ПО СПЕЦИАЛЬНОСТИ</w:t>
      </w:r>
    </w:p>
    <w:p w:rsidR="00802B2A" w:rsidRDefault="00802B2A">
      <w:pPr>
        <w:pStyle w:val="ConsPlusTitle"/>
        <w:jc w:val="center"/>
      </w:pPr>
      <w:r>
        <w:t>15.02.10 МЕХАТРОНИКА И МОБИЛЬНАЯ РОБОТОТЕХНИКА</w:t>
      </w:r>
    </w:p>
    <w:p w:rsidR="00802B2A" w:rsidRDefault="00802B2A">
      <w:pPr>
        <w:pStyle w:val="ConsPlusTitle"/>
        <w:jc w:val="center"/>
      </w:pPr>
      <w:r>
        <w:t>(ПО ОТРАСЛЯМ)</w:t>
      </w:r>
    </w:p>
    <w:p w:rsidR="00802B2A" w:rsidRDefault="00802B2A">
      <w:pPr>
        <w:pStyle w:val="ConsPlusNormal"/>
        <w:ind w:firstLine="540"/>
        <w:jc w:val="both"/>
      </w:pPr>
    </w:p>
    <w:p w:rsidR="00802B2A" w:rsidRDefault="00802B2A">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802B2A" w:rsidRDefault="00802B2A">
      <w:pPr>
        <w:pStyle w:val="ConsPlusNormal"/>
        <w:ind w:firstLine="540"/>
        <w:jc w:val="both"/>
      </w:pPr>
      <w:r>
        <w:t xml:space="preserve">Утвердить прилагаемый федеральный государственный образовательный </w:t>
      </w:r>
      <w:hyperlink w:anchor="P32" w:history="1">
        <w:r>
          <w:rPr>
            <w:color w:val="0000FF"/>
          </w:rPr>
          <w:t>стандарт</w:t>
        </w:r>
      </w:hyperlink>
      <w:r>
        <w:t xml:space="preserve"> среднего профессионального образования по специальности 15.02.10 Мехатроника и мобильная робототехника (по отраслям).</w:t>
      </w:r>
    </w:p>
    <w:p w:rsidR="00802B2A" w:rsidRDefault="00802B2A">
      <w:pPr>
        <w:pStyle w:val="ConsPlusNormal"/>
        <w:jc w:val="right"/>
      </w:pPr>
    </w:p>
    <w:p w:rsidR="00802B2A" w:rsidRDefault="00802B2A">
      <w:pPr>
        <w:pStyle w:val="ConsPlusNormal"/>
        <w:jc w:val="right"/>
      </w:pPr>
      <w:r>
        <w:t>Министр</w:t>
      </w:r>
    </w:p>
    <w:p w:rsidR="00802B2A" w:rsidRDefault="00802B2A">
      <w:pPr>
        <w:pStyle w:val="ConsPlusNormal"/>
        <w:jc w:val="right"/>
      </w:pPr>
      <w:r>
        <w:t>О.Ю.ВАСИЛЬЕВА</w:t>
      </w:r>
    </w:p>
    <w:p w:rsidR="00802B2A" w:rsidRDefault="00802B2A">
      <w:pPr>
        <w:pStyle w:val="ConsPlusNormal"/>
        <w:jc w:val="right"/>
      </w:pPr>
    </w:p>
    <w:p w:rsidR="00802B2A" w:rsidRDefault="00802B2A">
      <w:pPr>
        <w:pStyle w:val="ConsPlusNormal"/>
        <w:jc w:val="right"/>
      </w:pPr>
    </w:p>
    <w:p w:rsidR="00802B2A" w:rsidRDefault="00802B2A">
      <w:pPr>
        <w:pStyle w:val="ConsPlusNormal"/>
        <w:jc w:val="right"/>
      </w:pPr>
    </w:p>
    <w:p w:rsidR="00802B2A" w:rsidRDefault="00802B2A">
      <w:pPr>
        <w:pStyle w:val="ConsPlusNormal"/>
        <w:jc w:val="right"/>
      </w:pPr>
    </w:p>
    <w:p w:rsidR="00802B2A" w:rsidRDefault="00802B2A">
      <w:pPr>
        <w:pStyle w:val="ConsPlusNormal"/>
        <w:jc w:val="right"/>
      </w:pPr>
    </w:p>
    <w:p w:rsidR="00802B2A" w:rsidRDefault="00802B2A">
      <w:pPr>
        <w:pStyle w:val="ConsPlusNormal"/>
        <w:jc w:val="right"/>
        <w:outlineLvl w:val="0"/>
      </w:pPr>
      <w:r>
        <w:t>Приложение</w:t>
      </w:r>
    </w:p>
    <w:p w:rsidR="00802B2A" w:rsidRDefault="00802B2A">
      <w:pPr>
        <w:pStyle w:val="ConsPlusNormal"/>
        <w:jc w:val="right"/>
      </w:pPr>
    </w:p>
    <w:p w:rsidR="00802B2A" w:rsidRDefault="00802B2A">
      <w:pPr>
        <w:pStyle w:val="ConsPlusNormal"/>
        <w:jc w:val="right"/>
      </w:pPr>
      <w:r>
        <w:t>Утвержден</w:t>
      </w:r>
    </w:p>
    <w:p w:rsidR="00802B2A" w:rsidRDefault="00802B2A">
      <w:pPr>
        <w:pStyle w:val="ConsPlusNormal"/>
        <w:jc w:val="right"/>
      </w:pPr>
      <w:r>
        <w:t>приказом Министерства образования</w:t>
      </w:r>
    </w:p>
    <w:p w:rsidR="00802B2A" w:rsidRDefault="00802B2A">
      <w:pPr>
        <w:pStyle w:val="ConsPlusNormal"/>
        <w:jc w:val="right"/>
      </w:pPr>
      <w:r>
        <w:t>и науки Российской Федерации</w:t>
      </w:r>
    </w:p>
    <w:p w:rsidR="00802B2A" w:rsidRDefault="00802B2A">
      <w:pPr>
        <w:pStyle w:val="ConsPlusNormal"/>
        <w:jc w:val="right"/>
      </w:pPr>
      <w:r>
        <w:t>от 9 декабря 2016 г. N 1550</w:t>
      </w:r>
    </w:p>
    <w:p w:rsidR="00802B2A" w:rsidRDefault="00802B2A">
      <w:pPr>
        <w:pStyle w:val="ConsPlusNormal"/>
        <w:jc w:val="center"/>
      </w:pPr>
    </w:p>
    <w:p w:rsidR="00802B2A" w:rsidRDefault="00802B2A">
      <w:pPr>
        <w:pStyle w:val="ConsPlusTitle"/>
        <w:jc w:val="center"/>
      </w:pPr>
      <w:bookmarkStart w:id="0" w:name="P32"/>
      <w:bookmarkEnd w:id="0"/>
      <w:r>
        <w:t>ФЕДЕРАЛЬНЫЙ ГОСУДАРСТВЕННЫЙ ОБРАЗОВАТЕЛЬНЫЙ СТАНДАРТ</w:t>
      </w:r>
    </w:p>
    <w:p w:rsidR="00802B2A" w:rsidRDefault="00802B2A">
      <w:pPr>
        <w:pStyle w:val="ConsPlusTitle"/>
        <w:jc w:val="center"/>
      </w:pPr>
      <w:r>
        <w:t>СРЕДНЕГО ПРОФЕССИОНАЛЬНОГО ОБРАЗОВАНИЯ ПО СПЕЦИАЛЬНОСТИ</w:t>
      </w:r>
    </w:p>
    <w:p w:rsidR="00802B2A" w:rsidRDefault="00802B2A">
      <w:pPr>
        <w:pStyle w:val="ConsPlusTitle"/>
        <w:jc w:val="center"/>
      </w:pPr>
      <w:r>
        <w:t>15.02.10 МЕХАТРОНИКА И МОБИЛЬНАЯ РОБОТОТЕХНИКА</w:t>
      </w:r>
    </w:p>
    <w:p w:rsidR="00802B2A" w:rsidRDefault="00802B2A">
      <w:pPr>
        <w:pStyle w:val="ConsPlusTitle"/>
        <w:jc w:val="center"/>
      </w:pPr>
      <w:r>
        <w:lastRenderedPageBreak/>
        <w:t>(ПО ОТРАСЛЯМ)</w:t>
      </w:r>
    </w:p>
    <w:p w:rsidR="00802B2A" w:rsidRDefault="00802B2A">
      <w:pPr>
        <w:pStyle w:val="ConsPlusNormal"/>
        <w:jc w:val="center"/>
      </w:pPr>
    </w:p>
    <w:p w:rsidR="00802B2A" w:rsidRDefault="00802B2A">
      <w:pPr>
        <w:pStyle w:val="ConsPlusNormal"/>
        <w:jc w:val="center"/>
        <w:outlineLvl w:val="1"/>
      </w:pPr>
      <w:r>
        <w:t>I. ОБЩИЕ ПОЛОЖЕНИЯ</w:t>
      </w:r>
    </w:p>
    <w:p w:rsidR="00802B2A" w:rsidRDefault="00802B2A">
      <w:pPr>
        <w:pStyle w:val="ConsPlusNormal"/>
        <w:jc w:val="center"/>
      </w:pPr>
    </w:p>
    <w:p w:rsidR="00802B2A" w:rsidRDefault="00802B2A">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15.02.10 Мехатроника и мобильная робототехника (по отраслям) (далее - специальность).</w:t>
      </w:r>
    </w:p>
    <w:p w:rsidR="00802B2A" w:rsidRDefault="00802B2A">
      <w:pPr>
        <w:pStyle w:val="ConsPlusNormal"/>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802B2A" w:rsidRDefault="00802B2A">
      <w:pPr>
        <w:pStyle w:val="ConsPlusNormal"/>
        <w:ind w:firstLine="540"/>
        <w:jc w:val="both"/>
      </w:pPr>
      <w: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246" w:history="1">
        <w:r>
          <w:rPr>
            <w:color w:val="0000FF"/>
          </w:rPr>
          <w:t>приложении N 1</w:t>
        </w:r>
      </w:hyperlink>
      <w:r>
        <w:t xml:space="preserve"> к настоящему ФГОС СПО.</w:t>
      </w:r>
    </w:p>
    <w:p w:rsidR="00802B2A" w:rsidRDefault="00802B2A">
      <w:pPr>
        <w:pStyle w:val="ConsPlusNormal"/>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802B2A" w:rsidRDefault="00802B2A">
      <w:pPr>
        <w:pStyle w:val="ConsPlusNormal"/>
        <w:ind w:firstLine="540"/>
        <w:jc w:val="both"/>
      </w:pPr>
      <w:bookmarkStart w:id="1" w:name="P43"/>
      <w:bookmarkEnd w:id="1"/>
      <w:r>
        <w:t xml:space="preserve">1.5. Области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8" w:history="1">
        <w:r>
          <w:rPr>
            <w:color w:val="0000FF"/>
          </w:rPr>
          <w:t>25</w:t>
        </w:r>
      </w:hyperlink>
      <w:r>
        <w:t xml:space="preserve"> Ракетно-космическая промышленность; </w:t>
      </w:r>
      <w:hyperlink r:id="rId9" w:history="1">
        <w:r>
          <w:rPr>
            <w:color w:val="0000FF"/>
          </w:rPr>
          <w:t>28</w:t>
        </w:r>
      </w:hyperlink>
      <w:r>
        <w:t xml:space="preserve"> Производство машин и оборудования; </w:t>
      </w:r>
      <w:hyperlink r:id="rId10" w:history="1">
        <w:r>
          <w:rPr>
            <w:color w:val="0000FF"/>
          </w:rPr>
          <w:t>29</w:t>
        </w:r>
      </w:hyperlink>
      <w:r>
        <w:t xml:space="preserve"> Производство электрооборудования, электронного и оптического оборудования; </w:t>
      </w:r>
      <w:hyperlink r:id="rId11" w:history="1">
        <w:r>
          <w:rPr>
            <w:color w:val="0000FF"/>
          </w:rPr>
          <w:t>31</w:t>
        </w:r>
      </w:hyperlink>
      <w:r>
        <w:t xml:space="preserve"> Автомобилестроение; </w:t>
      </w:r>
      <w:hyperlink r:id="rId12" w:history="1">
        <w:r>
          <w:rPr>
            <w:color w:val="0000FF"/>
          </w:rPr>
          <w:t>32</w:t>
        </w:r>
      </w:hyperlink>
      <w:r>
        <w:t xml:space="preserve"> Авиастроение; </w:t>
      </w:r>
      <w:hyperlink r:id="rId13" w:history="1">
        <w:r>
          <w:rPr>
            <w:color w:val="0000FF"/>
          </w:rPr>
          <w:t>40</w:t>
        </w:r>
      </w:hyperlink>
      <w:r>
        <w:t xml:space="preserve"> Сквозные виды профессиональной деятельности в промышленности &lt;1&gt;.</w:t>
      </w:r>
    </w:p>
    <w:p w:rsidR="00802B2A" w:rsidRDefault="00802B2A">
      <w:pPr>
        <w:pStyle w:val="ConsPlusNormal"/>
        <w:ind w:firstLine="540"/>
        <w:jc w:val="both"/>
      </w:pPr>
      <w:r>
        <w:t>--------------------------------</w:t>
      </w:r>
    </w:p>
    <w:p w:rsidR="00802B2A" w:rsidRDefault="00802B2A">
      <w:pPr>
        <w:pStyle w:val="ConsPlusNormal"/>
        <w:ind w:firstLine="540"/>
        <w:jc w:val="both"/>
      </w:pPr>
      <w:r>
        <w:t xml:space="preserve">&lt;1&gt; </w:t>
      </w:r>
      <w:hyperlink r:id="rId14"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802B2A" w:rsidRDefault="00802B2A">
      <w:pPr>
        <w:pStyle w:val="ConsPlusNormal"/>
        <w:ind w:firstLine="540"/>
        <w:jc w:val="both"/>
      </w:pPr>
    </w:p>
    <w:p w:rsidR="00802B2A" w:rsidRDefault="00802B2A">
      <w:pPr>
        <w:pStyle w:val="ConsPlusNormal"/>
        <w:ind w:firstLine="540"/>
        <w:jc w:val="both"/>
      </w:pPr>
      <w:r>
        <w:t>1.6. Обучение по образовательной программе в образовательной организации осуществляется в очной, очно-заочной и заочной формах обучения.</w:t>
      </w:r>
    </w:p>
    <w:p w:rsidR="00802B2A" w:rsidRDefault="00802B2A">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802B2A" w:rsidRDefault="00802B2A">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802B2A" w:rsidRDefault="00802B2A">
      <w:pPr>
        <w:pStyle w:val="ConsPlusNormal"/>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802B2A" w:rsidRDefault="00802B2A">
      <w:pPr>
        <w:pStyle w:val="ConsPlusNormal"/>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802B2A" w:rsidRDefault="00802B2A">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802B2A" w:rsidRDefault="00802B2A">
      <w:pPr>
        <w:pStyle w:val="ConsPlusNormal"/>
        <w:ind w:firstLine="540"/>
        <w:jc w:val="both"/>
      </w:pPr>
      <w:r>
        <w:t>--------------------------------</w:t>
      </w:r>
    </w:p>
    <w:p w:rsidR="00802B2A" w:rsidRDefault="00802B2A">
      <w:pPr>
        <w:pStyle w:val="ConsPlusNormal"/>
        <w:ind w:firstLine="540"/>
        <w:jc w:val="both"/>
      </w:pPr>
      <w:r>
        <w:t xml:space="preserve">&lt;1&gt; См. </w:t>
      </w:r>
      <w:hyperlink r:id="rId15" w:history="1">
        <w:r>
          <w:rPr>
            <w:color w:val="0000FF"/>
          </w:rPr>
          <w:t>статью 14</w:t>
        </w:r>
      </w:hyperlink>
      <w:r>
        <w:t xml:space="preserve"> Федерального закона от 29 декабря 2012 г. N 273-ФЗ "Об образовании в </w:t>
      </w:r>
      <w:r>
        <w:lastRenderedPageBreak/>
        <w:t>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802B2A" w:rsidRDefault="00802B2A">
      <w:pPr>
        <w:pStyle w:val="ConsPlusNormal"/>
        <w:ind w:firstLine="540"/>
        <w:jc w:val="both"/>
      </w:pPr>
    </w:p>
    <w:p w:rsidR="00802B2A" w:rsidRDefault="00802B2A">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802B2A" w:rsidRDefault="00802B2A">
      <w:pPr>
        <w:pStyle w:val="ConsPlusNormal"/>
        <w:ind w:firstLine="540"/>
        <w:jc w:val="both"/>
      </w:pPr>
      <w:r>
        <w:t>на базе основного общего образования - 3 года 10 месяцев;</w:t>
      </w:r>
    </w:p>
    <w:p w:rsidR="00802B2A" w:rsidRDefault="00802B2A">
      <w:pPr>
        <w:pStyle w:val="ConsPlusNormal"/>
        <w:ind w:firstLine="540"/>
        <w:jc w:val="both"/>
      </w:pPr>
      <w:r>
        <w:t>на базе среднего общего образования - 2 года 10 месяцев.</w:t>
      </w:r>
    </w:p>
    <w:p w:rsidR="00802B2A" w:rsidRDefault="00802B2A">
      <w:pPr>
        <w:pStyle w:val="ConsPlusNormal"/>
        <w:ind w:firstLine="540"/>
        <w:jc w:val="both"/>
      </w:pPr>
      <w:r>
        <w:t xml:space="preserve">Срок получения образования по образовательной программе, предусматривающей получение в соответствии с </w:t>
      </w:r>
      <w:hyperlink w:anchor="P66" w:history="1">
        <w:r>
          <w:rPr>
            <w:color w:val="0000FF"/>
          </w:rPr>
          <w:t>пунктом 1.12</w:t>
        </w:r>
      </w:hyperlink>
      <w:r>
        <w:t xml:space="preserve"> настоящего ФГОС СПО квалификаций специалиста среднего звена техник-мехатроник </w:t>
      </w:r>
      <w:r w:rsidRPr="005E1E1C">
        <w:rPr>
          <w:position w:val="-6"/>
        </w:rPr>
        <w:pict>
          <v:shape id="_x0000_i1025" style="width:17.25pt;height:13.5pt" coordsize="" o:spt="100" adj="0,,0" path="" filled="f" stroked="f">
            <v:stroke joinstyle="miter"/>
            <v:imagedata r:id="rId16" o:title="base_1_210897_8"/>
            <v:formulas/>
            <v:path o:connecttype="segments"/>
          </v:shape>
        </w:pict>
      </w:r>
      <w:r>
        <w:t xml:space="preserve"> специалист по мобильной робототехнике, увеличивается на 1 год.</w:t>
      </w:r>
    </w:p>
    <w:p w:rsidR="00802B2A" w:rsidRDefault="00802B2A">
      <w:pPr>
        <w:pStyle w:val="ConsPlusNormal"/>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802B2A" w:rsidRDefault="00802B2A">
      <w:pPr>
        <w:pStyle w:val="ConsPlusNormal"/>
        <w:ind w:firstLine="540"/>
        <w:jc w:val="both"/>
      </w:pPr>
      <w:r>
        <w:t>не более чем на 1,5 года при получении образования на базе основного общего образования;</w:t>
      </w:r>
    </w:p>
    <w:p w:rsidR="00802B2A" w:rsidRDefault="00802B2A">
      <w:pPr>
        <w:pStyle w:val="ConsPlusNormal"/>
        <w:ind w:firstLine="540"/>
        <w:jc w:val="both"/>
      </w:pPr>
      <w:r>
        <w:t>не более чем на 1 год при получении образования на базе среднего общего образования.</w:t>
      </w:r>
    </w:p>
    <w:p w:rsidR="00802B2A" w:rsidRDefault="00802B2A">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802B2A" w:rsidRDefault="00802B2A">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802B2A" w:rsidRDefault="00802B2A">
      <w:pPr>
        <w:pStyle w:val="ConsPlusNormal"/>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802B2A" w:rsidRDefault="00802B2A">
      <w:pPr>
        <w:pStyle w:val="ConsPlusNormal"/>
        <w:ind w:firstLine="540"/>
        <w:jc w:val="both"/>
      </w:pPr>
      <w:bookmarkStart w:id="2" w:name="P66"/>
      <w:bookmarkEnd w:id="2"/>
      <w:r>
        <w:t xml:space="preserve">1.12. Образовательная организация разрабатывает образовательную программу в соответствии с выбранной квалификацией или исходя из сочетания квалификаций специалиста среднего звена, указанных в </w:t>
      </w:r>
      <w:hyperlink r:id="rId17"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802B2A" w:rsidRDefault="00802B2A">
      <w:pPr>
        <w:pStyle w:val="ConsPlusNormal"/>
        <w:ind w:firstLine="540"/>
        <w:jc w:val="both"/>
      </w:pPr>
      <w:r>
        <w:t>техник-мехатроник;</w:t>
      </w:r>
    </w:p>
    <w:p w:rsidR="00802B2A" w:rsidRDefault="00802B2A">
      <w:pPr>
        <w:pStyle w:val="ConsPlusNormal"/>
        <w:ind w:firstLine="540"/>
        <w:jc w:val="both"/>
      </w:pPr>
      <w:r>
        <w:t xml:space="preserve">техник-мехатроник </w:t>
      </w:r>
      <w:r w:rsidRPr="005E1E1C">
        <w:rPr>
          <w:position w:val="-6"/>
        </w:rPr>
        <w:pict>
          <v:shape id="_x0000_i1026" style="width:17.25pt;height:13.5pt" coordsize="" o:spt="100" adj="0,,0" path="" filled="f" stroked="f">
            <v:stroke joinstyle="miter"/>
            <v:imagedata r:id="rId16" o:title="base_1_210897_9"/>
            <v:formulas/>
            <v:path o:connecttype="segments"/>
          </v:shape>
        </w:pict>
      </w:r>
      <w:r>
        <w:t xml:space="preserve"> специалист по мобильной робототехнике.</w:t>
      </w:r>
    </w:p>
    <w:p w:rsidR="00802B2A" w:rsidRDefault="00802B2A">
      <w:pPr>
        <w:pStyle w:val="ConsPlusNormal"/>
        <w:ind w:firstLine="540"/>
        <w:jc w:val="both"/>
      </w:pPr>
    </w:p>
    <w:p w:rsidR="00802B2A" w:rsidRDefault="00802B2A">
      <w:pPr>
        <w:pStyle w:val="ConsPlusNormal"/>
        <w:jc w:val="center"/>
        <w:outlineLvl w:val="1"/>
      </w:pPr>
      <w:r>
        <w:t>II. ТРЕБОВАНИЯ К СТРУКТУРЕ ОБРАЗОВАТЕЛЬНОЙ ПРОГРАММЫ</w:t>
      </w:r>
    </w:p>
    <w:p w:rsidR="00802B2A" w:rsidRDefault="00802B2A">
      <w:pPr>
        <w:pStyle w:val="ConsPlusNormal"/>
        <w:jc w:val="center"/>
      </w:pPr>
    </w:p>
    <w:p w:rsidR="00802B2A" w:rsidRDefault="00802B2A">
      <w:pPr>
        <w:pStyle w:val="ConsPlusNormal"/>
        <w:ind w:firstLine="540"/>
        <w:jc w:val="both"/>
      </w:pPr>
      <w:r>
        <w:lastRenderedPageBreak/>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802B2A" w:rsidRDefault="00802B2A">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31"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802B2A" w:rsidRDefault="00802B2A">
      <w:pPr>
        <w:pStyle w:val="ConsPlusNormal"/>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или сочетанию квалификаций, указанных в </w:t>
      </w:r>
      <w:hyperlink w:anchor="P66"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802B2A" w:rsidRDefault="00802B2A">
      <w:pPr>
        <w:pStyle w:val="ConsPlusNormal"/>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802B2A" w:rsidRDefault="00802B2A">
      <w:pPr>
        <w:pStyle w:val="ConsPlusNormal"/>
        <w:ind w:firstLine="540"/>
        <w:jc w:val="both"/>
      </w:pPr>
      <w:r>
        <w:t>2.2. Образовательная программа имеет следующую структуру:</w:t>
      </w:r>
    </w:p>
    <w:p w:rsidR="00802B2A" w:rsidRDefault="00802B2A">
      <w:pPr>
        <w:pStyle w:val="ConsPlusNormal"/>
        <w:ind w:firstLine="540"/>
        <w:jc w:val="both"/>
      </w:pPr>
      <w:r>
        <w:t>общий гуманитарный и социально-экономический цикл;</w:t>
      </w:r>
    </w:p>
    <w:p w:rsidR="00802B2A" w:rsidRDefault="00802B2A">
      <w:pPr>
        <w:pStyle w:val="ConsPlusNormal"/>
        <w:ind w:firstLine="540"/>
        <w:jc w:val="both"/>
      </w:pPr>
      <w:r>
        <w:t>математический и общий естественнонаучный цикл;</w:t>
      </w:r>
    </w:p>
    <w:p w:rsidR="00802B2A" w:rsidRDefault="00802B2A">
      <w:pPr>
        <w:pStyle w:val="ConsPlusNormal"/>
        <w:ind w:firstLine="540"/>
        <w:jc w:val="both"/>
      </w:pPr>
      <w:r>
        <w:t>общепрофессиональный цикл;</w:t>
      </w:r>
    </w:p>
    <w:p w:rsidR="00802B2A" w:rsidRDefault="00802B2A">
      <w:pPr>
        <w:pStyle w:val="ConsPlusNormal"/>
        <w:ind w:firstLine="540"/>
        <w:jc w:val="both"/>
      </w:pPr>
      <w:r>
        <w:t>профессиональный цикл;</w:t>
      </w:r>
    </w:p>
    <w:p w:rsidR="00802B2A" w:rsidRDefault="00802B2A">
      <w:pPr>
        <w:pStyle w:val="ConsPlusNormal"/>
        <w:ind w:firstLine="540"/>
        <w:jc w:val="both"/>
      </w:pPr>
      <w:r>
        <w:t xml:space="preserve">государственная итоговая аттестация, которая завершается присвоением квалификации(ий) специалиста среднего звена, указанных в </w:t>
      </w:r>
      <w:hyperlink w:anchor="P66" w:history="1">
        <w:r>
          <w:rPr>
            <w:color w:val="0000FF"/>
          </w:rPr>
          <w:t>пункте 1.12</w:t>
        </w:r>
      </w:hyperlink>
      <w:r>
        <w:t xml:space="preserve"> настоящего ФГОС СПО.</w:t>
      </w:r>
    </w:p>
    <w:p w:rsidR="00802B2A" w:rsidRDefault="00802B2A">
      <w:pPr>
        <w:pStyle w:val="ConsPlusNormal"/>
        <w:ind w:firstLine="540"/>
        <w:jc w:val="both"/>
      </w:pPr>
    </w:p>
    <w:p w:rsidR="00802B2A" w:rsidRDefault="00802B2A">
      <w:pPr>
        <w:pStyle w:val="ConsPlusNormal"/>
        <w:jc w:val="right"/>
        <w:outlineLvl w:val="2"/>
      </w:pPr>
      <w:r>
        <w:t>Таблица N 1</w:t>
      </w:r>
    </w:p>
    <w:p w:rsidR="00802B2A" w:rsidRDefault="00802B2A">
      <w:pPr>
        <w:pStyle w:val="ConsPlusNormal"/>
        <w:ind w:firstLine="540"/>
        <w:jc w:val="both"/>
      </w:pPr>
    </w:p>
    <w:p w:rsidR="00802B2A" w:rsidRDefault="00802B2A">
      <w:pPr>
        <w:pStyle w:val="ConsPlusNormal"/>
        <w:jc w:val="center"/>
      </w:pPr>
      <w:bookmarkStart w:id="3" w:name="P85"/>
      <w:bookmarkEnd w:id="3"/>
      <w:r>
        <w:t>Структура и объем образовательной программы</w:t>
      </w:r>
    </w:p>
    <w:p w:rsidR="00802B2A" w:rsidRDefault="00802B2A">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62"/>
        <w:gridCol w:w="1802"/>
        <w:gridCol w:w="1803"/>
      </w:tblGrid>
      <w:tr w:rsidR="00802B2A">
        <w:tc>
          <w:tcPr>
            <w:tcW w:w="5462" w:type="dxa"/>
            <w:vMerge w:val="restart"/>
          </w:tcPr>
          <w:p w:rsidR="00802B2A" w:rsidRDefault="00802B2A">
            <w:pPr>
              <w:pStyle w:val="ConsPlusNormal"/>
              <w:jc w:val="center"/>
            </w:pPr>
            <w:r>
              <w:t>Структура образовательной программы</w:t>
            </w:r>
          </w:p>
        </w:tc>
        <w:tc>
          <w:tcPr>
            <w:tcW w:w="3605" w:type="dxa"/>
            <w:gridSpan w:val="2"/>
          </w:tcPr>
          <w:p w:rsidR="00802B2A" w:rsidRDefault="00802B2A">
            <w:pPr>
              <w:pStyle w:val="ConsPlusNormal"/>
              <w:jc w:val="center"/>
            </w:pPr>
            <w:r>
              <w:t>Объем образовательной программы в академических часах</w:t>
            </w:r>
          </w:p>
        </w:tc>
      </w:tr>
      <w:tr w:rsidR="00802B2A">
        <w:tc>
          <w:tcPr>
            <w:tcW w:w="5462" w:type="dxa"/>
            <w:vMerge/>
          </w:tcPr>
          <w:p w:rsidR="00802B2A" w:rsidRDefault="00802B2A"/>
        </w:tc>
        <w:tc>
          <w:tcPr>
            <w:tcW w:w="1802" w:type="dxa"/>
          </w:tcPr>
          <w:p w:rsidR="00802B2A" w:rsidRDefault="00802B2A">
            <w:pPr>
              <w:pStyle w:val="ConsPlusNormal"/>
              <w:jc w:val="center"/>
            </w:pPr>
            <w:r>
              <w:t>при освоении образовательной программы с присвоением квалификации "техник-мехатроник"</w:t>
            </w:r>
          </w:p>
        </w:tc>
        <w:tc>
          <w:tcPr>
            <w:tcW w:w="1803" w:type="dxa"/>
          </w:tcPr>
          <w:p w:rsidR="00802B2A" w:rsidRDefault="00802B2A">
            <w:pPr>
              <w:pStyle w:val="ConsPlusNormal"/>
              <w:jc w:val="center"/>
            </w:pPr>
            <w:r>
              <w:t>при освоении образовательной программы с присвоением квалификаций "техник-мехатроник" и "специалист по мобильной робототехнике"</w:t>
            </w:r>
          </w:p>
        </w:tc>
      </w:tr>
      <w:tr w:rsidR="00802B2A">
        <w:tc>
          <w:tcPr>
            <w:tcW w:w="5462" w:type="dxa"/>
          </w:tcPr>
          <w:p w:rsidR="00802B2A" w:rsidRDefault="00802B2A">
            <w:pPr>
              <w:pStyle w:val="ConsPlusNormal"/>
            </w:pPr>
            <w:r>
              <w:t>Общий гуманитарный и социально-экономический цикл</w:t>
            </w:r>
          </w:p>
        </w:tc>
        <w:tc>
          <w:tcPr>
            <w:tcW w:w="1802" w:type="dxa"/>
          </w:tcPr>
          <w:p w:rsidR="00802B2A" w:rsidRDefault="00802B2A">
            <w:pPr>
              <w:pStyle w:val="ConsPlusNormal"/>
              <w:jc w:val="center"/>
            </w:pPr>
            <w:r>
              <w:t>не менее 468</w:t>
            </w:r>
          </w:p>
        </w:tc>
        <w:tc>
          <w:tcPr>
            <w:tcW w:w="1803" w:type="dxa"/>
          </w:tcPr>
          <w:p w:rsidR="00802B2A" w:rsidRDefault="00802B2A">
            <w:pPr>
              <w:pStyle w:val="ConsPlusNormal"/>
              <w:jc w:val="center"/>
            </w:pPr>
            <w:r>
              <w:t>не менее 504</w:t>
            </w:r>
          </w:p>
        </w:tc>
      </w:tr>
      <w:tr w:rsidR="00802B2A">
        <w:tc>
          <w:tcPr>
            <w:tcW w:w="5462" w:type="dxa"/>
          </w:tcPr>
          <w:p w:rsidR="00802B2A" w:rsidRDefault="00802B2A">
            <w:pPr>
              <w:pStyle w:val="ConsPlusNormal"/>
            </w:pPr>
            <w:r>
              <w:t>Математический и общий естественнонаучный цикл</w:t>
            </w:r>
          </w:p>
        </w:tc>
        <w:tc>
          <w:tcPr>
            <w:tcW w:w="1802" w:type="dxa"/>
          </w:tcPr>
          <w:p w:rsidR="00802B2A" w:rsidRDefault="00802B2A">
            <w:pPr>
              <w:pStyle w:val="ConsPlusNormal"/>
              <w:jc w:val="center"/>
            </w:pPr>
            <w:r>
              <w:t>не менее 144</w:t>
            </w:r>
          </w:p>
        </w:tc>
        <w:tc>
          <w:tcPr>
            <w:tcW w:w="1803" w:type="dxa"/>
          </w:tcPr>
          <w:p w:rsidR="00802B2A" w:rsidRDefault="00802B2A">
            <w:pPr>
              <w:pStyle w:val="ConsPlusNormal"/>
              <w:jc w:val="center"/>
            </w:pPr>
            <w:r>
              <w:t>не менее 180</w:t>
            </w:r>
          </w:p>
        </w:tc>
      </w:tr>
      <w:tr w:rsidR="00802B2A">
        <w:tc>
          <w:tcPr>
            <w:tcW w:w="5462" w:type="dxa"/>
          </w:tcPr>
          <w:p w:rsidR="00802B2A" w:rsidRDefault="00802B2A">
            <w:pPr>
              <w:pStyle w:val="ConsPlusNormal"/>
            </w:pPr>
            <w:r>
              <w:t>Общепрофессиональный цикл</w:t>
            </w:r>
          </w:p>
        </w:tc>
        <w:tc>
          <w:tcPr>
            <w:tcW w:w="1802" w:type="dxa"/>
          </w:tcPr>
          <w:p w:rsidR="00802B2A" w:rsidRDefault="00802B2A">
            <w:pPr>
              <w:pStyle w:val="ConsPlusNormal"/>
              <w:jc w:val="center"/>
            </w:pPr>
            <w:r>
              <w:t>не менее 612</w:t>
            </w:r>
          </w:p>
        </w:tc>
        <w:tc>
          <w:tcPr>
            <w:tcW w:w="1803" w:type="dxa"/>
          </w:tcPr>
          <w:p w:rsidR="00802B2A" w:rsidRDefault="00802B2A">
            <w:pPr>
              <w:pStyle w:val="ConsPlusNormal"/>
              <w:jc w:val="center"/>
            </w:pPr>
            <w:r>
              <w:t>не менее 648</w:t>
            </w:r>
          </w:p>
        </w:tc>
      </w:tr>
      <w:tr w:rsidR="00802B2A">
        <w:tc>
          <w:tcPr>
            <w:tcW w:w="5462" w:type="dxa"/>
          </w:tcPr>
          <w:p w:rsidR="00802B2A" w:rsidRDefault="00802B2A">
            <w:pPr>
              <w:pStyle w:val="ConsPlusNormal"/>
            </w:pPr>
            <w:r>
              <w:t>Профессиональный цикл</w:t>
            </w:r>
          </w:p>
        </w:tc>
        <w:tc>
          <w:tcPr>
            <w:tcW w:w="1802" w:type="dxa"/>
          </w:tcPr>
          <w:p w:rsidR="00802B2A" w:rsidRDefault="00802B2A">
            <w:pPr>
              <w:pStyle w:val="ConsPlusNormal"/>
              <w:jc w:val="center"/>
            </w:pPr>
            <w:r>
              <w:t>не менее 1728</w:t>
            </w:r>
          </w:p>
        </w:tc>
        <w:tc>
          <w:tcPr>
            <w:tcW w:w="1803" w:type="dxa"/>
          </w:tcPr>
          <w:p w:rsidR="00802B2A" w:rsidRDefault="00802B2A">
            <w:pPr>
              <w:pStyle w:val="ConsPlusNormal"/>
              <w:jc w:val="center"/>
            </w:pPr>
            <w:r>
              <w:t>не менее 2664</w:t>
            </w:r>
          </w:p>
        </w:tc>
      </w:tr>
      <w:tr w:rsidR="00802B2A">
        <w:tc>
          <w:tcPr>
            <w:tcW w:w="5462" w:type="dxa"/>
          </w:tcPr>
          <w:p w:rsidR="00802B2A" w:rsidRDefault="00802B2A">
            <w:pPr>
              <w:pStyle w:val="ConsPlusNormal"/>
            </w:pPr>
            <w:r>
              <w:lastRenderedPageBreak/>
              <w:t>Государственная итоговая аттестация</w:t>
            </w:r>
          </w:p>
        </w:tc>
        <w:tc>
          <w:tcPr>
            <w:tcW w:w="1802" w:type="dxa"/>
          </w:tcPr>
          <w:p w:rsidR="00802B2A" w:rsidRDefault="00802B2A">
            <w:pPr>
              <w:pStyle w:val="ConsPlusNormal"/>
              <w:jc w:val="center"/>
            </w:pPr>
            <w:r>
              <w:t>216</w:t>
            </w:r>
          </w:p>
        </w:tc>
        <w:tc>
          <w:tcPr>
            <w:tcW w:w="1803" w:type="dxa"/>
          </w:tcPr>
          <w:p w:rsidR="00802B2A" w:rsidRDefault="00802B2A">
            <w:pPr>
              <w:pStyle w:val="ConsPlusNormal"/>
              <w:jc w:val="center"/>
            </w:pPr>
            <w:r>
              <w:t>216</w:t>
            </w:r>
          </w:p>
        </w:tc>
      </w:tr>
      <w:tr w:rsidR="00802B2A">
        <w:tc>
          <w:tcPr>
            <w:tcW w:w="9067" w:type="dxa"/>
            <w:gridSpan w:val="3"/>
          </w:tcPr>
          <w:p w:rsidR="00802B2A" w:rsidRDefault="00802B2A">
            <w:pPr>
              <w:pStyle w:val="ConsPlusNormal"/>
              <w:jc w:val="center"/>
              <w:outlineLvl w:val="3"/>
            </w:pPr>
            <w:r>
              <w:t>Общий объем образовательной программы:</w:t>
            </w:r>
          </w:p>
        </w:tc>
      </w:tr>
      <w:tr w:rsidR="00802B2A">
        <w:tc>
          <w:tcPr>
            <w:tcW w:w="5462" w:type="dxa"/>
          </w:tcPr>
          <w:p w:rsidR="00802B2A" w:rsidRDefault="00802B2A">
            <w:pPr>
              <w:pStyle w:val="ConsPlusNormal"/>
            </w:pPr>
            <w:r>
              <w:t>на базе среднего общего образования</w:t>
            </w:r>
          </w:p>
        </w:tc>
        <w:tc>
          <w:tcPr>
            <w:tcW w:w="1802" w:type="dxa"/>
          </w:tcPr>
          <w:p w:rsidR="00802B2A" w:rsidRDefault="00802B2A">
            <w:pPr>
              <w:pStyle w:val="ConsPlusNormal"/>
              <w:jc w:val="center"/>
            </w:pPr>
            <w:r>
              <w:t>4464</w:t>
            </w:r>
          </w:p>
        </w:tc>
        <w:tc>
          <w:tcPr>
            <w:tcW w:w="1803" w:type="dxa"/>
          </w:tcPr>
          <w:p w:rsidR="00802B2A" w:rsidRDefault="00802B2A">
            <w:pPr>
              <w:pStyle w:val="ConsPlusNormal"/>
              <w:jc w:val="center"/>
            </w:pPr>
            <w:r>
              <w:t>5940</w:t>
            </w:r>
          </w:p>
        </w:tc>
      </w:tr>
      <w:tr w:rsidR="00802B2A">
        <w:tc>
          <w:tcPr>
            <w:tcW w:w="5462" w:type="dxa"/>
          </w:tcPr>
          <w:p w:rsidR="00802B2A" w:rsidRDefault="00802B2A">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1802" w:type="dxa"/>
          </w:tcPr>
          <w:p w:rsidR="00802B2A" w:rsidRDefault="00802B2A">
            <w:pPr>
              <w:pStyle w:val="ConsPlusNormal"/>
              <w:jc w:val="center"/>
            </w:pPr>
            <w:r>
              <w:t>5940</w:t>
            </w:r>
          </w:p>
        </w:tc>
        <w:tc>
          <w:tcPr>
            <w:tcW w:w="1803" w:type="dxa"/>
          </w:tcPr>
          <w:p w:rsidR="00802B2A" w:rsidRDefault="00802B2A">
            <w:pPr>
              <w:pStyle w:val="ConsPlusNormal"/>
              <w:jc w:val="center"/>
            </w:pPr>
            <w:r>
              <w:t>7416</w:t>
            </w:r>
          </w:p>
        </w:tc>
      </w:tr>
    </w:tbl>
    <w:p w:rsidR="00802B2A" w:rsidRDefault="00802B2A">
      <w:pPr>
        <w:pStyle w:val="ConsPlusNormal"/>
        <w:ind w:firstLine="540"/>
        <w:jc w:val="both"/>
      </w:pPr>
    </w:p>
    <w:p w:rsidR="00802B2A" w:rsidRDefault="00802B2A">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802B2A" w:rsidRDefault="00802B2A">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802B2A" w:rsidRDefault="00802B2A">
      <w:pPr>
        <w:pStyle w:val="ConsPlusNormal"/>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802B2A" w:rsidRDefault="00802B2A">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5" w:history="1">
        <w:r>
          <w:rPr>
            <w:color w:val="0000FF"/>
          </w:rPr>
          <w:t>Таблицей N 1</w:t>
        </w:r>
      </w:hyperlink>
      <w:r>
        <w:t xml:space="preserve"> настоящего ФГОС СПО, в очно-заочной форме обучения - не менее 25 процентов, в заочной форме обучения - не менее 10 процентов.</w:t>
      </w:r>
    </w:p>
    <w:p w:rsidR="00802B2A" w:rsidRDefault="00802B2A">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802B2A" w:rsidRDefault="00802B2A">
      <w:pPr>
        <w:pStyle w:val="ConsPlusNormal"/>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802B2A" w:rsidRDefault="00802B2A">
      <w:pPr>
        <w:pStyle w:val="ConsPlusNormal"/>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802B2A" w:rsidRDefault="00802B2A">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802B2A" w:rsidRDefault="00802B2A">
      <w:pPr>
        <w:pStyle w:val="ConsPlusNormal"/>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802B2A" w:rsidRDefault="00802B2A">
      <w:pPr>
        <w:pStyle w:val="ConsPlusNormal"/>
        <w:ind w:firstLine="540"/>
        <w:jc w:val="both"/>
      </w:pPr>
      <w:r>
        <w:lastRenderedPageBreak/>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802B2A" w:rsidRDefault="00802B2A">
      <w:pPr>
        <w:pStyle w:val="ConsPlusNormal"/>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802B2A" w:rsidRDefault="00802B2A">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802B2A" w:rsidRDefault="00802B2A">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802B2A" w:rsidRDefault="00802B2A">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802B2A" w:rsidRDefault="00802B2A">
      <w:pPr>
        <w:pStyle w:val="ConsPlusNormal"/>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802B2A" w:rsidRDefault="00802B2A">
      <w:pPr>
        <w:pStyle w:val="ConsPlusNormal"/>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802B2A" w:rsidRDefault="00802B2A">
      <w:pPr>
        <w:pStyle w:val="ConsPlusNormal"/>
        <w:jc w:val="center"/>
      </w:pPr>
    </w:p>
    <w:p w:rsidR="00802B2A" w:rsidRDefault="00802B2A">
      <w:pPr>
        <w:pStyle w:val="ConsPlusNormal"/>
        <w:jc w:val="center"/>
        <w:outlineLvl w:val="1"/>
      </w:pPr>
      <w:bookmarkStart w:id="4" w:name="P131"/>
      <w:bookmarkEnd w:id="4"/>
      <w:r>
        <w:t>III. ТРЕБОВАНИЯ К РЕЗУЛЬТАТАМ ОСВОЕНИЯ</w:t>
      </w:r>
    </w:p>
    <w:p w:rsidR="00802B2A" w:rsidRDefault="00802B2A">
      <w:pPr>
        <w:pStyle w:val="ConsPlusNormal"/>
        <w:jc w:val="center"/>
      </w:pPr>
      <w:r>
        <w:t>ОБРАЗОВАТЕЛЬНОЙ ПРОГРАММЫ</w:t>
      </w:r>
    </w:p>
    <w:p w:rsidR="00802B2A" w:rsidRDefault="00802B2A">
      <w:pPr>
        <w:pStyle w:val="ConsPlusNormal"/>
        <w:ind w:firstLine="540"/>
        <w:jc w:val="both"/>
      </w:pPr>
    </w:p>
    <w:p w:rsidR="00802B2A" w:rsidRDefault="00802B2A">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802B2A" w:rsidRDefault="00802B2A">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802B2A" w:rsidRDefault="00802B2A">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802B2A" w:rsidRDefault="00802B2A">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802B2A" w:rsidRDefault="00802B2A">
      <w:pPr>
        <w:pStyle w:val="ConsPlusNormal"/>
        <w:ind w:firstLine="540"/>
        <w:jc w:val="both"/>
      </w:pPr>
      <w:r>
        <w:t>ОК 03. Планировать и реализовывать собственное профессиональное и личностное развитие.</w:t>
      </w:r>
    </w:p>
    <w:p w:rsidR="00802B2A" w:rsidRDefault="00802B2A">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802B2A" w:rsidRDefault="00802B2A">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802B2A" w:rsidRDefault="00802B2A">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802B2A" w:rsidRDefault="00802B2A">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802B2A" w:rsidRDefault="00802B2A">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802B2A" w:rsidRDefault="00802B2A">
      <w:pPr>
        <w:pStyle w:val="ConsPlusNormal"/>
        <w:ind w:firstLine="540"/>
        <w:jc w:val="both"/>
      </w:pPr>
      <w:r>
        <w:t>ОК 09. Использовать информационные технологии в профессиональной деятельности.</w:t>
      </w:r>
    </w:p>
    <w:p w:rsidR="00802B2A" w:rsidRDefault="00802B2A">
      <w:pPr>
        <w:pStyle w:val="ConsPlusNormal"/>
        <w:ind w:firstLine="540"/>
        <w:jc w:val="both"/>
      </w:pPr>
      <w:r>
        <w:t>ОК 10. Пользоваться профессиональной документацией на государственном и иностранном языках.</w:t>
      </w:r>
    </w:p>
    <w:p w:rsidR="00802B2A" w:rsidRDefault="00802B2A">
      <w:pPr>
        <w:pStyle w:val="ConsPlusNormal"/>
        <w:ind w:firstLine="540"/>
        <w:jc w:val="both"/>
      </w:pPr>
      <w:r>
        <w:lastRenderedPageBreak/>
        <w:t>ОК 11. Планировать предпринимательскую деятельность в профессиональной сфере.</w:t>
      </w:r>
    </w:p>
    <w:p w:rsidR="00802B2A" w:rsidRDefault="00802B2A">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согласно выбранной квалификации или исходя из сочетания квалификаций специалиста среднего звена, указанных в </w:t>
      </w:r>
      <w:hyperlink w:anchor="P66" w:history="1">
        <w:r>
          <w:rPr>
            <w:color w:val="0000FF"/>
          </w:rPr>
          <w:t>пункте 1.12</w:t>
        </w:r>
      </w:hyperlink>
      <w:r>
        <w:t xml:space="preserve"> настоящего ФГОС СПО.</w:t>
      </w:r>
    </w:p>
    <w:p w:rsidR="00802B2A" w:rsidRDefault="00802B2A">
      <w:pPr>
        <w:pStyle w:val="ConsPlusNormal"/>
        <w:ind w:firstLine="540"/>
        <w:jc w:val="both"/>
      </w:pPr>
    </w:p>
    <w:p w:rsidR="00802B2A" w:rsidRDefault="00802B2A">
      <w:pPr>
        <w:pStyle w:val="ConsPlusNormal"/>
        <w:jc w:val="right"/>
        <w:outlineLvl w:val="2"/>
      </w:pPr>
      <w:r>
        <w:t>Таблица N 2</w:t>
      </w:r>
    </w:p>
    <w:p w:rsidR="00802B2A" w:rsidRDefault="00802B2A">
      <w:pPr>
        <w:pStyle w:val="ConsPlusNormal"/>
        <w:jc w:val="right"/>
      </w:pPr>
    </w:p>
    <w:p w:rsidR="00802B2A" w:rsidRDefault="00802B2A">
      <w:pPr>
        <w:pStyle w:val="ConsPlusNormal"/>
        <w:jc w:val="center"/>
      </w:pPr>
      <w:r>
        <w:t>Соотнесение основных видов деятельности</w:t>
      </w:r>
    </w:p>
    <w:p w:rsidR="00802B2A" w:rsidRDefault="00802B2A">
      <w:pPr>
        <w:pStyle w:val="ConsPlusNormal"/>
        <w:jc w:val="center"/>
      </w:pPr>
      <w:r>
        <w:t>и квалификаций специалиста среднего звена при формировании</w:t>
      </w:r>
    </w:p>
    <w:p w:rsidR="00802B2A" w:rsidRDefault="00802B2A">
      <w:pPr>
        <w:pStyle w:val="ConsPlusNormal"/>
        <w:jc w:val="center"/>
      </w:pPr>
      <w:r>
        <w:t>образовательной программы</w:t>
      </w:r>
    </w:p>
    <w:p w:rsidR="00802B2A" w:rsidRDefault="00802B2A">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802B2A">
        <w:tc>
          <w:tcPr>
            <w:tcW w:w="4534" w:type="dxa"/>
          </w:tcPr>
          <w:p w:rsidR="00802B2A" w:rsidRDefault="00802B2A">
            <w:pPr>
              <w:pStyle w:val="ConsPlusNormal"/>
              <w:jc w:val="center"/>
            </w:pPr>
            <w:r>
              <w:t>Основные виды деятельности</w:t>
            </w:r>
          </w:p>
        </w:tc>
        <w:tc>
          <w:tcPr>
            <w:tcW w:w="4534" w:type="dxa"/>
          </w:tcPr>
          <w:p w:rsidR="00802B2A" w:rsidRDefault="00802B2A">
            <w:pPr>
              <w:pStyle w:val="ConsPlusNormal"/>
              <w:jc w:val="center"/>
            </w:pPr>
            <w:r>
              <w:t>Наименование квалификации(ий) специалиста среднего звена</w:t>
            </w:r>
          </w:p>
        </w:tc>
      </w:tr>
      <w:tr w:rsidR="00802B2A">
        <w:tc>
          <w:tcPr>
            <w:tcW w:w="4534" w:type="dxa"/>
          </w:tcPr>
          <w:p w:rsidR="00802B2A" w:rsidRDefault="00802B2A">
            <w:pPr>
              <w:pStyle w:val="ConsPlusNormal"/>
            </w:pPr>
            <w:r>
              <w:t>Монтаж, программирование и пуско-наладка мехатронных систем</w:t>
            </w:r>
          </w:p>
        </w:tc>
        <w:tc>
          <w:tcPr>
            <w:tcW w:w="4534" w:type="dxa"/>
          </w:tcPr>
          <w:p w:rsidR="00802B2A" w:rsidRDefault="00802B2A">
            <w:pPr>
              <w:pStyle w:val="ConsPlusNormal"/>
              <w:ind w:firstLine="283"/>
              <w:jc w:val="both"/>
            </w:pPr>
            <w:r>
              <w:t>Техник-мехатроник</w:t>
            </w:r>
          </w:p>
          <w:p w:rsidR="00802B2A" w:rsidRDefault="00802B2A">
            <w:pPr>
              <w:pStyle w:val="ConsPlusNormal"/>
              <w:ind w:firstLine="283"/>
              <w:jc w:val="both"/>
            </w:pPr>
            <w:r>
              <w:t xml:space="preserve">Техник-мехатроник </w:t>
            </w:r>
            <w:r w:rsidRPr="005E1E1C">
              <w:rPr>
                <w:position w:val="-6"/>
              </w:rPr>
              <w:pict>
                <v:shape id="_x0000_i1027" style="width:17.25pt;height:13.5pt" coordsize="" o:spt="100" adj="0,,0" path="" filled="f" stroked="f">
                  <v:stroke joinstyle="miter"/>
                  <v:imagedata r:id="rId16" o:title="base_1_210897_10"/>
                  <v:formulas/>
                  <v:path o:connecttype="segments"/>
                </v:shape>
              </w:pict>
            </w:r>
            <w:r>
              <w:t xml:space="preserve"> специалист по мобильной робототехнике</w:t>
            </w:r>
          </w:p>
        </w:tc>
      </w:tr>
      <w:tr w:rsidR="00802B2A">
        <w:tc>
          <w:tcPr>
            <w:tcW w:w="4534" w:type="dxa"/>
          </w:tcPr>
          <w:p w:rsidR="00802B2A" w:rsidRDefault="00802B2A">
            <w:pPr>
              <w:pStyle w:val="ConsPlusNormal"/>
            </w:pPr>
            <w:r>
              <w:t>Техническое обслуживание, ремонт и испытание мехатронных систем</w:t>
            </w:r>
          </w:p>
        </w:tc>
        <w:tc>
          <w:tcPr>
            <w:tcW w:w="4534" w:type="dxa"/>
          </w:tcPr>
          <w:p w:rsidR="00802B2A" w:rsidRDefault="00802B2A">
            <w:pPr>
              <w:pStyle w:val="ConsPlusNormal"/>
              <w:ind w:firstLine="283"/>
              <w:jc w:val="both"/>
            </w:pPr>
            <w:r>
              <w:t>Техник-мехатроник</w:t>
            </w:r>
          </w:p>
          <w:p w:rsidR="00802B2A" w:rsidRDefault="00802B2A">
            <w:pPr>
              <w:pStyle w:val="ConsPlusNormal"/>
              <w:ind w:firstLine="283"/>
              <w:jc w:val="both"/>
            </w:pPr>
            <w:r>
              <w:t xml:space="preserve">Техник-мехатроник </w:t>
            </w:r>
            <w:r w:rsidRPr="005E1E1C">
              <w:rPr>
                <w:position w:val="-6"/>
              </w:rPr>
              <w:pict>
                <v:shape id="_x0000_i1028" style="width:17.25pt;height:13.5pt" coordsize="" o:spt="100" adj="0,,0" path="" filled="f" stroked="f">
                  <v:stroke joinstyle="miter"/>
                  <v:imagedata r:id="rId16" o:title="base_1_210897_11"/>
                  <v:formulas/>
                  <v:path o:connecttype="segments"/>
                </v:shape>
              </w:pict>
            </w:r>
            <w:r>
              <w:t xml:space="preserve"> специалист по мобильной робототехнике</w:t>
            </w:r>
          </w:p>
        </w:tc>
      </w:tr>
      <w:tr w:rsidR="00802B2A">
        <w:tc>
          <w:tcPr>
            <w:tcW w:w="4534" w:type="dxa"/>
          </w:tcPr>
          <w:p w:rsidR="00802B2A" w:rsidRDefault="00802B2A">
            <w:pPr>
              <w:pStyle w:val="ConsPlusNormal"/>
            </w:pPr>
            <w:r>
              <w:t>Разработка, моделирование и оптимизация работы мехатронных систем</w:t>
            </w:r>
          </w:p>
        </w:tc>
        <w:tc>
          <w:tcPr>
            <w:tcW w:w="4534" w:type="dxa"/>
          </w:tcPr>
          <w:p w:rsidR="00802B2A" w:rsidRDefault="00802B2A">
            <w:pPr>
              <w:pStyle w:val="ConsPlusNormal"/>
              <w:ind w:firstLine="283"/>
              <w:jc w:val="both"/>
            </w:pPr>
            <w:r>
              <w:t>Техник-мехатроник</w:t>
            </w:r>
          </w:p>
          <w:p w:rsidR="00802B2A" w:rsidRDefault="00802B2A">
            <w:pPr>
              <w:pStyle w:val="ConsPlusNormal"/>
              <w:ind w:firstLine="283"/>
              <w:jc w:val="both"/>
            </w:pPr>
            <w:r>
              <w:t xml:space="preserve">Техник-мехатроник </w:t>
            </w:r>
            <w:r w:rsidRPr="005E1E1C">
              <w:rPr>
                <w:position w:val="-6"/>
              </w:rPr>
              <w:pict>
                <v:shape id="_x0000_i1029" style="width:17.25pt;height:13.5pt" coordsize="" o:spt="100" adj="0,,0" path="" filled="f" stroked="f">
                  <v:stroke joinstyle="miter"/>
                  <v:imagedata r:id="rId16" o:title="base_1_210897_12"/>
                  <v:formulas/>
                  <v:path o:connecttype="segments"/>
                </v:shape>
              </w:pict>
            </w:r>
            <w:r>
              <w:t xml:space="preserve"> специалист по мобильной робототехнике</w:t>
            </w:r>
          </w:p>
        </w:tc>
      </w:tr>
      <w:tr w:rsidR="00802B2A">
        <w:tc>
          <w:tcPr>
            <w:tcW w:w="4534" w:type="dxa"/>
          </w:tcPr>
          <w:p w:rsidR="00802B2A" w:rsidRDefault="00802B2A">
            <w:pPr>
              <w:pStyle w:val="ConsPlusNormal"/>
            </w:pPr>
            <w:r>
              <w:t>Эксплуатация мобильных робототехнических комплексов</w:t>
            </w:r>
          </w:p>
        </w:tc>
        <w:tc>
          <w:tcPr>
            <w:tcW w:w="4534" w:type="dxa"/>
          </w:tcPr>
          <w:p w:rsidR="00802B2A" w:rsidRDefault="00802B2A">
            <w:pPr>
              <w:pStyle w:val="ConsPlusNormal"/>
              <w:ind w:firstLine="283"/>
              <w:jc w:val="both"/>
            </w:pPr>
            <w:r>
              <w:t xml:space="preserve">Техник-мехатроник </w:t>
            </w:r>
            <w:r w:rsidRPr="005E1E1C">
              <w:rPr>
                <w:position w:val="-6"/>
              </w:rPr>
              <w:pict>
                <v:shape id="_x0000_i1030" style="width:17.25pt;height:13.5pt" coordsize="" o:spt="100" adj="0,,0" path="" filled="f" stroked="f">
                  <v:stroke joinstyle="miter"/>
                  <v:imagedata r:id="rId16" o:title="base_1_210897_13"/>
                  <v:formulas/>
                  <v:path o:connecttype="segments"/>
                </v:shape>
              </w:pict>
            </w:r>
            <w:r>
              <w:t xml:space="preserve"> специалист по мобильной робототехнике</w:t>
            </w:r>
          </w:p>
        </w:tc>
      </w:tr>
      <w:tr w:rsidR="00802B2A">
        <w:tc>
          <w:tcPr>
            <w:tcW w:w="4534" w:type="dxa"/>
          </w:tcPr>
          <w:p w:rsidR="00802B2A" w:rsidRDefault="00802B2A">
            <w:pPr>
              <w:pStyle w:val="ConsPlusNormal"/>
            </w:pPr>
            <w:r>
              <w:t>Конструирование, монтаж, техническое обслуживание и ремонт мобильных робототехнических комплексов</w:t>
            </w:r>
          </w:p>
        </w:tc>
        <w:tc>
          <w:tcPr>
            <w:tcW w:w="4534" w:type="dxa"/>
          </w:tcPr>
          <w:p w:rsidR="00802B2A" w:rsidRDefault="00802B2A">
            <w:pPr>
              <w:pStyle w:val="ConsPlusNormal"/>
              <w:ind w:firstLine="283"/>
            </w:pPr>
            <w:r>
              <w:t xml:space="preserve">Техник-мехатроник </w:t>
            </w:r>
            <w:r w:rsidRPr="005E1E1C">
              <w:rPr>
                <w:position w:val="-6"/>
              </w:rPr>
              <w:pict>
                <v:shape id="_x0000_i1031" style="width:17.25pt;height:13.5pt" coordsize="" o:spt="100" adj="0,,0" path="" filled="f" stroked="f">
                  <v:stroke joinstyle="miter"/>
                  <v:imagedata r:id="rId16" o:title="base_1_210897_14"/>
                  <v:formulas/>
                  <v:path o:connecttype="segments"/>
                </v:shape>
              </w:pict>
            </w:r>
            <w:r>
              <w:t xml:space="preserve"> специалист по мобильной робототехнике</w:t>
            </w:r>
          </w:p>
        </w:tc>
      </w:tr>
      <w:tr w:rsidR="00802B2A">
        <w:tc>
          <w:tcPr>
            <w:tcW w:w="4534" w:type="dxa"/>
          </w:tcPr>
          <w:p w:rsidR="00802B2A" w:rsidRDefault="00802B2A">
            <w:pPr>
              <w:pStyle w:val="ConsPlusNormal"/>
            </w:pPr>
            <w:r>
              <w:t xml:space="preserve">Освоение одной или нескольких профессий рабочих, должностей служащих, указанных в </w:t>
            </w:r>
            <w:hyperlink w:anchor="P271" w:history="1">
              <w:r>
                <w:rPr>
                  <w:color w:val="0000FF"/>
                </w:rPr>
                <w:t>приложении N 2</w:t>
              </w:r>
            </w:hyperlink>
            <w:r>
              <w:t xml:space="preserve"> к настоящему ФГОС СПО</w:t>
            </w:r>
          </w:p>
        </w:tc>
        <w:tc>
          <w:tcPr>
            <w:tcW w:w="4534" w:type="dxa"/>
          </w:tcPr>
          <w:p w:rsidR="00802B2A" w:rsidRDefault="00802B2A">
            <w:pPr>
              <w:pStyle w:val="ConsPlusNormal"/>
              <w:ind w:firstLine="283"/>
              <w:jc w:val="both"/>
            </w:pPr>
            <w:r>
              <w:t>Техник-мехатроник</w:t>
            </w:r>
          </w:p>
          <w:p w:rsidR="00802B2A" w:rsidRDefault="00802B2A">
            <w:pPr>
              <w:pStyle w:val="ConsPlusNormal"/>
              <w:ind w:firstLine="283"/>
            </w:pPr>
            <w:r>
              <w:t xml:space="preserve">Техник-мехатроник </w:t>
            </w:r>
            <w:r w:rsidRPr="005E1E1C">
              <w:rPr>
                <w:position w:val="-6"/>
              </w:rPr>
              <w:pict>
                <v:shape id="_x0000_i1032" style="width:17.25pt;height:13.5pt" coordsize="" o:spt="100" adj="0,,0" path="" filled="f" stroked="f">
                  <v:stroke joinstyle="miter"/>
                  <v:imagedata r:id="rId16" o:title="base_1_210897_15"/>
                  <v:formulas/>
                  <v:path o:connecttype="segments"/>
                </v:shape>
              </w:pict>
            </w:r>
            <w:r>
              <w:t xml:space="preserve"> специалист по мобильной робототехнике</w:t>
            </w:r>
          </w:p>
        </w:tc>
      </w:tr>
    </w:tbl>
    <w:p w:rsidR="00802B2A" w:rsidRDefault="00802B2A">
      <w:pPr>
        <w:pStyle w:val="ConsPlusNormal"/>
        <w:ind w:firstLine="540"/>
        <w:jc w:val="both"/>
      </w:pPr>
    </w:p>
    <w:p w:rsidR="00802B2A" w:rsidRDefault="00802B2A">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802B2A" w:rsidRDefault="00802B2A">
      <w:pPr>
        <w:pStyle w:val="ConsPlusNormal"/>
        <w:ind w:firstLine="540"/>
        <w:jc w:val="both"/>
      </w:pPr>
      <w:r>
        <w:t>3.4.1. Монтаж, программирование и пуско-наладка мехатронных систем:</w:t>
      </w:r>
    </w:p>
    <w:p w:rsidR="00802B2A" w:rsidRDefault="00802B2A">
      <w:pPr>
        <w:pStyle w:val="ConsPlusNormal"/>
        <w:ind w:firstLine="540"/>
        <w:jc w:val="both"/>
      </w:pPr>
      <w:r>
        <w:t>ПК 1.1. Выполнять монтаж компонентов и модулей мехатронных систем в соответствии с технической документацией.</w:t>
      </w:r>
    </w:p>
    <w:p w:rsidR="00802B2A" w:rsidRDefault="00802B2A">
      <w:pPr>
        <w:pStyle w:val="ConsPlusNormal"/>
        <w:ind w:firstLine="540"/>
        <w:jc w:val="both"/>
      </w:pPr>
      <w:r>
        <w:t>ПК 1.2. Осуществлять настройку и конфигурирование программируемых логических контроллеров и микропроцессорных систем в соответствии с принципиальными схемами подключения.</w:t>
      </w:r>
    </w:p>
    <w:p w:rsidR="00802B2A" w:rsidRDefault="00802B2A">
      <w:pPr>
        <w:pStyle w:val="ConsPlusNormal"/>
        <w:ind w:firstLine="540"/>
        <w:jc w:val="both"/>
      </w:pPr>
      <w:r>
        <w:t>ПК 1.3. Разрабатывать управляющие программы мехатронных систем в соответствии с техническим заданием.</w:t>
      </w:r>
    </w:p>
    <w:p w:rsidR="00802B2A" w:rsidRDefault="00802B2A">
      <w:pPr>
        <w:pStyle w:val="ConsPlusNormal"/>
        <w:ind w:firstLine="540"/>
        <w:jc w:val="both"/>
      </w:pPr>
      <w:r>
        <w:t xml:space="preserve">ПК 1.4. Выполнять работы по наладке компонентов и модулей мехатронных систем в </w:t>
      </w:r>
      <w:r>
        <w:lastRenderedPageBreak/>
        <w:t>соответствии с технической документацией.</w:t>
      </w:r>
    </w:p>
    <w:p w:rsidR="00802B2A" w:rsidRDefault="00802B2A">
      <w:pPr>
        <w:pStyle w:val="ConsPlusNormal"/>
        <w:ind w:firstLine="540"/>
        <w:jc w:val="both"/>
      </w:pPr>
      <w:r>
        <w:t>3.4.2. Техническое обслуживание, ремонт и испытание мехатронных систем:</w:t>
      </w:r>
    </w:p>
    <w:p w:rsidR="00802B2A" w:rsidRDefault="00802B2A">
      <w:pPr>
        <w:pStyle w:val="ConsPlusNormal"/>
        <w:ind w:firstLine="540"/>
        <w:jc w:val="both"/>
      </w:pPr>
      <w:r>
        <w:t>ПК 2.1. Осуществлять техническое обслуживание компонентов и модулей мехатронных систем в соответствии с технической документацией.</w:t>
      </w:r>
    </w:p>
    <w:p w:rsidR="00802B2A" w:rsidRDefault="00802B2A">
      <w:pPr>
        <w:pStyle w:val="ConsPlusNormal"/>
        <w:ind w:firstLine="540"/>
        <w:jc w:val="both"/>
      </w:pPr>
      <w:r>
        <w:t>ПК 2.2. Диагностировать неисправности мехатронных систем с использованием алгоритмов поиска и устранения неисправностей.</w:t>
      </w:r>
    </w:p>
    <w:p w:rsidR="00802B2A" w:rsidRDefault="00802B2A">
      <w:pPr>
        <w:pStyle w:val="ConsPlusNormal"/>
        <w:ind w:firstLine="540"/>
        <w:jc w:val="both"/>
      </w:pPr>
      <w:r>
        <w:t>ПК 2.3. Производить замену и ремонт компонентов и модулей мехатронных систем в соответствии с технической документацией.</w:t>
      </w:r>
    </w:p>
    <w:p w:rsidR="00802B2A" w:rsidRDefault="00802B2A">
      <w:pPr>
        <w:pStyle w:val="ConsPlusNormal"/>
        <w:ind w:firstLine="540"/>
        <w:jc w:val="both"/>
      </w:pPr>
      <w:r>
        <w:t>3.4.3. Разработка, моделирование и оптимизация работы мехатронных систем:</w:t>
      </w:r>
    </w:p>
    <w:p w:rsidR="00802B2A" w:rsidRDefault="00802B2A">
      <w:pPr>
        <w:pStyle w:val="ConsPlusNormal"/>
        <w:ind w:firstLine="540"/>
        <w:jc w:val="both"/>
      </w:pPr>
      <w:r>
        <w:t>ПК 3.1. Составлять схемы простых мехатронных систем в соответствии с техническим заданием.</w:t>
      </w:r>
    </w:p>
    <w:p w:rsidR="00802B2A" w:rsidRDefault="00802B2A">
      <w:pPr>
        <w:pStyle w:val="ConsPlusNormal"/>
        <w:ind w:firstLine="540"/>
        <w:jc w:val="both"/>
      </w:pPr>
      <w:r>
        <w:t>ПК 3.2. Моделировать работу простых мехатронных систем.</w:t>
      </w:r>
    </w:p>
    <w:p w:rsidR="00802B2A" w:rsidRDefault="00802B2A">
      <w:pPr>
        <w:pStyle w:val="ConsPlusNormal"/>
        <w:ind w:firstLine="540"/>
        <w:jc w:val="both"/>
      </w:pPr>
      <w:r>
        <w:t>ПК 3.3. Оптимизировать работу компонентов и модулей мехатронных систем в соответствии с технической документацией.</w:t>
      </w:r>
    </w:p>
    <w:p w:rsidR="00802B2A" w:rsidRDefault="00802B2A">
      <w:pPr>
        <w:pStyle w:val="ConsPlusNormal"/>
        <w:ind w:firstLine="540"/>
        <w:jc w:val="both"/>
      </w:pPr>
      <w:r>
        <w:t>3.4.4. Эксплуатация мобильных робототехнических комплексов:</w:t>
      </w:r>
    </w:p>
    <w:p w:rsidR="00802B2A" w:rsidRDefault="00802B2A">
      <w:pPr>
        <w:pStyle w:val="ConsPlusNormal"/>
        <w:ind w:firstLine="540"/>
        <w:jc w:val="both"/>
      </w:pPr>
      <w:r>
        <w:t>ПК 4.1. Осуществлять настройку и конфигурирование управляющих контроллеров мобильных робототехнических комплексов в соответствии с принципиальными схемами подключения.</w:t>
      </w:r>
    </w:p>
    <w:p w:rsidR="00802B2A" w:rsidRDefault="00802B2A">
      <w:pPr>
        <w:pStyle w:val="ConsPlusNormal"/>
        <w:ind w:firstLine="540"/>
        <w:jc w:val="both"/>
      </w:pPr>
      <w:r>
        <w:t>ПК 4.2. Разрабатывать управляющие программы мобильных робототехнических комплексов в соответствии с техническим заданием.</w:t>
      </w:r>
    </w:p>
    <w:p w:rsidR="00802B2A" w:rsidRDefault="00802B2A">
      <w:pPr>
        <w:pStyle w:val="ConsPlusNormal"/>
        <w:ind w:firstLine="540"/>
        <w:jc w:val="both"/>
      </w:pPr>
      <w:r>
        <w:t>ПК 4.3. Осуществлять настройку датчиков и исполнительных устройств мобильных робототехнических комплексов в соответствии с управляющей программой и техническим заданием.</w:t>
      </w:r>
    </w:p>
    <w:p w:rsidR="00802B2A" w:rsidRDefault="00802B2A">
      <w:pPr>
        <w:pStyle w:val="ConsPlusNormal"/>
        <w:ind w:firstLine="540"/>
        <w:jc w:val="both"/>
      </w:pPr>
      <w:r>
        <w:t>3.4.5. Конструирование, монтаж, техническое обслуживание и ремонт мобильных робототехнических комплексов:</w:t>
      </w:r>
    </w:p>
    <w:p w:rsidR="00802B2A" w:rsidRDefault="00802B2A">
      <w:pPr>
        <w:pStyle w:val="ConsPlusNormal"/>
        <w:ind w:firstLine="540"/>
        <w:jc w:val="both"/>
      </w:pPr>
      <w:r>
        <w:t>ПК 5.1. Разрабатывать конструкции и схемы электрических подключений компонентов и модулей несложных мобильных робототехнических комплексов в соответствии с техническим заданием.</w:t>
      </w:r>
    </w:p>
    <w:p w:rsidR="00802B2A" w:rsidRDefault="00802B2A">
      <w:pPr>
        <w:pStyle w:val="ConsPlusNormal"/>
        <w:ind w:firstLine="540"/>
        <w:jc w:val="both"/>
      </w:pPr>
      <w:r>
        <w:t>ПК 5.2. Выполнять сборку и монтаж компонентов и модулей мобильных робототехнических комплексов в соответствии с технической документацией.</w:t>
      </w:r>
    </w:p>
    <w:p w:rsidR="00802B2A" w:rsidRDefault="00802B2A">
      <w:pPr>
        <w:pStyle w:val="ConsPlusNormal"/>
        <w:ind w:firstLine="540"/>
        <w:jc w:val="both"/>
      </w:pPr>
      <w:r>
        <w:t>ПК 5.3. Осуществлять техническое обслуживание компонентов и модулей мобильных робототехнических комплексов в соответствии с технической документацией.</w:t>
      </w:r>
    </w:p>
    <w:p w:rsidR="00802B2A" w:rsidRDefault="00802B2A">
      <w:pPr>
        <w:pStyle w:val="ConsPlusNormal"/>
        <w:ind w:firstLine="540"/>
        <w:jc w:val="both"/>
      </w:pPr>
      <w:r>
        <w:t>ПК 5.4. Диагностировать неисправности мобильных робототехнических комплексов с использованием алгоритмов поиска и устранения неисправностей.</w:t>
      </w:r>
    </w:p>
    <w:p w:rsidR="00802B2A" w:rsidRDefault="00802B2A">
      <w:pPr>
        <w:pStyle w:val="ConsPlusNormal"/>
        <w:ind w:firstLine="540"/>
        <w:jc w:val="both"/>
      </w:pPr>
      <w:r>
        <w:t>ПК 5.5. Производить замену и ремонт компонентов и модулей мобильных робототехнических комплексов в соответствии с технической документацией.</w:t>
      </w:r>
    </w:p>
    <w:p w:rsidR="00802B2A" w:rsidRDefault="00802B2A">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93" w:history="1">
        <w:r>
          <w:rPr>
            <w:color w:val="0000FF"/>
          </w:rPr>
          <w:t>приложении N 3</w:t>
        </w:r>
      </w:hyperlink>
      <w:r>
        <w:t xml:space="preserve"> к настоящему ФГОС СПО.</w:t>
      </w:r>
    </w:p>
    <w:p w:rsidR="00802B2A" w:rsidRDefault="00802B2A">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802B2A" w:rsidRDefault="00802B2A">
      <w:pPr>
        <w:pStyle w:val="ConsPlusNormal"/>
        <w:jc w:val="center"/>
      </w:pPr>
    </w:p>
    <w:p w:rsidR="00802B2A" w:rsidRDefault="00802B2A">
      <w:pPr>
        <w:pStyle w:val="ConsPlusNormal"/>
        <w:jc w:val="center"/>
        <w:outlineLvl w:val="1"/>
      </w:pPr>
      <w:r>
        <w:t>IV. ТРЕБОВАНИЯ К УСЛОВИЯМ РЕАЛИЗАЦИИ</w:t>
      </w:r>
    </w:p>
    <w:p w:rsidR="00802B2A" w:rsidRDefault="00802B2A">
      <w:pPr>
        <w:pStyle w:val="ConsPlusNormal"/>
        <w:jc w:val="center"/>
      </w:pPr>
      <w:r>
        <w:t>ОБРАЗОВАТЕЛЬНОЙ ПРОГРАММЫ</w:t>
      </w:r>
    </w:p>
    <w:p w:rsidR="00802B2A" w:rsidRDefault="00802B2A">
      <w:pPr>
        <w:pStyle w:val="ConsPlusNormal"/>
        <w:ind w:firstLine="540"/>
        <w:jc w:val="both"/>
      </w:pPr>
    </w:p>
    <w:p w:rsidR="00802B2A" w:rsidRDefault="00802B2A">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802B2A" w:rsidRDefault="00802B2A">
      <w:pPr>
        <w:pStyle w:val="ConsPlusNormal"/>
        <w:ind w:firstLine="540"/>
        <w:jc w:val="both"/>
      </w:pPr>
    </w:p>
    <w:p w:rsidR="00802B2A" w:rsidRDefault="00802B2A">
      <w:pPr>
        <w:pStyle w:val="ConsPlusNormal"/>
        <w:ind w:firstLine="540"/>
        <w:jc w:val="both"/>
        <w:outlineLvl w:val="2"/>
      </w:pPr>
      <w:r>
        <w:lastRenderedPageBreak/>
        <w:t>4.2. Общесистемные требования к условиям реализации образовательной программы.</w:t>
      </w:r>
    </w:p>
    <w:p w:rsidR="00802B2A" w:rsidRDefault="00802B2A">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802B2A" w:rsidRDefault="00802B2A">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802B2A" w:rsidRDefault="00802B2A">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802B2A" w:rsidRDefault="00802B2A">
      <w:pPr>
        <w:pStyle w:val="ConsPlusNormal"/>
        <w:ind w:firstLine="540"/>
        <w:jc w:val="both"/>
      </w:pPr>
    </w:p>
    <w:p w:rsidR="00802B2A" w:rsidRDefault="00802B2A">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802B2A" w:rsidRDefault="00802B2A">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802B2A" w:rsidRDefault="00802B2A">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802B2A" w:rsidRDefault="00802B2A">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802B2A" w:rsidRDefault="00802B2A">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802B2A" w:rsidRDefault="00802B2A">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802B2A" w:rsidRDefault="00802B2A">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802B2A" w:rsidRDefault="00802B2A">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802B2A" w:rsidRDefault="00802B2A">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802B2A" w:rsidRDefault="00802B2A">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802B2A" w:rsidRDefault="00802B2A">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802B2A" w:rsidRDefault="00802B2A">
      <w:pPr>
        <w:pStyle w:val="ConsPlusNormal"/>
        <w:ind w:firstLine="540"/>
        <w:jc w:val="both"/>
      </w:pPr>
    </w:p>
    <w:p w:rsidR="00802B2A" w:rsidRDefault="00802B2A">
      <w:pPr>
        <w:pStyle w:val="ConsPlusNormal"/>
        <w:ind w:firstLine="540"/>
        <w:jc w:val="both"/>
        <w:outlineLvl w:val="2"/>
      </w:pPr>
      <w:r>
        <w:lastRenderedPageBreak/>
        <w:t>4.4. Требования к кадровым условиям реализации образовательной программы.</w:t>
      </w:r>
    </w:p>
    <w:p w:rsidR="00802B2A" w:rsidRDefault="00802B2A">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802B2A" w:rsidRDefault="00802B2A">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802B2A" w:rsidRDefault="00802B2A">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802B2A" w:rsidRDefault="00802B2A">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802B2A" w:rsidRDefault="00802B2A">
      <w:pPr>
        <w:pStyle w:val="ConsPlusNormal"/>
        <w:ind w:firstLine="540"/>
        <w:jc w:val="both"/>
      </w:pPr>
    </w:p>
    <w:p w:rsidR="00802B2A" w:rsidRDefault="00802B2A">
      <w:pPr>
        <w:pStyle w:val="ConsPlusNormal"/>
        <w:ind w:firstLine="540"/>
        <w:jc w:val="both"/>
        <w:outlineLvl w:val="2"/>
      </w:pPr>
      <w:r>
        <w:t>4.5. Требования к финансовым условиям реализации образовательной программы.</w:t>
      </w:r>
    </w:p>
    <w:p w:rsidR="00802B2A" w:rsidRDefault="00802B2A">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802B2A" w:rsidRDefault="00802B2A">
      <w:pPr>
        <w:pStyle w:val="ConsPlusNormal"/>
        <w:ind w:firstLine="540"/>
        <w:jc w:val="both"/>
      </w:pPr>
    </w:p>
    <w:p w:rsidR="00802B2A" w:rsidRDefault="00802B2A">
      <w:pPr>
        <w:pStyle w:val="ConsPlusNormal"/>
        <w:ind w:firstLine="540"/>
        <w:jc w:val="both"/>
        <w:outlineLvl w:val="2"/>
      </w:pPr>
      <w:r>
        <w:t>4.6. Требования к применяемым механизмам оценки качества образовательной программы.</w:t>
      </w:r>
    </w:p>
    <w:p w:rsidR="00802B2A" w:rsidRDefault="00802B2A">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802B2A" w:rsidRDefault="00802B2A">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802B2A" w:rsidRDefault="00802B2A">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802B2A" w:rsidRDefault="00802B2A">
      <w:pPr>
        <w:pStyle w:val="ConsPlusNormal"/>
        <w:jc w:val="right"/>
      </w:pPr>
    </w:p>
    <w:p w:rsidR="00802B2A" w:rsidRDefault="00802B2A">
      <w:pPr>
        <w:pStyle w:val="ConsPlusNormal"/>
        <w:jc w:val="right"/>
      </w:pPr>
    </w:p>
    <w:p w:rsidR="00802B2A" w:rsidRDefault="00802B2A">
      <w:pPr>
        <w:pStyle w:val="ConsPlusNormal"/>
        <w:jc w:val="right"/>
      </w:pPr>
    </w:p>
    <w:p w:rsidR="00802B2A" w:rsidRDefault="00802B2A">
      <w:pPr>
        <w:pStyle w:val="ConsPlusNormal"/>
        <w:jc w:val="right"/>
      </w:pPr>
    </w:p>
    <w:p w:rsidR="00802B2A" w:rsidRDefault="00802B2A">
      <w:pPr>
        <w:pStyle w:val="ConsPlusNormal"/>
        <w:jc w:val="right"/>
      </w:pPr>
    </w:p>
    <w:p w:rsidR="00802B2A" w:rsidRDefault="00802B2A">
      <w:pPr>
        <w:pStyle w:val="ConsPlusNormal"/>
        <w:jc w:val="right"/>
        <w:outlineLvl w:val="1"/>
      </w:pPr>
      <w:r>
        <w:t>Приложение N 1</w:t>
      </w:r>
    </w:p>
    <w:p w:rsidR="00802B2A" w:rsidRDefault="00802B2A">
      <w:pPr>
        <w:pStyle w:val="ConsPlusNormal"/>
        <w:jc w:val="right"/>
      </w:pPr>
      <w:r>
        <w:t>к ФГОС СПО по специальности</w:t>
      </w:r>
    </w:p>
    <w:p w:rsidR="00802B2A" w:rsidRDefault="00802B2A">
      <w:pPr>
        <w:pStyle w:val="ConsPlusNormal"/>
        <w:jc w:val="right"/>
      </w:pPr>
      <w:r>
        <w:lastRenderedPageBreak/>
        <w:t>15.02.10 Мехатроника и мобильная</w:t>
      </w:r>
    </w:p>
    <w:p w:rsidR="00802B2A" w:rsidRDefault="00802B2A">
      <w:pPr>
        <w:pStyle w:val="ConsPlusNormal"/>
        <w:jc w:val="right"/>
      </w:pPr>
      <w:r>
        <w:t>робототехника (по отраслям)</w:t>
      </w:r>
    </w:p>
    <w:p w:rsidR="00802B2A" w:rsidRDefault="00802B2A">
      <w:pPr>
        <w:pStyle w:val="ConsPlusNormal"/>
        <w:jc w:val="center"/>
      </w:pPr>
    </w:p>
    <w:p w:rsidR="00802B2A" w:rsidRDefault="00802B2A">
      <w:pPr>
        <w:pStyle w:val="ConsPlusNormal"/>
        <w:jc w:val="center"/>
      </w:pPr>
      <w:bookmarkStart w:id="5" w:name="P246"/>
      <w:bookmarkEnd w:id="5"/>
      <w:r>
        <w:t>ПЕРЕЧЕНЬ</w:t>
      </w:r>
    </w:p>
    <w:p w:rsidR="00802B2A" w:rsidRDefault="00802B2A">
      <w:pPr>
        <w:pStyle w:val="ConsPlusNormal"/>
        <w:jc w:val="center"/>
      </w:pPr>
      <w:r>
        <w:t>ПРОФЕССИОНАЛЬНЫХ СТАНДАРТОВ, СООТВЕТСТВУЮЩИХ</w:t>
      </w:r>
    </w:p>
    <w:p w:rsidR="00802B2A" w:rsidRDefault="00802B2A">
      <w:pPr>
        <w:pStyle w:val="ConsPlusNormal"/>
        <w:jc w:val="center"/>
      </w:pPr>
      <w:r>
        <w:t>ПРОФЕССИОНАЛЬНОЙ ДЕЯТЕЛЬНОСТИ ВЫПУСКНИКОВ ОБРАЗОВАТЕЛЬНОЙ</w:t>
      </w:r>
    </w:p>
    <w:p w:rsidR="00802B2A" w:rsidRDefault="00802B2A">
      <w:pPr>
        <w:pStyle w:val="ConsPlusNormal"/>
        <w:jc w:val="center"/>
      </w:pPr>
      <w:r>
        <w:t>ПРОГРАММЫ СРЕДНЕГО ПРОФЕССИОНАЛЬНОГО ОБРАЗОВАНИЯ</w:t>
      </w:r>
    </w:p>
    <w:p w:rsidR="00802B2A" w:rsidRDefault="00802B2A">
      <w:pPr>
        <w:pStyle w:val="ConsPlusNormal"/>
        <w:jc w:val="center"/>
      </w:pPr>
      <w:r>
        <w:t>ПО СПЕЦИАЛЬНОСТИ 15.02.10 МЕХАТРОНИКА И МОБИЛЬНАЯ</w:t>
      </w:r>
    </w:p>
    <w:p w:rsidR="00802B2A" w:rsidRDefault="00802B2A">
      <w:pPr>
        <w:pStyle w:val="ConsPlusNormal"/>
        <w:jc w:val="center"/>
      </w:pPr>
      <w:r>
        <w:t>РОБОТОТЕХНИКА (ПО ОТРАСЛЯМ)</w:t>
      </w:r>
    </w:p>
    <w:p w:rsidR="00802B2A" w:rsidRDefault="00802B2A">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859"/>
      </w:tblGrid>
      <w:tr w:rsidR="00802B2A">
        <w:tc>
          <w:tcPr>
            <w:tcW w:w="2211" w:type="dxa"/>
          </w:tcPr>
          <w:p w:rsidR="00802B2A" w:rsidRDefault="00802B2A">
            <w:pPr>
              <w:pStyle w:val="ConsPlusNormal"/>
              <w:jc w:val="center"/>
            </w:pPr>
            <w:r>
              <w:t>Код профессионального стандарта</w:t>
            </w:r>
          </w:p>
        </w:tc>
        <w:tc>
          <w:tcPr>
            <w:tcW w:w="6859" w:type="dxa"/>
          </w:tcPr>
          <w:p w:rsidR="00802B2A" w:rsidRDefault="00802B2A">
            <w:pPr>
              <w:pStyle w:val="ConsPlusNormal"/>
              <w:jc w:val="center"/>
            </w:pPr>
            <w:r>
              <w:t>Наименование профессионального стандарта</w:t>
            </w:r>
          </w:p>
        </w:tc>
      </w:tr>
      <w:tr w:rsidR="00802B2A">
        <w:tc>
          <w:tcPr>
            <w:tcW w:w="2211" w:type="dxa"/>
          </w:tcPr>
          <w:p w:rsidR="00802B2A" w:rsidRDefault="00802B2A">
            <w:pPr>
              <w:pStyle w:val="ConsPlusNormal"/>
              <w:jc w:val="both"/>
            </w:pPr>
            <w:r>
              <w:t>31.002</w:t>
            </w:r>
          </w:p>
        </w:tc>
        <w:tc>
          <w:tcPr>
            <w:tcW w:w="6859" w:type="dxa"/>
          </w:tcPr>
          <w:p w:rsidR="00802B2A" w:rsidRDefault="00802B2A">
            <w:pPr>
              <w:pStyle w:val="ConsPlusNormal"/>
              <w:jc w:val="both"/>
            </w:pPr>
            <w:r>
              <w:t xml:space="preserve">Профессиональный </w:t>
            </w:r>
            <w:hyperlink r:id="rId18" w:history="1">
              <w:r>
                <w:rPr>
                  <w:color w:val="0000FF"/>
                </w:rPr>
                <w:t>стандарт</w:t>
              </w:r>
            </w:hyperlink>
            <w:r>
              <w:t xml:space="preserve"> "Специалист по мехатронике в автомобилестроении", утвержден приказом Министерства труда и социальной защиты Российской Федерации от 28 октября 2014 г. N 812н (зарегистрирован Министерством юстиции Российской Федерации 24 ноября 2014 г., регистрационный N 34883)</w:t>
            </w:r>
          </w:p>
        </w:tc>
      </w:tr>
      <w:tr w:rsidR="00802B2A">
        <w:tc>
          <w:tcPr>
            <w:tcW w:w="2211" w:type="dxa"/>
          </w:tcPr>
          <w:p w:rsidR="00802B2A" w:rsidRDefault="00802B2A">
            <w:pPr>
              <w:pStyle w:val="ConsPlusNormal"/>
              <w:jc w:val="both"/>
            </w:pPr>
            <w:r>
              <w:t>40.138</w:t>
            </w:r>
          </w:p>
        </w:tc>
        <w:tc>
          <w:tcPr>
            <w:tcW w:w="6859" w:type="dxa"/>
          </w:tcPr>
          <w:p w:rsidR="00802B2A" w:rsidRDefault="00802B2A">
            <w:pPr>
              <w:pStyle w:val="ConsPlusNormal"/>
              <w:jc w:val="both"/>
            </w:pPr>
            <w:r>
              <w:t xml:space="preserve">Профессиональный </w:t>
            </w:r>
            <w:hyperlink r:id="rId19" w:history="1">
              <w:r>
                <w:rPr>
                  <w:color w:val="0000FF"/>
                </w:rPr>
                <w:t>стандарт</w:t>
              </w:r>
            </w:hyperlink>
            <w:r>
              <w:t xml:space="preserve"> "Оператор мобильной робототехники", утвержден приказом Министерства труда и социальной защиты Российской Федерации от 3 марта 2016 г. N 84н (зарегистрирован Министерством юстиции Российской Федерации 18 марта 2016 г., регистрационный N 41446)</w:t>
            </w:r>
          </w:p>
        </w:tc>
      </w:tr>
      <w:tr w:rsidR="00802B2A">
        <w:tc>
          <w:tcPr>
            <w:tcW w:w="2211" w:type="dxa"/>
          </w:tcPr>
          <w:p w:rsidR="00802B2A" w:rsidRDefault="00802B2A">
            <w:pPr>
              <w:pStyle w:val="ConsPlusNormal"/>
              <w:jc w:val="both"/>
            </w:pPr>
            <w:r>
              <w:t>29.003</w:t>
            </w:r>
          </w:p>
        </w:tc>
        <w:tc>
          <w:tcPr>
            <w:tcW w:w="6859" w:type="dxa"/>
          </w:tcPr>
          <w:p w:rsidR="00802B2A" w:rsidRDefault="00802B2A">
            <w:pPr>
              <w:pStyle w:val="ConsPlusNormal"/>
              <w:jc w:val="both"/>
            </w:pPr>
            <w:r>
              <w:t xml:space="preserve">Профессиональный </w:t>
            </w:r>
            <w:hyperlink r:id="rId20" w:history="1">
              <w:r>
                <w:rPr>
                  <w:color w:val="0000FF"/>
                </w:rPr>
                <w:t>стандарт</w:t>
              </w:r>
            </w:hyperlink>
            <w:r>
              <w:t xml:space="preserve"> "Специалист по проектированию детской и образовательной робототехники", утвержден приказом Министерства труда и социальной защиты Российской Федерации от 14 января 2016 г. N 3н (зарегистрирован Министерством юстиции Российской Федерации 5 февраля 2016 г., регистрационный N 40956)</w:t>
            </w:r>
          </w:p>
        </w:tc>
      </w:tr>
    </w:tbl>
    <w:p w:rsidR="00802B2A" w:rsidRDefault="00802B2A">
      <w:pPr>
        <w:pStyle w:val="ConsPlusNormal"/>
        <w:jc w:val="right"/>
      </w:pPr>
    </w:p>
    <w:p w:rsidR="00802B2A" w:rsidRDefault="00802B2A">
      <w:pPr>
        <w:pStyle w:val="ConsPlusNormal"/>
        <w:jc w:val="right"/>
      </w:pPr>
    </w:p>
    <w:p w:rsidR="00802B2A" w:rsidRDefault="00802B2A">
      <w:pPr>
        <w:pStyle w:val="ConsPlusNormal"/>
        <w:jc w:val="right"/>
      </w:pPr>
    </w:p>
    <w:p w:rsidR="00802B2A" w:rsidRDefault="00802B2A">
      <w:pPr>
        <w:pStyle w:val="ConsPlusNormal"/>
        <w:jc w:val="right"/>
      </w:pPr>
    </w:p>
    <w:p w:rsidR="00802B2A" w:rsidRDefault="00802B2A">
      <w:pPr>
        <w:pStyle w:val="ConsPlusNormal"/>
        <w:jc w:val="right"/>
      </w:pPr>
    </w:p>
    <w:p w:rsidR="00802B2A" w:rsidRDefault="00802B2A">
      <w:pPr>
        <w:pStyle w:val="ConsPlusNormal"/>
        <w:jc w:val="right"/>
        <w:outlineLvl w:val="1"/>
      </w:pPr>
      <w:r>
        <w:t>Приложение N 2</w:t>
      </w:r>
    </w:p>
    <w:p w:rsidR="00802B2A" w:rsidRDefault="00802B2A">
      <w:pPr>
        <w:pStyle w:val="ConsPlusNormal"/>
        <w:jc w:val="right"/>
      </w:pPr>
      <w:r>
        <w:t>к ФГОС СПО по специальности</w:t>
      </w:r>
    </w:p>
    <w:p w:rsidR="00802B2A" w:rsidRDefault="00802B2A">
      <w:pPr>
        <w:pStyle w:val="ConsPlusNormal"/>
        <w:jc w:val="right"/>
      </w:pPr>
      <w:r>
        <w:t>15.02.10 Мехатроника и мобильная</w:t>
      </w:r>
    </w:p>
    <w:p w:rsidR="00802B2A" w:rsidRDefault="00802B2A">
      <w:pPr>
        <w:pStyle w:val="ConsPlusNormal"/>
        <w:jc w:val="right"/>
      </w:pPr>
      <w:r>
        <w:t>робототехника (по отраслям)</w:t>
      </w:r>
    </w:p>
    <w:p w:rsidR="00802B2A" w:rsidRDefault="00802B2A">
      <w:pPr>
        <w:pStyle w:val="ConsPlusNormal"/>
        <w:jc w:val="center"/>
      </w:pPr>
    </w:p>
    <w:p w:rsidR="00802B2A" w:rsidRDefault="00802B2A">
      <w:pPr>
        <w:pStyle w:val="ConsPlusNormal"/>
        <w:jc w:val="center"/>
      </w:pPr>
      <w:bookmarkStart w:id="6" w:name="P271"/>
      <w:bookmarkEnd w:id="6"/>
      <w:r>
        <w:t>ПЕРЕЧЕНЬ</w:t>
      </w:r>
    </w:p>
    <w:p w:rsidR="00802B2A" w:rsidRDefault="00802B2A">
      <w:pPr>
        <w:pStyle w:val="ConsPlusNormal"/>
        <w:jc w:val="center"/>
      </w:pPr>
      <w:r>
        <w:t>ПРОФЕССИЙ РАБОЧИХ, ДОЛЖНОСТЕЙ СЛУЖАЩИХ, РЕКОМЕНДУЕМЫХ</w:t>
      </w:r>
    </w:p>
    <w:p w:rsidR="00802B2A" w:rsidRDefault="00802B2A">
      <w:pPr>
        <w:pStyle w:val="ConsPlusNormal"/>
        <w:jc w:val="center"/>
      </w:pPr>
      <w:r>
        <w:t>К ОСВОЕНИЮ В РАМКАХ ОБРАЗОВАТЕЛЬНОЙ ПРОГРАММЫ</w:t>
      </w:r>
    </w:p>
    <w:p w:rsidR="00802B2A" w:rsidRDefault="00802B2A">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2"/>
        <w:gridCol w:w="4508"/>
      </w:tblGrid>
      <w:tr w:rsidR="00802B2A">
        <w:tc>
          <w:tcPr>
            <w:tcW w:w="4562" w:type="dxa"/>
          </w:tcPr>
          <w:p w:rsidR="00802B2A" w:rsidRDefault="00802B2A">
            <w:pPr>
              <w:pStyle w:val="ConsPlusNormal"/>
              <w:jc w:val="center"/>
            </w:pPr>
            <w:r>
              <w:t xml:space="preserve">Код по </w:t>
            </w:r>
            <w:hyperlink r:id="rId21" w:history="1">
              <w:r>
                <w:rPr>
                  <w:color w:val="0000FF"/>
                </w:rPr>
                <w:t>Перечню</w:t>
              </w:r>
            </w:hyperlink>
            <w:r>
              <w:t xml:space="preserve"> профессий рабочих, должностей служащих, по которым осуществляется профессиональное обучение, </w:t>
            </w:r>
            <w:r>
              <w:lastRenderedPageBreak/>
              <w:t>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4508" w:type="dxa"/>
          </w:tcPr>
          <w:p w:rsidR="00802B2A" w:rsidRDefault="00802B2A">
            <w:pPr>
              <w:pStyle w:val="ConsPlusNormal"/>
              <w:jc w:val="center"/>
            </w:pPr>
            <w:r>
              <w:lastRenderedPageBreak/>
              <w:t>Наименование профессий рабочих, должностей служащих</w:t>
            </w:r>
          </w:p>
        </w:tc>
      </w:tr>
      <w:tr w:rsidR="00802B2A">
        <w:tc>
          <w:tcPr>
            <w:tcW w:w="4562" w:type="dxa"/>
          </w:tcPr>
          <w:p w:rsidR="00802B2A" w:rsidRDefault="00802B2A">
            <w:pPr>
              <w:pStyle w:val="ConsPlusNormal"/>
              <w:jc w:val="center"/>
            </w:pPr>
            <w:r>
              <w:lastRenderedPageBreak/>
              <w:t>1</w:t>
            </w:r>
          </w:p>
        </w:tc>
        <w:tc>
          <w:tcPr>
            <w:tcW w:w="4508" w:type="dxa"/>
          </w:tcPr>
          <w:p w:rsidR="00802B2A" w:rsidRDefault="00802B2A">
            <w:pPr>
              <w:pStyle w:val="ConsPlusNormal"/>
              <w:jc w:val="center"/>
            </w:pPr>
            <w:r>
              <w:t>2</w:t>
            </w:r>
          </w:p>
        </w:tc>
      </w:tr>
      <w:tr w:rsidR="00802B2A">
        <w:tc>
          <w:tcPr>
            <w:tcW w:w="4562" w:type="dxa"/>
          </w:tcPr>
          <w:p w:rsidR="00802B2A" w:rsidRDefault="00802B2A">
            <w:pPr>
              <w:pStyle w:val="ConsPlusNormal"/>
              <w:jc w:val="center"/>
            </w:pPr>
            <w:hyperlink r:id="rId22" w:history="1">
              <w:r>
                <w:rPr>
                  <w:color w:val="0000FF"/>
                </w:rPr>
                <w:t>18494</w:t>
              </w:r>
            </w:hyperlink>
          </w:p>
        </w:tc>
        <w:tc>
          <w:tcPr>
            <w:tcW w:w="4508" w:type="dxa"/>
          </w:tcPr>
          <w:p w:rsidR="00802B2A" w:rsidRDefault="00802B2A">
            <w:pPr>
              <w:pStyle w:val="ConsPlusNormal"/>
            </w:pPr>
            <w:r>
              <w:t>Слесарь по контрольно-измерительным приборам и автоматике</w:t>
            </w:r>
          </w:p>
        </w:tc>
      </w:tr>
      <w:tr w:rsidR="00802B2A">
        <w:tc>
          <w:tcPr>
            <w:tcW w:w="4562" w:type="dxa"/>
          </w:tcPr>
          <w:p w:rsidR="00802B2A" w:rsidRDefault="00802B2A">
            <w:pPr>
              <w:pStyle w:val="ConsPlusNormal"/>
              <w:jc w:val="center"/>
            </w:pPr>
            <w:hyperlink r:id="rId23" w:history="1">
              <w:r>
                <w:rPr>
                  <w:color w:val="0000FF"/>
                </w:rPr>
                <w:t>14977</w:t>
              </w:r>
            </w:hyperlink>
          </w:p>
        </w:tc>
        <w:tc>
          <w:tcPr>
            <w:tcW w:w="4508" w:type="dxa"/>
          </w:tcPr>
          <w:p w:rsidR="00802B2A" w:rsidRDefault="00802B2A">
            <w:pPr>
              <w:pStyle w:val="ConsPlusNormal"/>
            </w:pPr>
            <w:r>
              <w:t>Наладчик приборов, аппаратуры и систем автоматического контроля, регулирования и управления (наладчик КИП и автоматики)</w:t>
            </w:r>
          </w:p>
        </w:tc>
      </w:tr>
    </w:tbl>
    <w:p w:rsidR="00802B2A" w:rsidRDefault="00802B2A">
      <w:pPr>
        <w:pStyle w:val="ConsPlusNormal"/>
        <w:ind w:firstLine="540"/>
        <w:jc w:val="both"/>
      </w:pPr>
    </w:p>
    <w:p w:rsidR="00802B2A" w:rsidRDefault="00802B2A">
      <w:pPr>
        <w:pStyle w:val="ConsPlusNormal"/>
        <w:ind w:firstLine="540"/>
        <w:jc w:val="both"/>
      </w:pPr>
    </w:p>
    <w:p w:rsidR="00802B2A" w:rsidRDefault="00802B2A">
      <w:pPr>
        <w:pStyle w:val="ConsPlusNormal"/>
        <w:ind w:firstLine="540"/>
        <w:jc w:val="both"/>
      </w:pPr>
    </w:p>
    <w:p w:rsidR="00802B2A" w:rsidRDefault="00802B2A">
      <w:pPr>
        <w:pStyle w:val="ConsPlusNormal"/>
        <w:ind w:firstLine="540"/>
        <w:jc w:val="both"/>
      </w:pPr>
    </w:p>
    <w:p w:rsidR="00802B2A" w:rsidRDefault="00802B2A">
      <w:pPr>
        <w:pStyle w:val="ConsPlusNormal"/>
        <w:ind w:firstLine="540"/>
        <w:jc w:val="both"/>
      </w:pPr>
    </w:p>
    <w:p w:rsidR="00802B2A" w:rsidRDefault="00802B2A">
      <w:pPr>
        <w:pStyle w:val="ConsPlusNormal"/>
        <w:jc w:val="right"/>
        <w:outlineLvl w:val="1"/>
      </w:pPr>
      <w:r>
        <w:t>Приложение N 3</w:t>
      </w:r>
    </w:p>
    <w:p w:rsidR="00802B2A" w:rsidRDefault="00802B2A">
      <w:pPr>
        <w:pStyle w:val="ConsPlusNormal"/>
        <w:jc w:val="right"/>
      </w:pPr>
      <w:r>
        <w:t>к ФГОС СПО по специальности</w:t>
      </w:r>
    </w:p>
    <w:p w:rsidR="00802B2A" w:rsidRDefault="00802B2A">
      <w:pPr>
        <w:pStyle w:val="ConsPlusNormal"/>
        <w:jc w:val="right"/>
      </w:pPr>
      <w:r>
        <w:t>15.02.10 Мехатроника и мобильная</w:t>
      </w:r>
    </w:p>
    <w:p w:rsidR="00802B2A" w:rsidRDefault="00802B2A">
      <w:pPr>
        <w:pStyle w:val="ConsPlusNormal"/>
        <w:jc w:val="right"/>
      </w:pPr>
      <w:r>
        <w:t>робототехника (по отраслям)</w:t>
      </w:r>
    </w:p>
    <w:p w:rsidR="00802B2A" w:rsidRDefault="00802B2A">
      <w:pPr>
        <w:pStyle w:val="ConsPlusNormal"/>
        <w:ind w:firstLine="540"/>
        <w:jc w:val="both"/>
      </w:pPr>
    </w:p>
    <w:p w:rsidR="00802B2A" w:rsidRDefault="00802B2A">
      <w:pPr>
        <w:pStyle w:val="ConsPlusNormal"/>
        <w:jc w:val="center"/>
      </w:pPr>
      <w:bookmarkStart w:id="7" w:name="P293"/>
      <w:bookmarkEnd w:id="7"/>
      <w:r>
        <w:t>МИНИМАЛЬНЫЕ ТРЕБОВАНИЯ</w:t>
      </w:r>
    </w:p>
    <w:p w:rsidR="00802B2A" w:rsidRDefault="00802B2A">
      <w:pPr>
        <w:pStyle w:val="ConsPlusNormal"/>
        <w:jc w:val="center"/>
      </w:pPr>
      <w:r>
        <w:t>К РЕЗУЛЬТАТАМ ОСВОЕНИЯ ОСНОВНЫХ ВИДОВ ДЕЯТЕЛЬНОСТИ</w:t>
      </w:r>
    </w:p>
    <w:p w:rsidR="00802B2A" w:rsidRDefault="00802B2A">
      <w:pPr>
        <w:pStyle w:val="ConsPlusNormal"/>
        <w:jc w:val="center"/>
      </w:pPr>
      <w:r>
        <w:t>ОБРАЗОВАТЕЛЬНОЙ ПРОГРАММЫ СРЕДНЕГО ПРОФЕССИОНАЛЬНОГО</w:t>
      </w:r>
    </w:p>
    <w:p w:rsidR="00802B2A" w:rsidRDefault="00802B2A">
      <w:pPr>
        <w:pStyle w:val="ConsPlusNormal"/>
        <w:jc w:val="center"/>
      </w:pPr>
      <w:r>
        <w:t>ОБРАЗОВАНИЯ ПО СПЕЦИАЛЬНОСТИ 15.02.10 МЕХАТРОНИКА</w:t>
      </w:r>
    </w:p>
    <w:p w:rsidR="00802B2A" w:rsidRDefault="00802B2A">
      <w:pPr>
        <w:pStyle w:val="ConsPlusNormal"/>
        <w:jc w:val="center"/>
      </w:pPr>
      <w:r>
        <w:t>И МОБИЛЬНАЯ РОБОТОТЕХНИКА (ПО ОТРАСЛЯМ)</w:t>
      </w:r>
    </w:p>
    <w:p w:rsidR="00802B2A" w:rsidRDefault="00802B2A">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2"/>
        <w:gridCol w:w="6128"/>
      </w:tblGrid>
      <w:tr w:rsidR="00802B2A">
        <w:tc>
          <w:tcPr>
            <w:tcW w:w="2942" w:type="dxa"/>
          </w:tcPr>
          <w:p w:rsidR="00802B2A" w:rsidRDefault="00802B2A">
            <w:pPr>
              <w:pStyle w:val="ConsPlusNormal"/>
              <w:jc w:val="center"/>
            </w:pPr>
            <w:r>
              <w:t>Основные виды деятельности</w:t>
            </w:r>
          </w:p>
        </w:tc>
        <w:tc>
          <w:tcPr>
            <w:tcW w:w="6128" w:type="dxa"/>
          </w:tcPr>
          <w:p w:rsidR="00802B2A" w:rsidRDefault="00802B2A">
            <w:pPr>
              <w:pStyle w:val="ConsPlusNormal"/>
              <w:jc w:val="center"/>
            </w:pPr>
            <w:r>
              <w:t>Требования к знаниям, умениям, практическому опыту</w:t>
            </w:r>
          </w:p>
        </w:tc>
      </w:tr>
      <w:tr w:rsidR="00802B2A">
        <w:tc>
          <w:tcPr>
            <w:tcW w:w="2942" w:type="dxa"/>
          </w:tcPr>
          <w:p w:rsidR="00802B2A" w:rsidRDefault="00802B2A">
            <w:pPr>
              <w:pStyle w:val="ConsPlusNormal"/>
            </w:pPr>
            <w:r>
              <w:t>Монтаж, программирование и пуско-наладка мехатронных систем</w:t>
            </w:r>
          </w:p>
        </w:tc>
        <w:tc>
          <w:tcPr>
            <w:tcW w:w="6128" w:type="dxa"/>
          </w:tcPr>
          <w:p w:rsidR="00802B2A" w:rsidRDefault="00802B2A">
            <w:pPr>
              <w:pStyle w:val="ConsPlusNormal"/>
              <w:jc w:val="both"/>
            </w:pPr>
            <w:r>
              <w:t>знать:</w:t>
            </w:r>
          </w:p>
          <w:p w:rsidR="00802B2A" w:rsidRDefault="00802B2A">
            <w:pPr>
              <w:pStyle w:val="ConsPlusNormal"/>
              <w:ind w:firstLine="283"/>
              <w:jc w:val="both"/>
            </w:pPr>
            <w:r>
              <w:t>правила техники безопасности при проведении монтажных и пуско-наладочных работ мехатронных систем;</w:t>
            </w:r>
          </w:p>
          <w:p w:rsidR="00802B2A" w:rsidRDefault="00802B2A">
            <w:pPr>
              <w:pStyle w:val="ConsPlusNormal"/>
              <w:ind w:firstLine="283"/>
              <w:jc w:val="both"/>
            </w:pPr>
            <w:r>
              <w:lastRenderedPageBreak/>
              <w:t>концепцию бережливого производства;</w:t>
            </w:r>
          </w:p>
          <w:p w:rsidR="00802B2A" w:rsidRDefault="00802B2A">
            <w:pPr>
              <w:pStyle w:val="ConsPlusNormal"/>
              <w:ind w:firstLine="283"/>
              <w:jc w:val="both"/>
            </w:pPr>
            <w:r>
              <w:t>технологию проведения монтажных и пуско-наладочных работ мехатронных систем;</w:t>
            </w:r>
          </w:p>
          <w:p w:rsidR="00802B2A" w:rsidRDefault="00802B2A">
            <w:pPr>
              <w:pStyle w:val="ConsPlusNormal"/>
              <w:ind w:firstLine="283"/>
              <w:jc w:val="both"/>
            </w:pPr>
            <w:r>
              <w:t>принципы работы и назначение устройств мехатронных систем;</w:t>
            </w:r>
          </w:p>
          <w:p w:rsidR="00802B2A" w:rsidRDefault="00802B2A">
            <w:pPr>
              <w:pStyle w:val="ConsPlusNormal"/>
              <w:ind w:firstLine="283"/>
              <w:jc w:val="both"/>
            </w:pPr>
            <w:r>
              <w:t>языки программирования и интерфейсов программируемых логических контроллеров (далее - плк);</w:t>
            </w:r>
          </w:p>
          <w:p w:rsidR="00802B2A" w:rsidRDefault="00802B2A">
            <w:pPr>
              <w:pStyle w:val="ConsPlusNormal"/>
              <w:ind w:firstLine="283"/>
              <w:jc w:val="both"/>
            </w:pPr>
            <w:r>
              <w:t>правила эксплуатации компонентов мехатронных систем;</w:t>
            </w:r>
          </w:p>
          <w:p w:rsidR="00802B2A" w:rsidRDefault="00802B2A">
            <w:pPr>
              <w:pStyle w:val="ConsPlusNormal"/>
              <w:ind w:firstLine="283"/>
              <w:jc w:val="both"/>
            </w:pPr>
            <w:r>
              <w:t>методы непосредственного, последовательного и параллельного программирования;</w:t>
            </w:r>
          </w:p>
          <w:p w:rsidR="00802B2A" w:rsidRDefault="00802B2A">
            <w:pPr>
              <w:pStyle w:val="ConsPlusNormal"/>
              <w:ind w:firstLine="283"/>
              <w:jc w:val="both"/>
            </w:pPr>
            <w:r>
              <w:t>методы организации обмена информацией между устройствами мехатронных систем с использованием промышленных сетей.</w:t>
            </w:r>
          </w:p>
          <w:p w:rsidR="00802B2A" w:rsidRDefault="00802B2A">
            <w:pPr>
              <w:pStyle w:val="ConsPlusNormal"/>
              <w:jc w:val="both"/>
            </w:pPr>
            <w:r>
              <w:t>уметь:</w:t>
            </w:r>
          </w:p>
          <w:p w:rsidR="00802B2A" w:rsidRDefault="00802B2A">
            <w:pPr>
              <w:pStyle w:val="ConsPlusNormal"/>
              <w:ind w:firstLine="283"/>
              <w:jc w:val="both"/>
            </w:pPr>
            <w:r>
              <w:t>читать принципиальные структурные схемы, схемы автоматизации, схемы соединений и подключений;</w:t>
            </w:r>
          </w:p>
          <w:p w:rsidR="00802B2A" w:rsidRDefault="00802B2A">
            <w:pPr>
              <w:pStyle w:val="ConsPlusNormal"/>
              <w:ind w:firstLine="283"/>
              <w:jc w:val="both"/>
            </w:pPr>
            <w:r>
              <w:t>готовить инструмент и оборудование к монтажу;</w:t>
            </w:r>
          </w:p>
          <w:p w:rsidR="00802B2A" w:rsidRDefault="00802B2A">
            <w:pPr>
              <w:pStyle w:val="ConsPlusNormal"/>
              <w:ind w:firstLine="283"/>
              <w:jc w:val="both"/>
            </w:pPr>
            <w:r>
              <w:t>осуществлять монтажные и пуско-наладочные работы мехатронных систем;</w:t>
            </w:r>
          </w:p>
          <w:p w:rsidR="00802B2A" w:rsidRDefault="00802B2A">
            <w:pPr>
              <w:pStyle w:val="ConsPlusNormal"/>
              <w:ind w:firstLine="283"/>
              <w:jc w:val="both"/>
            </w:pPr>
            <w:r>
              <w:t>разрабатывать алгоритмы управления мехатронными системами;</w:t>
            </w:r>
          </w:p>
          <w:p w:rsidR="00802B2A" w:rsidRDefault="00802B2A">
            <w:pPr>
              <w:pStyle w:val="ConsPlusNormal"/>
              <w:ind w:firstLine="283"/>
              <w:jc w:val="both"/>
            </w:pPr>
            <w:r>
              <w:t>программировать плк;</w:t>
            </w:r>
          </w:p>
          <w:p w:rsidR="00802B2A" w:rsidRDefault="00802B2A">
            <w:pPr>
              <w:pStyle w:val="ConsPlusNormal"/>
              <w:ind w:firstLine="283"/>
              <w:jc w:val="both"/>
            </w:pPr>
            <w:r>
              <w:t>визуализировать процесс управления и работу мехатронных систем.</w:t>
            </w:r>
          </w:p>
          <w:p w:rsidR="00802B2A" w:rsidRDefault="00802B2A">
            <w:pPr>
              <w:pStyle w:val="ConsPlusNormal"/>
              <w:jc w:val="both"/>
            </w:pPr>
            <w:r>
              <w:t>иметь практический опыт в:</w:t>
            </w:r>
          </w:p>
          <w:p w:rsidR="00802B2A" w:rsidRDefault="00802B2A">
            <w:pPr>
              <w:pStyle w:val="ConsPlusNormal"/>
              <w:ind w:firstLine="283"/>
              <w:jc w:val="both"/>
            </w:pPr>
            <w:r>
              <w:t>выполнении сборки узлов и систем, монтаже и наладке оборудования мехатронных систем;</w:t>
            </w:r>
          </w:p>
          <w:p w:rsidR="00802B2A" w:rsidRDefault="00802B2A">
            <w:pPr>
              <w:pStyle w:val="ConsPlusNormal"/>
              <w:ind w:firstLine="283"/>
              <w:jc w:val="both"/>
            </w:pPr>
            <w:r>
              <w:t>программировании мехатронных систем с учетом специфики технологических процессов;</w:t>
            </w:r>
          </w:p>
          <w:p w:rsidR="00802B2A" w:rsidRDefault="00802B2A">
            <w:pPr>
              <w:pStyle w:val="ConsPlusNormal"/>
              <w:ind w:firstLine="283"/>
              <w:jc w:val="both"/>
            </w:pPr>
            <w:r>
              <w:t>выполнении пусконаладочных работ и испытаний мехатронных систем.</w:t>
            </w:r>
          </w:p>
        </w:tc>
      </w:tr>
      <w:tr w:rsidR="00802B2A">
        <w:tc>
          <w:tcPr>
            <w:tcW w:w="2942" w:type="dxa"/>
          </w:tcPr>
          <w:p w:rsidR="00802B2A" w:rsidRDefault="00802B2A">
            <w:pPr>
              <w:pStyle w:val="ConsPlusNormal"/>
            </w:pPr>
            <w:r>
              <w:lastRenderedPageBreak/>
              <w:t>Техническое обслуживание, ремонт и испытание мехатронных систем</w:t>
            </w:r>
          </w:p>
        </w:tc>
        <w:tc>
          <w:tcPr>
            <w:tcW w:w="6128" w:type="dxa"/>
          </w:tcPr>
          <w:p w:rsidR="00802B2A" w:rsidRDefault="00802B2A">
            <w:pPr>
              <w:pStyle w:val="ConsPlusNormal"/>
              <w:jc w:val="both"/>
            </w:pPr>
            <w:r>
              <w:t>знать:</w:t>
            </w:r>
          </w:p>
          <w:p w:rsidR="00802B2A" w:rsidRDefault="00802B2A">
            <w:pPr>
              <w:pStyle w:val="ConsPlusNormal"/>
              <w:ind w:firstLine="283"/>
              <w:jc w:val="both"/>
            </w:pPr>
            <w:r>
              <w:t>правила техники безопасности при проведении работ по ремонту, техническому обслуживанию, контролю и испытаниям мехатронных систем;</w:t>
            </w:r>
          </w:p>
          <w:p w:rsidR="00802B2A" w:rsidRDefault="00802B2A">
            <w:pPr>
              <w:pStyle w:val="ConsPlusNormal"/>
              <w:ind w:firstLine="283"/>
              <w:jc w:val="both"/>
            </w:pPr>
            <w:r>
              <w:t>алгоритмы поиска неисправностей;</w:t>
            </w:r>
          </w:p>
          <w:p w:rsidR="00802B2A" w:rsidRDefault="00802B2A">
            <w:pPr>
              <w:pStyle w:val="ConsPlusNormal"/>
              <w:ind w:firstLine="283"/>
              <w:jc w:val="both"/>
            </w:pPr>
            <w:r>
              <w:t>технологические процессы ремонта и восстановления деталей и оборудования мехатронных систем;</w:t>
            </w:r>
          </w:p>
          <w:p w:rsidR="00802B2A" w:rsidRDefault="00802B2A">
            <w:pPr>
              <w:pStyle w:val="ConsPlusNormal"/>
              <w:ind w:firstLine="283"/>
              <w:jc w:val="both"/>
            </w:pPr>
            <w:r>
              <w:t>порядок проведения стандартных и сертифицированных испытаний.</w:t>
            </w:r>
          </w:p>
          <w:p w:rsidR="00802B2A" w:rsidRDefault="00802B2A">
            <w:pPr>
              <w:pStyle w:val="ConsPlusNormal"/>
              <w:jc w:val="both"/>
            </w:pPr>
            <w:r>
              <w:t>уметь:</w:t>
            </w:r>
          </w:p>
          <w:p w:rsidR="00802B2A" w:rsidRDefault="00802B2A">
            <w:pPr>
              <w:pStyle w:val="ConsPlusNormal"/>
              <w:ind w:firstLine="283"/>
              <w:jc w:val="both"/>
            </w:pPr>
            <w:r>
              <w:t>применять соответствующие методики контроля, испытаний и диагностики оборудования мехатронных систем;</w:t>
            </w:r>
          </w:p>
          <w:p w:rsidR="00802B2A" w:rsidRDefault="00802B2A">
            <w:pPr>
              <w:pStyle w:val="ConsPlusNormal"/>
              <w:ind w:firstLine="283"/>
              <w:jc w:val="both"/>
            </w:pPr>
            <w:r>
              <w:t>осуществлять выбор эксплуатационно-смазочных материалов при обслуживании оборудования;</w:t>
            </w:r>
          </w:p>
          <w:p w:rsidR="00802B2A" w:rsidRDefault="00802B2A">
            <w:pPr>
              <w:pStyle w:val="ConsPlusNormal"/>
              <w:ind w:firstLine="283"/>
              <w:jc w:val="both"/>
            </w:pPr>
            <w:r>
              <w:t>производить диагностику оборудования мехатронных систем и определение его ресурсов;</w:t>
            </w:r>
          </w:p>
          <w:p w:rsidR="00802B2A" w:rsidRDefault="00802B2A">
            <w:pPr>
              <w:pStyle w:val="ConsPlusNormal"/>
              <w:ind w:firstLine="283"/>
              <w:jc w:val="both"/>
            </w:pPr>
            <w:r>
              <w:t xml:space="preserve">применять технологические процессы восстановления </w:t>
            </w:r>
            <w:r>
              <w:lastRenderedPageBreak/>
              <w:t>деталей;</w:t>
            </w:r>
          </w:p>
          <w:p w:rsidR="00802B2A" w:rsidRDefault="00802B2A">
            <w:pPr>
              <w:pStyle w:val="ConsPlusNormal"/>
              <w:ind w:firstLine="283"/>
              <w:jc w:val="both"/>
            </w:pPr>
            <w:r>
              <w:t>производить разборку и сборку гидравлических, пневматических, электромеханических устройств мехатронных систем.</w:t>
            </w:r>
          </w:p>
          <w:p w:rsidR="00802B2A" w:rsidRDefault="00802B2A">
            <w:pPr>
              <w:pStyle w:val="ConsPlusNormal"/>
              <w:jc w:val="both"/>
            </w:pPr>
            <w:r>
              <w:t>иметь практический опыт в:</w:t>
            </w:r>
          </w:p>
          <w:p w:rsidR="00802B2A" w:rsidRDefault="00802B2A">
            <w:pPr>
              <w:pStyle w:val="ConsPlusNormal"/>
              <w:ind w:firstLine="283"/>
              <w:jc w:val="both"/>
            </w:pPr>
            <w:r>
              <w:t>выполнении работ по техническому обслуживанию и ремонту гидравлических и пневматических устройств и систем электрического и электромеханического оборудования;</w:t>
            </w:r>
          </w:p>
          <w:p w:rsidR="00802B2A" w:rsidRDefault="00802B2A">
            <w:pPr>
              <w:pStyle w:val="ConsPlusNormal"/>
              <w:ind w:firstLine="283"/>
              <w:jc w:val="both"/>
            </w:pPr>
            <w:r>
              <w:t>выполнении работы по устранению недостатков, выявленных в процессе эксплуатации оборудования.</w:t>
            </w:r>
          </w:p>
        </w:tc>
      </w:tr>
      <w:tr w:rsidR="00802B2A">
        <w:tc>
          <w:tcPr>
            <w:tcW w:w="2942" w:type="dxa"/>
          </w:tcPr>
          <w:p w:rsidR="00802B2A" w:rsidRDefault="00802B2A">
            <w:pPr>
              <w:pStyle w:val="ConsPlusNormal"/>
            </w:pPr>
            <w:r>
              <w:lastRenderedPageBreak/>
              <w:t>Разработка, моделирование и оптимизация работы мехатронных систем</w:t>
            </w:r>
          </w:p>
        </w:tc>
        <w:tc>
          <w:tcPr>
            <w:tcW w:w="6128" w:type="dxa"/>
          </w:tcPr>
          <w:p w:rsidR="00802B2A" w:rsidRDefault="00802B2A">
            <w:pPr>
              <w:pStyle w:val="ConsPlusNormal"/>
              <w:jc w:val="both"/>
            </w:pPr>
            <w:r>
              <w:t>знать:</w:t>
            </w:r>
          </w:p>
          <w:p w:rsidR="00802B2A" w:rsidRDefault="00802B2A">
            <w:pPr>
              <w:pStyle w:val="ConsPlusNormal"/>
              <w:ind w:firstLine="283"/>
              <w:jc w:val="both"/>
            </w:pPr>
            <w:r>
              <w:t>правила техники безопасности при проведении работ по оптимизации мехатронных систем;</w:t>
            </w:r>
          </w:p>
          <w:p w:rsidR="00802B2A" w:rsidRDefault="00802B2A">
            <w:pPr>
              <w:pStyle w:val="ConsPlusNormal"/>
              <w:ind w:firstLine="283"/>
              <w:jc w:val="both"/>
            </w:pPr>
            <w:r>
              <w:t>методы расчета параметров типовых электрических, пневматических и гидравлических схем;</w:t>
            </w:r>
          </w:p>
          <w:p w:rsidR="00802B2A" w:rsidRDefault="00802B2A">
            <w:pPr>
              <w:pStyle w:val="ConsPlusNormal"/>
              <w:ind w:firstLine="283"/>
              <w:jc w:val="both"/>
            </w:pPr>
            <w:r>
              <w:t>типовые модели мехатронных систем;</w:t>
            </w:r>
          </w:p>
          <w:p w:rsidR="00802B2A" w:rsidRDefault="00802B2A">
            <w:pPr>
              <w:pStyle w:val="ConsPlusNormal"/>
              <w:ind w:firstLine="283"/>
              <w:jc w:val="both"/>
            </w:pPr>
            <w:r>
              <w:t>методы оптимизации работы компонентов и модулей мехатронных систем.</w:t>
            </w:r>
          </w:p>
          <w:p w:rsidR="00802B2A" w:rsidRDefault="00802B2A">
            <w:pPr>
              <w:pStyle w:val="ConsPlusNormal"/>
              <w:jc w:val="both"/>
            </w:pPr>
            <w:r>
              <w:t>уметь:</w:t>
            </w:r>
          </w:p>
          <w:p w:rsidR="00802B2A" w:rsidRDefault="00802B2A">
            <w:pPr>
              <w:pStyle w:val="ConsPlusNormal"/>
              <w:ind w:firstLine="283"/>
              <w:jc w:val="both"/>
            </w:pPr>
            <w:r>
              <w:t>проводить расчеты параметров типовых электрических, пневматических и гидравлических схем узлов и устройств, разрабатывать несложные мехатронные системы;</w:t>
            </w:r>
          </w:p>
          <w:p w:rsidR="00802B2A" w:rsidRDefault="00802B2A">
            <w:pPr>
              <w:pStyle w:val="ConsPlusNormal"/>
              <w:ind w:firstLine="283"/>
              <w:jc w:val="both"/>
            </w:pPr>
            <w:r>
              <w:t>применять специализированное программное обеспечение при разработке и моделировании мехатронных систем;</w:t>
            </w:r>
          </w:p>
          <w:p w:rsidR="00802B2A" w:rsidRDefault="00802B2A">
            <w:pPr>
              <w:pStyle w:val="ConsPlusNormal"/>
              <w:ind w:firstLine="283"/>
              <w:jc w:val="both"/>
            </w:pPr>
            <w:r>
              <w:t>составлять структурные, функциональные и принципиальные схемы мехатронных систем;</w:t>
            </w:r>
          </w:p>
          <w:p w:rsidR="00802B2A" w:rsidRDefault="00802B2A">
            <w:pPr>
              <w:pStyle w:val="ConsPlusNormal"/>
              <w:ind w:firstLine="283"/>
              <w:jc w:val="both"/>
            </w:pPr>
            <w:r>
              <w:t>оптимизировать работу мехатронных систем по различным параметрам.</w:t>
            </w:r>
          </w:p>
          <w:p w:rsidR="00802B2A" w:rsidRDefault="00802B2A">
            <w:pPr>
              <w:pStyle w:val="ConsPlusNormal"/>
              <w:jc w:val="both"/>
            </w:pPr>
            <w:r>
              <w:t>иметь практический опыт в:</w:t>
            </w:r>
          </w:p>
          <w:p w:rsidR="00802B2A" w:rsidRDefault="00802B2A">
            <w:pPr>
              <w:pStyle w:val="ConsPlusNormal"/>
              <w:ind w:firstLine="283"/>
              <w:jc w:val="both"/>
            </w:pPr>
            <w:r>
              <w:t>разработке и моделировании работы простых устройств и функциональных блоков мехатронных систем;</w:t>
            </w:r>
          </w:p>
          <w:p w:rsidR="00802B2A" w:rsidRDefault="00802B2A">
            <w:pPr>
              <w:pStyle w:val="ConsPlusNormal"/>
              <w:ind w:firstLine="283"/>
              <w:jc w:val="both"/>
            </w:pPr>
            <w:r>
              <w:t>оптимизации работы компонентов и модулей мехатронных систем.</w:t>
            </w:r>
          </w:p>
        </w:tc>
      </w:tr>
      <w:tr w:rsidR="00802B2A">
        <w:tc>
          <w:tcPr>
            <w:tcW w:w="2942" w:type="dxa"/>
          </w:tcPr>
          <w:p w:rsidR="00802B2A" w:rsidRDefault="00802B2A">
            <w:pPr>
              <w:pStyle w:val="ConsPlusNormal"/>
            </w:pPr>
            <w:r>
              <w:t>Эксплуатация мобильных робототехнических комплексов</w:t>
            </w:r>
          </w:p>
        </w:tc>
        <w:tc>
          <w:tcPr>
            <w:tcW w:w="6128" w:type="dxa"/>
          </w:tcPr>
          <w:p w:rsidR="00802B2A" w:rsidRDefault="00802B2A">
            <w:pPr>
              <w:pStyle w:val="ConsPlusNormal"/>
              <w:jc w:val="both"/>
            </w:pPr>
            <w:r>
              <w:t>знать:</w:t>
            </w:r>
          </w:p>
          <w:p w:rsidR="00802B2A" w:rsidRDefault="00802B2A">
            <w:pPr>
              <w:pStyle w:val="ConsPlusNormal"/>
              <w:ind w:firstLine="283"/>
              <w:jc w:val="both"/>
            </w:pPr>
            <w:r>
              <w:t>правила техники безопасности при выполнении работ по настройке компонентов мобильных робототехнических комплексов;</w:t>
            </w:r>
          </w:p>
          <w:p w:rsidR="00802B2A" w:rsidRDefault="00802B2A">
            <w:pPr>
              <w:pStyle w:val="ConsPlusNormal"/>
              <w:ind w:firstLine="283"/>
              <w:jc w:val="both"/>
            </w:pPr>
            <w:r>
              <w:t>технологию проведения настройки компонентов мобильных робототехнических комплексов;</w:t>
            </w:r>
          </w:p>
          <w:p w:rsidR="00802B2A" w:rsidRDefault="00802B2A">
            <w:pPr>
              <w:pStyle w:val="ConsPlusNormal"/>
              <w:ind w:firstLine="283"/>
              <w:jc w:val="both"/>
            </w:pPr>
            <w:r>
              <w:t>теоретические основы и принципы построения, структуру и режимы работы мобильных робототехнических комплексов;</w:t>
            </w:r>
          </w:p>
          <w:p w:rsidR="00802B2A" w:rsidRDefault="00802B2A">
            <w:pPr>
              <w:pStyle w:val="ConsPlusNormal"/>
              <w:ind w:firstLine="283"/>
              <w:jc w:val="both"/>
            </w:pPr>
            <w:r>
              <w:t>языки программирования и интерфейсов управляющих контроллеров мобильных робототехнических комплексов;</w:t>
            </w:r>
          </w:p>
          <w:p w:rsidR="00802B2A" w:rsidRDefault="00802B2A">
            <w:pPr>
              <w:pStyle w:val="ConsPlusNormal"/>
              <w:ind w:firstLine="283"/>
              <w:jc w:val="both"/>
            </w:pPr>
            <w:r>
              <w:t>правила эксплуатации компонентов мобильных робототехнических комплексов.</w:t>
            </w:r>
          </w:p>
          <w:p w:rsidR="00802B2A" w:rsidRDefault="00802B2A">
            <w:pPr>
              <w:pStyle w:val="ConsPlusNormal"/>
              <w:jc w:val="both"/>
            </w:pPr>
            <w:r>
              <w:t>уметь:</w:t>
            </w:r>
          </w:p>
          <w:p w:rsidR="00802B2A" w:rsidRDefault="00802B2A">
            <w:pPr>
              <w:pStyle w:val="ConsPlusNormal"/>
              <w:ind w:firstLine="283"/>
              <w:jc w:val="both"/>
            </w:pPr>
            <w:r>
              <w:t xml:space="preserve">разрабатывать алгоритмы управления мобильными </w:t>
            </w:r>
            <w:r>
              <w:lastRenderedPageBreak/>
              <w:t>робототехническими комплексами;</w:t>
            </w:r>
          </w:p>
          <w:p w:rsidR="00802B2A" w:rsidRDefault="00802B2A">
            <w:pPr>
              <w:pStyle w:val="ConsPlusNormal"/>
              <w:ind w:firstLine="283"/>
              <w:jc w:val="both"/>
            </w:pPr>
            <w:r>
              <w:t>программировать управляющие контроллеры с целью анализа и обработки цифровых и аналоговых сигналов и управления исполнительными механизмами мобильных робототехнических комплексов.</w:t>
            </w:r>
          </w:p>
          <w:p w:rsidR="00802B2A" w:rsidRDefault="00802B2A">
            <w:pPr>
              <w:pStyle w:val="ConsPlusNormal"/>
              <w:jc w:val="both"/>
            </w:pPr>
            <w:r>
              <w:t>иметь практический опыт в:</w:t>
            </w:r>
          </w:p>
          <w:p w:rsidR="00802B2A" w:rsidRDefault="00802B2A">
            <w:pPr>
              <w:pStyle w:val="ConsPlusNormal"/>
              <w:ind w:firstLine="283"/>
              <w:jc w:val="both"/>
            </w:pPr>
            <w:r>
              <w:t>программировании мобильных робототехнических комплексов в соответствии с техническим заданием и с учетом специфики технологических процессов;</w:t>
            </w:r>
          </w:p>
          <w:p w:rsidR="00802B2A" w:rsidRDefault="00802B2A">
            <w:pPr>
              <w:pStyle w:val="ConsPlusNormal"/>
              <w:ind w:firstLine="283"/>
              <w:jc w:val="both"/>
            </w:pPr>
            <w:r>
              <w:t>выполнении настройки датчиков и исполнительных устройств мобильных робототехнических комплексов с учетом специфики технологических процессов.</w:t>
            </w:r>
          </w:p>
        </w:tc>
      </w:tr>
      <w:tr w:rsidR="00802B2A">
        <w:tc>
          <w:tcPr>
            <w:tcW w:w="2942" w:type="dxa"/>
          </w:tcPr>
          <w:p w:rsidR="00802B2A" w:rsidRDefault="00802B2A">
            <w:pPr>
              <w:pStyle w:val="ConsPlusNormal"/>
            </w:pPr>
            <w:r>
              <w:lastRenderedPageBreak/>
              <w:t>Конструирование, монтаж, техническое обслуживание и ремонт мобильных робототехнических комплексов</w:t>
            </w:r>
          </w:p>
        </w:tc>
        <w:tc>
          <w:tcPr>
            <w:tcW w:w="6128" w:type="dxa"/>
          </w:tcPr>
          <w:p w:rsidR="00802B2A" w:rsidRDefault="00802B2A">
            <w:pPr>
              <w:pStyle w:val="ConsPlusNormal"/>
              <w:jc w:val="both"/>
            </w:pPr>
            <w:r>
              <w:t>знать:</w:t>
            </w:r>
          </w:p>
          <w:p w:rsidR="00802B2A" w:rsidRDefault="00802B2A">
            <w:pPr>
              <w:pStyle w:val="ConsPlusNormal"/>
              <w:ind w:firstLine="283"/>
              <w:jc w:val="both"/>
            </w:pPr>
            <w:r>
              <w:t>правила техники безопасности при проведении работ по конструированию, монтажу, техническому обслуживанию и ремонту мобильных робототехнических комплексов;</w:t>
            </w:r>
          </w:p>
          <w:p w:rsidR="00802B2A" w:rsidRDefault="00802B2A">
            <w:pPr>
              <w:pStyle w:val="ConsPlusNormal"/>
              <w:ind w:firstLine="283"/>
              <w:jc w:val="both"/>
            </w:pPr>
            <w:r>
              <w:t>методы расчета параметров типовых конструкций мобильных робототехнических комплексов;</w:t>
            </w:r>
          </w:p>
          <w:p w:rsidR="00802B2A" w:rsidRDefault="00802B2A">
            <w:pPr>
              <w:pStyle w:val="ConsPlusNormal"/>
              <w:ind w:firstLine="283"/>
              <w:jc w:val="both"/>
            </w:pPr>
            <w:r>
              <w:t>технологию монтажа оборудования мобильных робототехнических комплексов;</w:t>
            </w:r>
          </w:p>
          <w:p w:rsidR="00802B2A" w:rsidRDefault="00802B2A">
            <w:pPr>
              <w:pStyle w:val="ConsPlusNormal"/>
              <w:ind w:firstLine="283"/>
              <w:jc w:val="both"/>
            </w:pPr>
            <w:r>
              <w:t>виды и методы контроля и испытаний, методики их проведения и сопроводительной документации;</w:t>
            </w:r>
          </w:p>
          <w:p w:rsidR="00802B2A" w:rsidRDefault="00802B2A">
            <w:pPr>
              <w:pStyle w:val="ConsPlusNormal"/>
              <w:ind w:firstLine="283"/>
              <w:jc w:val="both"/>
            </w:pPr>
            <w:r>
              <w:t>технологические процессы ремонта и восстановления деталей и оборудования мобильных робототехнических комплексов;</w:t>
            </w:r>
          </w:p>
          <w:p w:rsidR="00802B2A" w:rsidRDefault="00802B2A">
            <w:pPr>
              <w:pStyle w:val="ConsPlusNormal"/>
              <w:ind w:firstLine="283"/>
              <w:jc w:val="both"/>
            </w:pPr>
            <w:r>
              <w:t>методы повышения долговечности оборудования мобильных робототехнических комплексов.</w:t>
            </w:r>
          </w:p>
          <w:p w:rsidR="00802B2A" w:rsidRDefault="00802B2A">
            <w:pPr>
              <w:pStyle w:val="ConsPlusNormal"/>
              <w:jc w:val="both"/>
            </w:pPr>
            <w:r>
              <w:t>уметь:</w:t>
            </w:r>
          </w:p>
          <w:p w:rsidR="00802B2A" w:rsidRDefault="00802B2A">
            <w:pPr>
              <w:pStyle w:val="ConsPlusNormal"/>
              <w:ind w:firstLine="283"/>
              <w:jc w:val="both"/>
            </w:pPr>
            <w:r>
              <w:t>составлять структурные, функциональные и принципиальные схемы мобильных робототехнических комплексов;</w:t>
            </w:r>
          </w:p>
          <w:p w:rsidR="00802B2A" w:rsidRDefault="00802B2A">
            <w:pPr>
              <w:pStyle w:val="ConsPlusNormal"/>
              <w:ind w:firstLine="283"/>
              <w:jc w:val="both"/>
            </w:pPr>
            <w:r>
              <w:t>выбирать наиболее оптимальные модели управления мобильными робототехническими комплексами;</w:t>
            </w:r>
          </w:p>
          <w:p w:rsidR="00802B2A" w:rsidRDefault="00802B2A">
            <w:pPr>
              <w:pStyle w:val="ConsPlusNormal"/>
              <w:ind w:firstLine="283"/>
              <w:jc w:val="both"/>
            </w:pPr>
            <w:r>
              <w:t>читать техническую документацию на производство монтажа;</w:t>
            </w:r>
          </w:p>
          <w:p w:rsidR="00802B2A" w:rsidRDefault="00802B2A">
            <w:pPr>
              <w:pStyle w:val="ConsPlusNormal"/>
              <w:ind w:firstLine="283"/>
              <w:jc w:val="both"/>
            </w:pPr>
            <w:r>
              <w:t>осуществлять монтажные работы гидравлических, пневматических, электрических систем и систем управления;</w:t>
            </w:r>
          </w:p>
          <w:p w:rsidR="00802B2A" w:rsidRDefault="00802B2A">
            <w:pPr>
              <w:pStyle w:val="ConsPlusNormal"/>
              <w:ind w:firstLine="283"/>
              <w:jc w:val="both"/>
            </w:pPr>
            <w:r>
              <w:t>обнаруживать неисправности мобильных робототехнических комплексов;</w:t>
            </w:r>
          </w:p>
          <w:p w:rsidR="00802B2A" w:rsidRDefault="00802B2A">
            <w:pPr>
              <w:pStyle w:val="ConsPlusNormal"/>
              <w:ind w:firstLine="283"/>
              <w:jc w:val="both"/>
            </w:pPr>
            <w:r>
              <w:t>производить диагностику оборудования мобильных робототехнических комплексов и определение его ресурсов.</w:t>
            </w:r>
          </w:p>
          <w:p w:rsidR="00802B2A" w:rsidRDefault="00802B2A">
            <w:pPr>
              <w:pStyle w:val="ConsPlusNormal"/>
              <w:jc w:val="both"/>
            </w:pPr>
            <w:r>
              <w:t>иметь практический опыт в:</w:t>
            </w:r>
          </w:p>
          <w:p w:rsidR="00802B2A" w:rsidRDefault="00802B2A">
            <w:pPr>
              <w:pStyle w:val="ConsPlusNormal"/>
              <w:ind w:firstLine="283"/>
              <w:jc w:val="both"/>
            </w:pPr>
            <w:r>
              <w:t>выполнении конструирования простых устройств и функциональных блоков мобильных робототехнических комплексов;</w:t>
            </w:r>
          </w:p>
          <w:p w:rsidR="00802B2A" w:rsidRDefault="00802B2A">
            <w:pPr>
              <w:pStyle w:val="ConsPlusNormal"/>
              <w:ind w:firstLine="283"/>
              <w:jc w:val="both"/>
            </w:pPr>
            <w:r>
              <w:t>составлении документации для проведения работ по монтажу оборудования мобильных робототехнических комплексов;</w:t>
            </w:r>
          </w:p>
          <w:p w:rsidR="00802B2A" w:rsidRDefault="00802B2A">
            <w:pPr>
              <w:pStyle w:val="ConsPlusNormal"/>
              <w:ind w:firstLine="283"/>
              <w:jc w:val="both"/>
            </w:pPr>
            <w:r>
              <w:lastRenderedPageBreak/>
              <w:t>обнаружении неисправной работы оборудования и принятии мер для устранения и предупреждения отказов и аварий мобильных робототехнических комплексов;</w:t>
            </w:r>
          </w:p>
          <w:p w:rsidR="00802B2A" w:rsidRDefault="00802B2A">
            <w:pPr>
              <w:pStyle w:val="ConsPlusNormal"/>
              <w:ind w:firstLine="283"/>
              <w:jc w:val="both"/>
            </w:pPr>
            <w:r>
              <w:t>выполнении работ по техническому обслуживанию и ремонту компонентов мобильных робототехнических комплексов.</w:t>
            </w:r>
          </w:p>
        </w:tc>
      </w:tr>
    </w:tbl>
    <w:p w:rsidR="00802B2A" w:rsidRDefault="00802B2A">
      <w:pPr>
        <w:pStyle w:val="ConsPlusNormal"/>
        <w:ind w:firstLine="540"/>
        <w:jc w:val="both"/>
      </w:pPr>
    </w:p>
    <w:p w:rsidR="00802B2A" w:rsidRDefault="00802B2A">
      <w:pPr>
        <w:pStyle w:val="ConsPlusNormal"/>
        <w:ind w:firstLine="540"/>
        <w:jc w:val="both"/>
      </w:pPr>
    </w:p>
    <w:p w:rsidR="00802B2A" w:rsidRDefault="00802B2A">
      <w:pPr>
        <w:pStyle w:val="ConsPlusNormal"/>
        <w:pBdr>
          <w:top w:val="single" w:sz="6" w:space="0" w:color="auto"/>
        </w:pBdr>
        <w:spacing w:before="100" w:after="100"/>
        <w:jc w:val="both"/>
        <w:rPr>
          <w:sz w:val="2"/>
          <w:szCs w:val="2"/>
        </w:rPr>
      </w:pPr>
    </w:p>
    <w:p w:rsidR="005D7DBE" w:rsidRDefault="005D7DBE">
      <w:bookmarkStart w:id="8" w:name="_GoBack"/>
      <w:bookmarkEnd w:id="8"/>
    </w:p>
    <w:sectPr w:rsidR="005D7DBE" w:rsidSect="00714D18">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B2A"/>
    <w:rsid w:val="005D7DBE"/>
    <w:rsid w:val="00802B2A"/>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DE18B-A47D-422F-80D2-C3826FB9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2B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02B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02B2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B2CFBCACBC72E38F5DAFFE186D824AB3D9DD107EFC5E085B310F2EBA304782DAE0ED5E0C78DB15cDZ9I" TargetMode="External"/><Relationship Id="rId13" Type="http://schemas.openxmlformats.org/officeDocument/2006/relationships/hyperlink" Target="consultantplus://offline/ref=8FB2CFBCACBC72E38F5DAFFE186D824AB3D9DD107EFC5E085B310F2EBA304782DAE0ED5E0C78DA1DcDZ7I" TargetMode="External"/><Relationship Id="rId18" Type="http://schemas.openxmlformats.org/officeDocument/2006/relationships/hyperlink" Target="consultantplus://offline/ref=8FB2CFBCACBC72E38F5DAFFE186D824AB3D9D81777FC5E085B310F2EBA304782DAE0ED5E0C78DB1CcDZ8I" TargetMode="External"/><Relationship Id="rId3" Type="http://schemas.openxmlformats.org/officeDocument/2006/relationships/webSettings" Target="webSettings.xml"/><Relationship Id="rId21" Type="http://schemas.openxmlformats.org/officeDocument/2006/relationships/hyperlink" Target="consultantplus://offline/ref=8FB2CFBCACBC72E38F5DAFFE186D824AB3D8DA177DFF5E085B310F2EBA304782DAE0ED5E0C78DB1DcDZ3I" TargetMode="External"/><Relationship Id="rId7" Type="http://schemas.openxmlformats.org/officeDocument/2006/relationships/hyperlink" Target="consultantplus://offline/ref=8FB2CFBCACBC72E38F5DAFFE186D824AB3D9DA147EF85E085B310F2EBA304782DAE0ED5E0C78DB1EcDZ6I" TargetMode="External"/><Relationship Id="rId12" Type="http://schemas.openxmlformats.org/officeDocument/2006/relationships/hyperlink" Target="consultantplus://offline/ref=8FB2CFBCACBC72E38F5DAFFE186D824AB3D9DD107EFC5E085B310F2EBA304782DAE0ED5E0C78DA1DcDZ3I" TargetMode="External"/><Relationship Id="rId17" Type="http://schemas.openxmlformats.org/officeDocument/2006/relationships/hyperlink" Target="consultantplus://offline/ref=8FB2CFBCACBC72E38F5DAFFE186D824AB0DED41377FF5E085B310F2EBA304782DAE0ED5E0C78D21AcDZ2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wmf"/><Relationship Id="rId20" Type="http://schemas.openxmlformats.org/officeDocument/2006/relationships/hyperlink" Target="consultantplus://offline/ref=8FB2CFBCACBC72E38F5DAFFE186D824AB3D7DF1D7FFE5E085B310F2EBA304782DAE0ED5E0C78DB1CcDZ8I" TargetMode="External"/><Relationship Id="rId1" Type="http://schemas.openxmlformats.org/officeDocument/2006/relationships/styles" Target="styles.xml"/><Relationship Id="rId6" Type="http://schemas.openxmlformats.org/officeDocument/2006/relationships/hyperlink" Target="consultantplus://offline/ref=8FB2CFBCACBC72E38F5DAFFE186D824AB0DFDC177EFC5E085B310F2EBA304782DAE0ED5E0C78DB18cDZ3I" TargetMode="External"/><Relationship Id="rId11" Type="http://schemas.openxmlformats.org/officeDocument/2006/relationships/hyperlink" Target="consultantplus://offline/ref=8FB2CFBCACBC72E38F5DAFFE186D824AB3D9DD107EFC5E085B310F2EBA304782DAE0ED5E0C78DA1DcDZ1I" TargetMode="External"/><Relationship Id="rId24" Type="http://schemas.openxmlformats.org/officeDocument/2006/relationships/fontTable" Target="fontTable.xml"/><Relationship Id="rId5" Type="http://schemas.openxmlformats.org/officeDocument/2006/relationships/hyperlink" Target="consultantplus://offline/ref=8FB2CFBCACBC72E38F5DAFFE186D824AB0DFDD147AF15E085B310F2EBA304782DAE0ED5E0C78DB1AcDZ0I" TargetMode="External"/><Relationship Id="rId15" Type="http://schemas.openxmlformats.org/officeDocument/2006/relationships/hyperlink" Target="consultantplus://offline/ref=8FB2CFBCACBC72E38F5DAFFE186D824AB0DEDD127BFF5E085B310F2EBA304782DAE0ED5E0C78D918cDZ8I" TargetMode="External"/><Relationship Id="rId23" Type="http://schemas.openxmlformats.org/officeDocument/2006/relationships/hyperlink" Target="consultantplus://offline/ref=8FB2CFBCACBC72E38F5DAFFE186D824AB3D8DA177DFF5E085B310F2EBA304782DAE0ED5E0C7ADA18cDZ3I" TargetMode="External"/><Relationship Id="rId10" Type="http://schemas.openxmlformats.org/officeDocument/2006/relationships/hyperlink" Target="consultantplus://offline/ref=8FB2CFBCACBC72E38F5DAFFE186D824AB3D9DD107EFC5E085B310F2EBA304782DAE0ED5E0C78DA1CcDZ7I" TargetMode="External"/><Relationship Id="rId19" Type="http://schemas.openxmlformats.org/officeDocument/2006/relationships/hyperlink" Target="consultantplus://offline/ref=8FB2CFBCACBC72E38F5DAFFE186D824AB3D7D9117CFE5E085B310F2EBA304782DAE0ED5E0C78DB1CcDZ8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FB2CFBCACBC72E38F5DAFFE186D824AB3D9DD107EFC5E085B310F2EBA304782DAE0ED5E0C78DA1CcDZ5I" TargetMode="External"/><Relationship Id="rId14" Type="http://schemas.openxmlformats.org/officeDocument/2006/relationships/hyperlink" Target="consultantplus://offline/ref=8FB2CFBCACBC72E38F5DAFFE186D824AB3D9DD107EFC5E085B310F2EBAc3Z0I" TargetMode="External"/><Relationship Id="rId22" Type="http://schemas.openxmlformats.org/officeDocument/2006/relationships/hyperlink" Target="consultantplus://offline/ref=8FB2CFBCACBC72E38F5DAFFE186D824AB3D8DA177DFF5E085B310F2EBA304782DAE0ED5E0C79DD1DcDZ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6126</Words>
  <Characters>34923</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2017-02-21T08:25:00Z</dcterms:created>
  <dcterms:modified xsi:type="dcterms:W3CDTF">2017-02-21T08:25:00Z</dcterms:modified>
</cp:coreProperties>
</file>