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FD" w:rsidRDefault="001B75FD">
      <w:pPr>
        <w:pStyle w:val="ConsPlusTitlePage"/>
      </w:pPr>
      <w:r>
        <w:t xml:space="preserve">Документ предоставлен </w:t>
      </w:r>
      <w:hyperlink r:id="rId4" w:history="1">
        <w:r>
          <w:rPr>
            <w:color w:val="0000FF"/>
          </w:rPr>
          <w:t>КонсультантПлюс</w:t>
        </w:r>
      </w:hyperlink>
      <w:r>
        <w:br/>
      </w:r>
    </w:p>
    <w:p w:rsidR="001B75FD" w:rsidRDefault="001B75FD">
      <w:pPr>
        <w:pStyle w:val="ConsPlusNormal"/>
        <w:jc w:val="both"/>
        <w:outlineLvl w:val="0"/>
      </w:pPr>
    </w:p>
    <w:p w:rsidR="001B75FD" w:rsidRDefault="001B75FD">
      <w:pPr>
        <w:pStyle w:val="ConsPlusNormal"/>
        <w:outlineLvl w:val="0"/>
      </w:pPr>
      <w:r>
        <w:t>Зарегистрировано в Минюсте России 20 декабря 2016 г. N 44827</w:t>
      </w:r>
    </w:p>
    <w:p w:rsidR="001B75FD" w:rsidRDefault="001B75FD">
      <w:pPr>
        <w:pStyle w:val="ConsPlusNormal"/>
        <w:pBdr>
          <w:top w:val="single" w:sz="6" w:space="0" w:color="auto"/>
        </w:pBdr>
        <w:spacing w:before="100" w:after="100"/>
        <w:jc w:val="both"/>
        <w:rPr>
          <w:sz w:val="2"/>
          <w:szCs w:val="2"/>
        </w:rPr>
      </w:pPr>
    </w:p>
    <w:p w:rsidR="001B75FD" w:rsidRDefault="001B75FD">
      <w:pPr>
        <w:pStyle w:val="ConsPlusNormal"/>
        <w:jc w:val="both"/>
      </w:pPr>
    </w:p>
    <w:p w:rsidR="001B75FD" w:rsidRDefault="001B75FD">
      <w:pPr>
        <w:pStyle w:val="ConsPlusTitle"/>
        <w:jc w:val="center"/>
      </w:pPr>
      <w:r>
        <w:t>МИНИСТЕРСТВО ОБРАЗОВАНИЯ И НАУКИ РОССИЙСКОЙ ФЕДЕРАЦИИ</w:t>
      </w:r>
    </w:p>
    <w:p w:rsidR="001B75FD" w:rsidRDefault="001B75FD">
      <w:pPr>
        <w:pStyle w:val="ConsPlusTitle"/>
        <w:jc w:val="center"/>
      </w:pPr>
    </w:p>
    <w:p w:rsidR="001B75FD" w:rsidRDefault="001B75FD">
      <w:pPr>
        <w:pStyle w:val="ConsPlusTitle"/>
        <w:jc w:val="center"/>
      </w:pPr>
      <w:r>
        <w:t>ПРИКАЗ</w:t>
      </w:r>
    </w:p>
    <w:p w:rsidR="001B75FD" w:rsidRDefault="001B75FD">
      <w:pPr>
        <w:pStyle w:val="ConsPlusTitle"/>
        <w:jc w:val="center"/>
      </w:pPr>
      <w:r>
        <w:t>от 9 декабря 2016 г. N 1555</w:t>
      </w:r>
    </w:p>
    <w:p w:rsidR="001B75FD" w:rsidRDefault="001B75FD">
      <w:pPr>
        <w:pStyle w:val="ConsPlusTitle"/>
        <w:jc w:val="center"/>
      </w:pPr>
    </w:p>
    <w:p w:rsidR="001B75FD" w:rsidRDefault="001B75FD">
      <w:pPr>
        <w:pStyle w:val="ConsPlusTitle"/>
        <w:jc w:val="center"/>
      </w:pPr>
      <w:r>
        <w:t>ОБ УТВЕРЖДЕНИИ</w:t>
      </w:r>
    </w:p>
    <w:p w:rsidR="001B75FD" w:rsidRDefault="001B75FD">
      <w:pPr>
        <w:pStyle w:val="ConsPlusTitle"/>
        <w:jc w:val="center"/>
      </w:pPr>
      <w:r>
        <w:t>ФЕДЕРАЛЬНОГО ГОСУДАРСТВЕННОГО ОБРАЗОВАТЕЛЬНОГО СТАНДАРТА</w:t>
      </w:r>
    </w:p>
    <w:p w:rsidR="001B75FD" w:rsidRDefault="001B75FD">
      <w:pPr>
        <w:pStyle w:val="ConsPlusTitle"/>
        <w:jc w:val="center"/>
      </w:pPr>
      <w:r>
        <w:t>СРЕДНЕГО ПРОФЕССИОНАЛЬНОГО ОБРАЗОВАНИЯ ПО ПРОФЕССИИ</w:t>
      </w:r>
    </w:p>
    <w:p w:rsidR="001B75FD" w:rsidRDefault="001B75FD">
      <w:pPr>
        <w:pStyle w:val="ConsPlusTitle"/>
        <w:jc w:val="center"/>
      </w:pPr>
      <w:r>
        <w:t>15.01.32 ОПЕРАТОР СТАНКОВ С ПРОГРАММНЫМ УПРАВЛЕНИЕМ</w:t>
      </w:r>
    </w:p>
    <w:p w:rsidR="001B75FD" w:rsidRDefault="001B75FD">
      <w:pPr>
        <w:pStyle w:val="ConsPlusNormal"/>
        <w:jc w:val="both"/>
      </w:pPr>
    </w:p>
    <w:p w:rsidR="001B75FD" w:rsidRDefault="001B75FD">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B75FD" w:rsidRDefault="001B75FD">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профессии 15.01.32 Оператор станков с программным управлением.</w:t>
      </w:r>
    </w:p>
    <w:p w:rsidR="001B75FD" w:rsidRDefault="001B75FD">
      <w:pPr>
        <w:pStyle w:val="ConsPlusNormal"/>
        <w:jc w:val="both"/>
      </w:pPr>
    </w:p>
    <w:p w:rsidR="001B75FD" w:rsidRDefault="001B75FD">
      <w:pPr>
        <w:pStyle w:val="ConsPlusNormal"/>
        <w:jc w:val="right"/>
      </w:pPr>
      <w:r>
        <w:t>Министр</w:t>
      </w:r>
    </w:p>
    <w:p w:rsidR="001B75FD" w:rsidRDefault="001B75FD">
      <w:pPr>
        <w:pStyle w:val="ConsPlusNormal"/>
        <w:jc w:val="right"/>
      </w:pPr>
      <w:r>
        <w:t>О.Ю.ВАСИЛЬЕВА</w:t>
      </w: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right"/>
        <w:outlineLvl w:val="0"/>
      </w:pPr>
      <w:r>
        <w:t>Приложение</w:t>
      </w:r>
    </w:p>
    <w:p w:rsidR="001B75FD" w:rsidRDefault="001B75FD">
      <w:pPr>
        <w:pStyle w:val="ConsPlusNormal"/>
        <w:jc w:val="both"/>
      </w:pPr>
    </w:p>
    <w:p w:rsidR="001B75FD" w:rsidRDefault="001B75FD">
      <w:pPr>
        <w:pStyle w:val="ConsPlusNormal"/>
        <w:jc w:val="right"/>
      </w:pPr>
      <w:r>
        <w:t>Утвержден</w:t>
      </w:r>
    </w:p>
    <w:p w:rsidR="001B75FD" w:rsidRDefault="001B75FD">
      <w:pPr>
        <w:pStyle w:val="ConsPlusNormal"/>
        <w:jc w:val="right"/>
      </w:pPr>
      <w:r>
        <w:t>приказом Министерства образования</w:t>
      </w:r>
    </w:p>
    <w:p w:rsidR="001B75FD" w:rsidRDefault="001B75FD">
      <w:pPr>
        <w:pStyle w:val="ConsPlusNormal"/>
        <w:jc w:val="right"/>
      </w:pPr>
      <w:r>
        <w:t>и науки Российской Федерации</w:t>
      </w:r>
    </w:p>
    <w:p w:rsidR="001B75FD" w:rsidRDefault="001B75FD">
      <w:pPr>
        <w:pStyle w:val="ConsPlusNormal"/>
        <w:jc w:val="right"/>
      </w:pPr>
      <w:r>
        <w:t>от 9 декабря 2016 г. N 1555</w:t>
      </w:r>
    </w:p>
    <w:p w:rsidR="001B75FD" w:rsidRDefault="001B75FD">
      <w:pPr>
        <w:pStyle w:val="ConsPlusNormal"/>
        <w:jc w:val="both"/>
      </w:pPr>
    </w:p>
    <w:p w:rsidR="001B75FD" w:rsidRDefault="001B75FD">
      <w:pPr>
        <w:pStyle w:val="ConsPlusTitle"/>
        <w:jc w:val="center"/>
      </w:pPr>
      <w:bookmarkStart w:id="0" w:name="P31"/>
      <w:bookmarkEnd w:id="0"/>
      <w:r>
        <w:t>ФЕДЕРАЛЬНЫЙ ГОСУДАРСТВЕННЫЙ ОБРАЗОВАТЕЛЬНЫЙ СТАНДАРТ</w:t>
      </w:r>
    </w:p>
    <w:p w:rsidR="001B75FD" w:rsidRDefault="001B75FD">
      <w:pPr>
        <w:pStyle w:val="ConsPlusTitle"/>
        <w:jc w:val="center"/>
      </w:pPr>
      <w:r>
        <w:t>СРЕДНЕГО ПРОФЕССИОНАЛЬНОГО ОБРАЗОВАНИЯ ПО ПРОФЕССИИ</w:t>
      </w:r>
    </w:p>
    <w:p w:rsidR="001B75FD" w:rsidRDefault="001B75FD">
      <w:pPr>
        <w:pStyle w:val="ConsPlusTitle"/>
        <w:jc w:val="center"/>
      </w:pPr>
      <w:r>
        <w:t>15.01.32 ОПЕРАТОР СТАНКОВ С ПРОГРАММНЫМ УПРАВЛЕНИЕМ</w:t>
      </w:r>
    </w:p>
    <w:p w:rsidR="001B75FD" w:rsidRDefault="001B75FD">
      <w:pPr>
        <w:pStyle w:val="ConsPlusNormal"/>
        <w:jc w:val="both"/>
      </w:pPr>
    </w:p>
    <w:p w:rsidR="001B75FD" w:rsidRDefault="001B75FD">
      <w:pPr>
        <w:pStyle w:val="ConsPlusNormal"/>
        <w:jc w:val="center"/>
        <w:outlineLvl w:val="1"/>
      </w:pPr>
      <w:r>
        <w:lastRenderedPageBreak/>
        <w:t>I. ОБЩИЕ ПОЛОЖЕНИЯ</w:t>
      </w:r>
    </w:p>
    <w:p w:rsidR="001B75FD" w:rsidRDefault="001B75FD">
      <w:pPr>
        <w:pStyle w:val="ConsPlusNormal"/>
        <w:jc w:val="both"/>
      </w:pPr>
    </w:p>
    <w:p w:rsidR="001B75FD" w:rsidRDefault="001B75FD">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15.01.32 Оператор станков с программным управлением (далее - профессия).</w:t>
      </w:r>
    </w:p>
    <w:p w:rsidR="001B75FD" w:rsidRDefault="001B75FD">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B75FD" w:rsidRDefault="001B75FD">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198" w:history="1">
        <w:r>
          <w:rPr>
            <w:color w:val="0000FF"/>
          </w:rPr>
          <w:t>приложении N 1</w:t>
        </w:r>
      </w:hyperlink>
      <w:r>
        <w:t xml:space="preserve"> к настоящему ФГОС СПО.</w:t>
      </w:r>
    </w:p>
    <w:p w:rsidR="001B75FD" w:rsidRDefault="001B75FD">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B75FD" w:rsidRDefault="001B75FD">
      <w:pPr>
        <w:pStyle w:val="ConsPlusNormal"/>
        <w:ind w:firstLine="540"/>
        <w:jc w:val="both"/>
      </w:pPr>
      <w:bookmarkStart w:id="1" w:name="P41"/>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1B75FD" w:rsidRDefault="001B75FD">
      <w:pPr>
        <w:pStyle w:val="ConsPlusNormal"/>
        <w:ind w:firstLine="540"/>
        <w:jc w:val="both"/>
      </w:pPr>
      <w:r>
        <w:t>--------------------------------</w:t>
      </w:r>
    </w:p>
    <w:p w:rsidR="001B75FD" w:rsidRDefault="001B75FD">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B75FD" w:rsidRDefault="001B75FD">
      <w:pPr>
        <w:pStyle w:val="ConsPlusNormal"/>
        <w:jc w:val="both"/>
      </w:pPr>
    </w:p>
    <w:p w:rsidR="001B75FD" w:rsidRDefault="001B75FD">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1B75FD" w:rsidRDefault="001B75FD">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B75FD" w:rsidRDefault="001B75FD">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B75FD" w:rsidRDefault="001B75FD">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1B75FD" w:rsidRDefault="001B75FD">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B75FD" w:rsidRDefault="001B75FD">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B75FD" w:rsidRDefault="001B75FD">
      <w:pPr>
        <w:pStyle w:val="ConsPlusNormal"/>
        <w:ind w:firstLine="540"/>
        <w:jc w:val="both"/>
      </w:pPr>
      <w:r>
        <w:t>--------------------------------</w:t>
      </w:r>
    </w:p>
    <w:p w:rsidR="001B75FD" w:rsidRDefault="001B75FD">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1B75FD" w:rsidRDefault="001B75FD">
      <w:pPr>
        <w:pStyle w:val="ConsPlusNormal"/>
        <w:jc w:val="both"/>
      </w:pPr>
    </w:p>
    <w:p w:rsidR="001B75FD" w:rsidRDefault="001B75FD">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B75FD" w:rsidRDefault="001B75FD">
      <w:pPr>
        <w:pStyle w:val="ConsPlusNormal"/>
        <w:ind w:firstLine="540"/>
        <w:jc w:val="both"/>
      </w:pPr>
      <w:r>
        <w:t>на базе основного общего образования - 2 года 10 месяцев;</w:t>
      </w:r>
    </w:p>
    <w:p w:rsidR="001B75FD" w:rsidRDefault="001B75FD">
      <w:pPr>
        <w:pStyle w:val="ConsPlusNormal"/>
        <w:ind w:firstLine="540"/>
        <w:jc w:val="both"/>
      </w:pPr>
      <w:r>
        <w:t>на базе среднего общего образования - 10 месяцев.</w:t>
      </w:r>
    </w:p>
    <w:p w:rsidR="001B75FD" w:rsidRDefault="001B75FD">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B75FD" w:rsidRDefault="001B75FD">
      <w:pPr>
        <w:pStyle w:val="ConsPlusNormal"/>
        <w:ind w:firstLine="540"/>
        <w:jc w:val="both"/>
      </w:pPr>
      <w:r>
        <w:t>не более чем на 1,5 года при получении образования на базе основного общего образования;</w:t>
      </w:r>
    </w:p>
    <w:p w:rsidR="001B75FD" w:rsidRDefault="001B75FD">
      <w:pPr>
        <w:pStyle w:val="ConsPlusNormal"/>
        <w:ind w:firstLine="540"/>
        <w:jc w:val="both"/>
      </w:pPr>
      <w:r>
        <w:t>не более чем на 1 год при получении образования на базе среднего общего образования.</w:t>
      </w:r>
    </w:p>
    <w:p w:rsidR="001B75FD" w:rsidRDefault="001B75FD">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B75FD" w:rsidRDefault="001B75FD">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B75FD" w:rsidRDefault="001B75FD">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1B75FD" w:rsidRDefault="001B75FD">
      <w:pPr>
        <w:pStyle w:val="ConsPlusNormal"/>
        <w:ind w:firstLine="540"/>
        <w:jc w:val="both"/>
      </w:pPr>
      <w:bookmarkStart w:id="2" w:name="P63"/>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B75FD" w:rsidRDefault="001B75FD">
      <w:pPr>
        <w:pStyle w:val="ConsPlusNormal"/>
        <w:ind w:firstLine="540"/>
        <w:jc w:val="both"/>
      </w:pPr>
      <w:r>
        <w:t>оператор станков с программным управлением &lt;-&gt; станочник широкого профиля.</w:t>
      </w:r>
    </w:p>
    <w:p w:rsidR="001B75FD" w:rsidRDefault="001B75FD">
      <w:pPr>
        <w:pStyle w:val="ConsPlusNormal"/>
        <w:jc w:val="both"/>
      </w:pPr>
    </w:p>
    <w:p w:rsidR="001B75FD" w:rsidRDefault="001B75FD">
      <w:pPr>
        <w:pStyle w:val="ConsPlusNormal"/>
        <w:jc w:val="center"/>
        <w:outlineLvl w:val="1"/>
      </w:pPr>
      <w:r>
        <w:t>II. ТРЕБОВАНИЯ К СТРУКТУРЕ ОБРАЗОВАТЕЛЬНОЙ ПРОГРАММЫ</w:t>
      </w:r>
    </w:p>
    <w:p w:rsidR="001B75FD" w:rsidRDefault="001B75FD">
      <w:pPr>
        <w:pStyle w:val="ConsPlusNormal"/>
        <w:jc w:val="both"/>
      </w:pPr>
    </w:p>
    <w:p w:rsidR="001B75FD" w:rsidRDefault="001B75FD">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B75FD" w:rsidRDefault="001B75FD">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5"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1B75FD" w:rsidRDefault="001B75FD">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3"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w:t>
      </w:r>
      <w:r>
        <w:lastRenderedPageBreak/>
        <w:t>выпускника в соответствии с запросами регионального рынка труда.</w:t>
      </w:r>
    </w:p>
    <w:p w:rsidR="001B75FD" w:rsidRDefault="001B75FD">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B75FD" w:rsidRDefault="001B75FD">
      <w:pPr>
        <w:pStyle w:val="ConsPlusNormal"/>
        <w:ind w:firstLine="540"/>
        <w:jc w:val="both"/>
      </w:pPr>
      <w:r>
        <w:t>2.2. Образовательная программа имеет следующую структуру:</w:t>
      </w:r>
    </w:p>
    <w:p w:rsidR="001B75FD" w:rsidRDefault="001B75FD">
      <w:pPr>
        <w:pStyle w:val="ConsPlusNormal"/>
        <w:ind w:firstLine="540"/>
        <w:jc w:val="both"/>
      </w:pPr>
      <w:r>
        <w:t>общепрофессиональный цикл;</w:t>
      </w:r>
    </w:p>
    <w:p w:rsidR="001B75FD" w:rsidRDefault="001B75FD">
      <w:pPr>
        <w:pStyle w:val="ConsPlusNormal"/>
        <w:ind w:firstLine="540"/>
        <w:jc w:val="both"/>
      </w:pPr>
      <w:r>
        <w:t>профессиональный цикл;</w:t>
      </w:r>
    </w:p>
    <w:p w:rsidR="001B75FD" w:rsidRDefault="001B75FD">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1B75FD" w:rsidRDefault="001B75FD">
      <w:pPr>
        <w:pStyle w:val="ConsPlusNormal"/>
        <w:jc w:val="both"/>
      </w:pPr>
    </w:p>
    <w:p w:rsidR="001B75FD" w:rsidRDefault="001B75FD">
      <w:pPr>
        <w:pStyle w:val="ConsPlusNormal"/>
        <w:jc w:val="right"/>
        <w:outlineLvl w:val="2"/>
      </w:pPr>
      <w:r>
        <w:t>Таблица</w:t>
      </w:r>
    </w:p>
    <w:p w:rsidR="001B75FD" w:rsidRDefault="001B75FD">
      <w:pPr>
        <w:pStyle w:val="ConsPlusNormal"/>
        <w:jc w:val="both"/>
      </w:pPr>
    </w:p>
    <w:p w:rsidR="001B75FD" w:rsidRDefault="001B75FD">
      <w:pPr>
        <w:pStyle w:val="ConsPlusNormal"/>
        <w:jc w:val="center"/>
      </w:pPr>
      <w:r>
        <w:t>Структура и объем образовательной программы</w:t>
      </w:r>
    </w:p>
    <w:p w:rsidR="001B75FD" w:rsidRDefault="001B75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2"/>
        <w:gridCol w:w="2355"/>
      </w:tblGrid>
      <w:tr w:rsidR="001B75FD">
        <w:tc>
          <w:tcPr>
            <w:tcW w:w="6722" w:type="dxa"/>
          </w:tcPr>
          <w:p w:rsidR="001B75FD" w:rsidRDefault="001B75FD">
            <w:pPr>
              <w:pStyle w:val="ConsPlusNormal"/>
              <w:jc w:val="center"/>
            </w:pPr>
            <w:r>
              <w:t>Структура образовательной программы</w:t>
            </w:r>
          </w:p>
        </w:tc>
        <w:tc>
          <w:tcPr>
            <w:tcW w:w="2355" w:type="dxa"/>
          </w:tcPr>
          <w:p w:rsidR="001B75FD" w:rsidRDefault="001B75FD">
            <w:pPr>
              <w:pStyle w:val="ConsPlusNormal"/>
              <w:jc w:val="center"/>
            </w:pPr>
            <w:r>
              <w:t>Объем образовательной программы в академических часах</w:t>
            </w:r>
          </w:p>
        </w:tc>
      </w:tr>
      <w:tr w:rsidR="001B75FD">
        <w:tc>
          <w:tcPr>
            <w:tcW w:w="6722" w:type="dxa"/>
          </w:tcPr>
          <w:p w:rsidR="001B75FD" w:rsidRDefault="001B75FD">
            <w:pPr>
              <w:pStyle w:val="ConsPlusNormal"/>
            </w:pPr>
            <w:r>
              <w:t>Общепрофессиональный цикл</w:t>
            </w:r>
          </w:p>
        </w:tc>
        <w:tc>
          <w:tcPr>
            <w:tcW w:w="2355" w:type="dxa"/>
          </w:tcPr>
          <w:p w:rsidR="001B75FD" w:rsidRDefault="001B75FD">
            <w:pPr>
              <w:pStyle w:val="ConsPlusNormal"/>
              <w:jc w:val="center"/>
            </w:pPr>
            <w:r>
              <w:t>не менее 180</w:t>
            </w:r>
          </w:p>
        </w:tc>
      </w:tr>
      <w:tr w:rsidR="001B75FD">
        <w:tc>
          <w:tcPr>
            <w:tcW w:w="6722" w:type="dxa"/>
          </w:tcPr>
          <w:p w:rsidR="001B75FD" w:rsidRDefault="001B75FD">
            <w:pPr>
              <w:pStyle w:val="ConsPlusNormal"/>
            </w:pPr>
            <w:r>
              <w:t>Профессиональный цикл</w:t>
            </w:r>
          </w:p>
        </w:tc>
        <w:tc>
          <w:tcPr>
            <w:tcW w:w="2355" w:type="dxa"/>
          </w:tcPr>
          <w:p w:rsidR="001B75FD" w:rsidRDefault="001B75FD">
            <w:pPr>
              <w:pStyle w:val="ConsPlusNormal"/>
              <w:jc w:val="center"/>
            </w:pPr>
            <w:r>
              <w:t>не менее 972</w:t>
            </w:r>
          </w:p>
        </w:tc>
      </w:tr>
      <w:tr w:rsidR="001B75FD">
        <w:tc>
          <w:tcPr>
            <w:tcW w:w="6722" w:type="dxa"/>
          </w:tcPr>
          <w:p w:rsidR="001B75FD" w:rsidRDefault="001B75FD">
            <w:pPr>
              <w:pStyle w:val="ConsPlusNormal"/>
            </w:pPr>
            <w:r>
              <w:t>Государственная итоговая аттестация:</w:t>
            </w:r>
          </w:p>
        </w:tc>
        <w:tc>
          <w:tcPr>
            <w:tcW w:w="2355" w:type="dxa"/>
          </w:tcPr>
          <w:p w:rsidR="001B75FD" w:rsidRDefault="001B75FD">
            <w:pPr>
              <w:pStyle w:val="ConsPlusNormal"/>
            </w:pPr>
          </w:p>
        </w:tc>
      </w:tr>
      <w:tr w:rsidR="001B75FD">
        <w:tc>
          <w:tcPr>
            <w:tcW w:w="6722" w:type="dxa"/>
          </w:tcPr>
          <w:p w:rsidR="001B75FD" w:rsidRDefault="001B75FD">
            <w:pPr>
              <w:pStyle w:val="ConsPlusNormal"/>
            </w:pPr>
            <w:r>
              <w:t>на базе среднего общего образования</w:t>
            </w:r>
          </w:p>
        </w:tc>
        <w:tc>
          <w:tcPr>
            <w:tcW w:w="2355" w:type="dxa"/>
          </w:tcPr>
          <w:p w:rsidR="001B75FD" w:rsidRDefault="001B75FD">
            <w:pPr>
              <w:pStyle w:val="ConsPlusNormal"/>
              <w:jc w:val="center"/>
            </w:pPr>
            <w:r>
              <w:t>36</w:t>
            </w:r>
          </w:p>
        </w:tc>
      </w:tr>
      <w:tr w:rsidR="001B75FD">
        <w:tc>
          <w:tcPr>
            <w:tcW w:w="6722" w:type="dxa"/>
          </w:tcPr>
          <w:p w:rsidR="001B75FD" w:rsidRDefault="001B75FD">
            <w:pPr>
              <w:pStyle w:val="ConsPlusNormal"/>
            </w:pPr>
            <w:r>
              <w:t>на базе основного общего образования</w:t>
            </w:r>
          </w:p>
        </w:tc>
        <w:tc>
          <w:tcPr>
            <w:tcW w:w="2355" w:type="dxa"/>
          </w:tcPr>
          <w:p w:rsidR="001B75FD" w:rsidRDefault="001B75FD">
            <w:pPr>
              <w:pStyle w:val="ConsPlusNormal"/>
              <w:jc w:val="center"/>
            </w:pPr>
            <w:r>
              <w:t>72</w:t>
            </w:r>
          </w:p>
        </w:tc>
      </w:tr>
      <w:tr w:rsidR="001B75FD">
        <w:tc>
          <w:tcPr>
            <w:tcW w:w="9077" w:type="dxa"/>
            <w:gridSpan w:val="2"/>
          </w:tcPr>
          <w:p w:rsidR="001B75FD" w:rsidRDefault="001B75FD">
            <w:pPr>
              <w:pStyle w:val="ConsPlusNormal"/>
              <w:jc w:val="center"/>
              <w:outlineLvl w:val="3"/>
            </w:pPr>
            <w:r>
              <w:t>Общий объем образовательной программы:</w:t>
            </w:r>
          </w:p>
        </w:tc>
      </w:tr>
      <w:tr w:rsidR="001B75FD">
        <w:tc>
          <w:tcPr>
            <w:tcW w:w="6722" w:type="dxa"/>
          </w:tcPr>
          <w:p w:rsidR="001B75FD" w:rsidRDefault="001B75FD">
            <w:pPr>
              <w:pStyle w:val="ConsPlusNormal"/>
            </w:pPr>
            <w:r>
              <w:t>на базе среднего общего образования</w:t>
            </w:r>
          </w:p>
        </w:tc>
        <w:tc>
          <w:tcPr>
            <w:tcW w:w="2355" w:type="dxa"/>
          </w:tcPr>
          <w:p w:rsidR="001B75FD" w:rsidRDefault="001B75FD">
            <w:pPr>
              <w:pStyle w:val="ConsPlusNormal"/>
              <w:jc w:val="center"/>
            </w:pPr>
            <w:r>
              <w:t>1476</w:t>
            </w:r>
          </w:p>
        </w:tc>
      </w:tr>
      <w:tr w:rsidR="001B75FD">
        <w:tc>
          <w:tcPr>
            <w:tcW w:w="6722" w:type="dxa"/>
          </w:tcPr>
          <w:p w:rsidR="001B75FD" w:rsidRDefault="001B75FD">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55" w:type="dxa"/>
          </w:tcPr>
          <w:p w:rsidR="001B75FD" w:rsidRDefault="001B75FD">
            <w:pPr>
              <w:pStyle w:val="ConsPlusNormal"/>
              <w:jc w:val="center"/>
            </w:pPr>
            <w:r>
              <w:t>4248</w:t>
            </w:r>
          </w:p>
        </w:tc>
      </w:tr>
    </w:tbl>
    <w:p w:rsidR="001B75FD" w:rsidRDefault="001B75FD">
      <w:pPr>
        <w:pStyle w:val="ConsPlusNormal"/>
        <w:jc w:val="both"/>
      </w:pPr>
    </w:p>
    <w:p w:rsidR="001B75FD" w:rsidRDefault="001B75FD">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1B75FD" w:rsidRDefault="001B75FD">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B75FD" w:rsidRDefault="001B75FD">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B75FD" w:rsidRDefault="001B75FD">
      <w:pPr>
        <w:pStyle w:val="ConsPlusNormal"/>
        <w:ind w:firstLine="540"/>
        <w:jc w:val="both"/>
      </w:pPr>
      <w:r>
        <w:t xml:space="preserve">На проведение учебных занятий и практик при освоении учебных циклов образовательной </w:t>
      </w:r>
      <w:r>
        <w:lastRenderedPageBreak/>
        <w:t>программы в очной форме обучения должно быть выделено не менее 80 процентов от объема учебных циклов образовательной программы, предусмотренного Таблицей настоящего ФГОС СПО, в очно-заочной форме обучения - не менее 25 процентов.</w:t>
      </w:r>
    </w:p>
    <w:p w:rsidR="001B75FD" w:rsidRDefault="001B75FD">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B75FD" w:rsidRDefault="001B75FD">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B75FD" w:rsidRDefault="001B75FD">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B75FD" w:rsidRDefault="001B75FD">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B75FD" w:rsidRDefault="001B75FD">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B75FD" w:rsidRDefault="001B75FD">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B75FD" w:rsidRDefault="001B75FD">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B75FD" w:rsidRDefault="001B75FD">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рассредоточение, чередуясь с теоретическими занятиями в рамках профессиональных модулей.</w:t>
      </w:r>
    </w:p>
    <w:p w:rsidR="001B75FD" w:rsidRDefault="001B75FD">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B75FD" w:rsidRDefault="001B75FD">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1B75FD" w:rsidRDefault="001B75FD">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1B75FD" w:rsidRDefault="001B75FD">
      <w:pPr>
        <w:pStyle w:val="ConsPlusNormal"/>
        <w:jc w:val="both"/>
      </w:pPr>
    </w:p>
    <w:p w:rsidR="001B75FD" w:rsidRDefault="001B75FD">
      <w:pPr>
        <w:pStyle w:val="ConsPlusNormal"/>
        <w:jc w:val="center"/>
        <w:outlineLvl w:val="1"/>
      </w:pPr>
      <w:bookmarkStart w:id="3" w:name="P115"/>
      <w:bookmarkEnd w:id="3"/>
      <w:r>
        <w:t>III. ТРЕБОВАНИЯ К РЕЗУЛЬТАТАМ ОСВОЕНИЯ</w:t>
      </w:r>
    </w:p>
    <w:p w:rsidR="001B75FD" w:rsidRDefault="001B75FD">
      <w:pPr>
        <w:pStyle w:val="ConsPlusNormal"/>
        <w:jc w:val="center"/>
      </w:pPr>
      <w:r>
        <w:t>ОБРАЗОВАТЕЛЬНОЙ ПРОГРАММЫ</w:t>
      </w:r>
    </w:p>
    <w:p w:rsidR="001B75FD" w:rsidRDefault="001B75FD">
      <w:pPr>
        <w:pStyle w:val="ConsPlusNormal"/>
        <w:jc w:val="both"/>
      </w:pPr>
    </w:p>
    <w:p w:rsidR="001B75FD" w:rsidRDefault="001B75F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B75FD" w:rsidRDefault="001B75FD">
      <w:pPr>
        <w:pStyle w:val="ConsPlusNormal"/>
        <w:ind w:firstLine="540"/>
        <w:jc w:val="both"/>
      </w:pPr>
      <w:r>
        <w:t>3.2. Выпускник, освоивший образовательную программу, должен обладать 8 следующими общими компетенциями (далее - ОК):</w:t>
      </w:r>
    </w:p>
    <w:p w:rsidR="001B75FD" w:rsidRDefault="001B75FD">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B75FD" w:rsidRDefault="001B75FD">
      <w:pPr>
        <w:pStyle w:val="ConsPlusNormal"/>
        <w:ind w:firstLine="540"/>
        <w:jc w:val="both"/>
      </w:pPr>
      <w:r>
        <w:t xml:space="preserve">ОК 02. Осуществлять поиск, анализ и интерпретацию информации, необходимой для </w:t>
      </w:r>
      <w:r>
        <w:lastRenderedPageBreak/>
        <w:t>выполнения задач профессиональной деятельности.</w:t>
      </w:r>
    </w:p>
    <w:p w:rsidR="001B75FD" w:rsidRDefault="001B75FD">
      <w:pPr>
        <w:pStyle w:val="ConsPlusNormal"/>
        <w:ind w:firstLine="540"/>
        <w:jc w:val="both"/>
      </w:pPr>
      <w:r>
        <w:t>ОК 03. Планировать и реализовывать собственное профессиональное и личностное развитие.</w:t>
      </w:r>
    </w:p>
    <w:p w:rsidR="001B75FD" w:rsidRDefault="001B75FD">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B75FD" w:rsidRDefault="001B75FD">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B75FD" w:rsidRDefault="001B75FD">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B75FD" w:rsidRDefault="001B75FD">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B75FD" w:rsidRDefault="001B75FD">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B75FD" w:rsidRDefault="001B75FD">
      <w:pPr>
        <w:pStyle w:val="ConsPlusNormal"/>
        <w:ind w:firstLine="540"/>
        <w:jc w:val="both"/>
      </w:pPr>
      <w:r>
        <w:t>ОК 09. Использовать информационные технологии в профессиональной деятельности.</w:t>
      </w:r>
    </w:p>
    <w:p w:rsidR="001B75FD" w:rsidRDefault="001B75FD">
      <w:pPr>
        <w:pStyle w:val="ConsPlusNormal"/>
        <w:ind w:firstLine="540"/>
        <w:jc w:val="both"/>
      </w:pPr>
      <w:r>
        <w:t>ОК 10. Пользоваться профессиональной документацией на государственном и иностранном языке.</w:t>
      </w:r>
    </w:p>
    <w:p w:rsidR="001B75FD" w:rsidRDefault="001B75FD">
      <w:pPr>
        <w:pStyle w:val="ConsPlusNormal"/>
        <w:ind w:firstLine="540"/>
        <w:jc w:val="both"/>
      </w:pPr>
      <w:r>
        <w:t>ОК 11. Планировать предпринимательскую деятельность в профессиональной сфере.</w:t>
      </w:r>
    </w:p>
    <w:p w:rsidR="001B75FD" w:rsidRDefault="001B75FD">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3" w:history="1">
        <w:r>
          <w:rPr>
            <w:color w:val="0000FF"/>
          </w:rPr>
          <w:t>пункте 1.12</w:t>
        </w:r>
      </w:hyperlink>
      <w:r>
        <w:t xml:space="preserve"> настоящего ФГОС СПО:</w:t>
      </w:r>
    </w:p>
    <w:p w:rsidR="001B75FD" w:rsidRDefault="001B75FD">
      <w:pPr>
        <w:pStyle w:val="ConsPlusNormal"/>
        <w:ind w:firstLine="540"/>
        <w:jc w:val="both"/>
      </w:pPr>
      <w: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rsidR="001B75FD" w:rsidRDefault="001B75FD">
      <w:pPr>
        <w:pStyle w:val="ConsPlusNormal"/>
        <w:ind w:firstLine="540"/>
        <w:jc w:val="both"/>
      </w:pPr>
      <w:r>
        <w:t>разработка управляющих программ для станков с числовым программным управлением;</w:t>
      </w:r>
    </w:p>
    <w:p w:rsidR="001B75FD" w:rsidRDefault="001B75FD">
      <w:pPr>
        <w:pStyle w:val="ConsPlusNormal"/>
        <w:ind w:firstLine="540"/>
        <w:jc w:val="both"/>
      </w:pPr>
      <w: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rsidR="001B75FD" w:rsidRDefault="001B75FD">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B75FD" w:rsidRDefault="001B75FD">
      <w:pPr>
        <w:pStyle w:val="ConsPlusNormal"/>
        <w:ind w:firstLine="540"/>
        <w:jc w:val="both"/>
      </w:pPr>
      <w:r>
        <w:t>3.4.1.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rsidR="001B75FD" w:rsidRDefault="001B75FD">
      <w:pPr>
        <w:pStyle w:val="ConsPlusNormal"/>
        <w:ind w:firstLine="540"/>
        <w:jc w:val="both"/>
      </w:pPr>
      <w:r>
        <w:t>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p w:rsidR="001B75FD" w:rsidRDefault="001B75FD">
      <w:pPr>
        <w:pStyle w:val="ConsPlusNormal"/>
        <w:ind w:firstLine="540"/>
        <w:jc w:val="both"/>
      </w:pPr>
      <w:r>
        <w:t>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p w:rsidR="001B75FD" w:rsidRDefault="001B75FD">
      <w:pPr>
        <w:pStyle w:val="ConsPlusNormal"/>
        <w:ind w:firstLine="540"/>
        <w:jc w:val="both"/>
      </w:pPr>
      <w:r>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rsidR="001B75FD" w:rsidRDefault="001B75FD">
      <w:pPr>
        <w:pStyle w:val="ConsPlusNormal"/>
        <w:ind w:firstLine="540"/>
        <w:jc w:val="both"/>
      </w:pPr>
      <w: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rsidR="001B75FD" w:rsidRDefault="001B75FD">
      <w:pPr>
        <w:pStyle w:val="ConsPlusNormal"/>
        <w:ind w:firstLine="540"/>
        <w:jc w:val="both"/>
      </w:pPr>
      <w:r>
        <w:t>3.4.2. Разработка управляющих программ для станков с числовым программным управлением.</w:t>
      </w:r>
    </w:p>
    <w:p w:rsidR="001B75FD" w:rsidRDefault="001B75FD">
      <w:pPr>
        <w:pStyle w:val="ConsPlusNormal"/>
        <w:ind w:firstLine="540"/>
        <w:jc w:val="both"/>
      </w:pPr>
      <w:r>
        <w:lastRenderedPageBreak/>
        <w:t>ПК 2.1. Разрабатывать управляющие программы с применением систем автоматического программирования.</w:t>
      </w:r>
    </w:p>
    <w:p w:rsidR="001B75FD" w:rsidRDefault="001B75FD">
      <w:pPr>
        <w:pStyle w:val="ConsPlusNormal"/>
        <w:ind w:firstLine="540"/>
        <w:jc w:val="both"/>
      </w:pPr>
      <w:r>
        <w:t>ПК 2.2. Разрабатывать управляющие программы с применением систем CAD/CAM.</w:t>
      </w:r>
    </w:p>
    <w:p w:rsidR="001B75FD" w:rsidRDefault="001B75FD">
      <w:pPr>
        <w:pStyle w:val="ConsPlusNormal"/>
        <w:ind w:firstLine="540"/>
        <w:jc w:val="both"/>
      </w:pPr>
      <w:r>
        <w:t>ПК 2.3. Выполнять диалоговое программирование с пульта управления станком.</w:t>
      </w:r>
    </w:p>
    <w:p w:rsidR="001B75FD" w:rsidRDefault="001B75FD">
      <w:pPr>
        <w:pStyle w:val="ConsPlusNormal"/>
        <w:ind w:firstLine="540"/>
        <w:jc w:val="both"/>
      </w:pPr>
      <w:r>
        <w:t>3.4.3. 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rsidR="001B75FD" w:rsidRDefault="001B75FD">
      <w:pPr>
        <w:pStyle w:val="ConsPlusNormal"/>
        <w:ind w:firstLine="540"/>
        <w:jc w:val="both"/>
      </w:pPr>
      <w:r>
        <w:t>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rsidR="001B75FD" w:rsidRDefault="001B75FD">
      <w:pPr>
        <w:pStyle w:val="ConsPlusNormal"/>
        <w:ind w:firstLine="540"/>
        <w:jc w:val="both"/>
      </w:pPr>
      <w:r>
        <w:t>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rsidR="001B75FD" w:rsidRDefault="001B75FD">
      <w:pPr>
        <w:pStyle w:val="ConsPlusNormal"/>
        <w:ind w:firstLine="540"/>
        <w:jc w:val="both"/>
      </w:pPr>
      <w: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rsidR="001B75FD" w:rsidRDefault="001B75FD">
      <w:pPr>
        <w:pStyle w:val="ConsPlusNormal"/>
        <w:ind w:firstLine="540"/>
        <w:jc w:val="both"/>
      </w:pPr>
      <w: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rsidR="001B75FD" w:rsidRDefault="001B75FD">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19" w:history="1">
        <w:r>
          <w:rPr>
            <w:color w:val="0000FF"/>
          </w:rPr>
          <w:t>приложении N 2</w:t>
        </w:r>
      </w:hyperlink>
      <w:r>
        <w:t xml:space="preserve"> к настоящему ФГОС СПО.</w:t>
      </w:r>
    </w:p>
    <w:p w:rsidR="001B75FD" w:rsidRDefault="001B75FD">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1B75FD" w:rsidRDefault="001B75FD">
      <w:pPr>
        <w:pStyle w:val="ConsPlusNormal"/>
        <w:jc w:val="both"/>
      </w:pPr>
    </w:p>
    <w:p w:rsidR="001B75FD" w:rsidRDefault="001B75FD">
      <w:pPr>
        <w:pStyle w:val="ConsPlusNormal"/>
        <w:jc w:val="center"/>
        <w:outlineLvl w:val="1"/>
      </w:pPr>
      <w:r>
        <w:t>IV. ТРЕБОВАНИЯ К УСЛОВИЯМ РЕАЛИЗАЦИИ</w:t>
      </w:r>
    </w:p>
    <w:p w:rsidR="001B75FD" w:rsidRDefault="001B75FD">
      <w:pPr>
        <w:pStyle w:val="ConsPlusNormal"/>
        <w:jc w:val="center"/>
      </w:pPr>
      <w:r>
        <w:t>ОБРАЗОВАТЕЛЬНОЙ ПРОГРАММЫ</w:t>
      </w:r>
    </w:p>
    <w:p w:rsidR="001B75FD" w:rsidRDefault="001B75FD">
      <w:pPr>
        <w:pStyle w:val="ConsPlusNormal"/>
        <w:jc w:val="both"/>
      </w:pPr>
    </w:p>
    <w:p w:rsidR="001B75FD" w:rsidRDefault="001B75FD">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B75FD" w:rsidRDefault="001B75FD">
      <w:pPr>
        <w:pStyle w:val="ConsPlusNormal"/>
        <w:jc w:val="both"/>
      </w:pPr>
    </w:p>
    <w:p w:rsidR="001B75FD" w:rsidRDefault="001B75FD">
      <w:pPr>
        <w:pStyle w:val="ConsPlusNormal"/>
        <w:ind w:firstLine="540"/>
        <w:jc w:val="both"/>
        <w:outlineLvl w:val="2"/>
      </w:pPr>
      <w:r>
        <w:t>4.2. Общесистемные требования к условиям реализации образовательной программы.</w:t>
      </w:r>
    </w:p>
    <w:p w:rsidR="001B75FD" w:rsidRDefault="001B75FD">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B75FD" w:rsidRDefault="001B75FD">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B75FD" w:rsidRDefault="001B75FD">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B75FD" w:rsidRDefault="001B75FD">
      <w:pPr>
        <w:pStyle w:val="ConsPlusNormal"/>
        <w:jc w:val="both"/>
      </w:pPr>
    </w:p>
    <w:p w:rsidR="001B75FD" w:rsidRDefault="001B75FD">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B75FD" w:rsidRDefault="001B75FD">
      <w:pPr>
        <w:pStyle w:val="ConsPlusNormal"/>
        <w:ind w:firstLine="540"/>
        <w:jc w:val="both"/>
      </w:pPr>
      <w:r>
        <w:lastRenderedPageBreak/>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B75FD" w:rsidRDefault="001B75FD">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B75FD" w:rsidRDefault="001B75FD">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B75FD" w:rsidRDefault="001B75FD">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B75FD" w:rsidRDefault="001B75FD">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B75FD" w:rsidRDefault="001B75FD">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B75FD" w:rsidRDefault="001B75FD">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B75FD" w:rsidRDefault="001B75FD">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B75FD" w:rsidRDefault="001B75FD">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B75FD" w:rsidRDefault="001B75FD">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B75FD" w:rsidRDefault="001B75FD">
      <w:pPr>
        <w:pStyle w:val="ConsPlusNormal"/>
        <w:jc w:val="both"/>
      </w:pPr>
    </w:p>
    <w:p w:rsidR="001B75FD" w:rsidRDefault="001B75FD">
      <w:pPr>
        <w:pStyle w:val="ConsPlusNormal"/>
        <w:ind w:firstLine="540"/>
        <w:jc w:val="both"/>
        <w:outlineLvl w:val="2"/>
      </w:pPr>
      <w:r>
        <w:t>4.4. Требования к кадровым условиям реализации образовательной программы.</w:t>
      </w:r>
    </w:p>
    <w:p w:rsidR="001B75FD" w:rsidRDefault="001B75FD">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1B75FD" w:rsidRDefault="001B75FD">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B75FD" w:rsidRDefault="001B75FD">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1B75FD" w:rsidRDefault="001B75FD">
      <w:pPr>
        <w:pStyle w:val="ConsPlusNormal"/>
        <w:ind w:firstLine="540"/>
        <w:jc w:val="both"/>
      </w:pPr>
      <w: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1"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B75FD" w:rsidRDefault="001B75FD">
      <w:pPr>
        <w:pStyle w:val="ConsPlusNormal"/>
        <w:jc w:val="both"/>
      </w:pPr>
    </w:p>
    <w:p w:rsidR="001B75FD" w:rsidRDefault="001B75FD">
      <w:pPr>
        <w:pStyle w:val="ConsPlusNormal"/>
        <w:ind w:firstLine="540"/>
        <w:jc w:val="both"/>
        <w:outlineLvl w:val="2"/>
      </w:pPr>
      <w:r>
        <w:t>4.5. Требования к финансовым условиям реализации образовательной программы.</w:t>
      </w:r>
    </w:p>
    <w:p w:rsidR="001B75FD" w:rsidRDefault="001B75FD">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1B75FD" w:rsidRDefault="001B75FD">
      <w:pPr>
        <w:pStyle w:val="ConsPlusNormal"/>
        <w:jc w:val="both"/>
      </w:pPr>
    </w:p>
    <w:p w:rsidR="001B75FD" w:rsidRDefault="001B75FD">
      <w:pPr>
        <w:pStyle w:val="ConsPlusNormal"/>
        <w:ind w:firstLine="540"/>
        <w:jc w:val="both"/>
        <w:outlineLvl w:val="2"/>
      </w:pPr>
      <w:r>
        <w:t>4.6. Требования к применяемым механизмам оценки качества образовательной программы.</w:t>
      </w:r>
    </w:p>
    <w:p w:rsidR="001B75FD" w:rsidRDefault="001B75FD">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B75FD" w:rsidRDefault="001B75FD">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B75FD" w:rsidRDefault="001B75FD">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right"/>
        <w:outlineLvl w:val="1"/>
      </w:pPr>
      <w:r>
        <w:t>Приложение N 1</w:t>
      </w:r>
    </w:p>
    <w:p w:rsidR="001B75FD" w:rsidRDefault="001B75FD">
      <w:pPr>
        <w:pStyle w:val="ConsPlusNormal"/>
        <w:jc w:val="right"/>
      </w:pPr>
      <w:r>
        <w:t>к ФГОС СПО по профессии</w:t>
      </w:r>
    </w:p>
    <w:p w:rsidR="001B75FD" w:rsidRDefault="001B75FD">
      <w:pPr>
        <w:pStyle w:val="ConsPlusNormal"/>
        <w:jc w:val="right"/>
      </w:pPr>
      <w:r>
        <w:t>15.01.32 Оператор станков</w:t>
      </w:r>
    </w:p>
    <w:p w:rsidR="001B75FD" w:rsidRDefault="001B75FD">
      <w:pPr>
        <w:pStyle w:val="ConsPlusNormal"/>
        <w:jc w:val="right"/>
      </w:pPr>
      <w:r>
        <w:t>с программным управлением</w:t>
      </w:r>
    </w:p>
    <w:p w:rsidR="001B75FD" w:rsidRDefault="001B75FD">
      <w:pPr>
        <w:pStyle w:val="ConsPlusNormal"/>
        <w:jc w:val="both"/>
      </w:pPr>
    </w:p>
    <w:p w:rsidR="001B75FD" w:rsidRDefault="001B75FD">
      <w:pPr>
        <w:pStyle w:val="ConsPlusNormal"/>
        <w:jc w:val="center"/>
      </w:pPr>
      <w:bookmarkStart w:id="4" w:name="P198"/>
      <w:bookmarkEnd w:id="4"/>
      <w:r>
        <w:t>ПЕРЕЧЕНЬ</w:t>
      </w:r>
    </w:p>
    <w:p w:rsidR="001B75FD" w:rsidRDefault="001B75FD">
      <w:pPr>
        <w:pStyle w:val="ConsPlusNormal"/>
        <w:jc w:val="center"/>
      </w:pPr>
      <w:r>
        <w:t>ПРОФЕССИОНАЛЬНЫХ СТАНДАРТОВ, СООТВЕТСТВУЮЩИХ</w:t>
      </w:r>
    </w:p>
    <w:p w:rsidR="001B75FD" w:rsidRDefault="001B75FD">
      <w:pPr>
        <w:pStyle w:val="ConsPlusNormal"/>
        <w:jc w:val="center"/>
      </w:pPr>
      <w:r>
        <w:t>ПРОФЕССИОНАЛЬНОЙ ДЕЯТЕЛЬНОСТИ ВЫПУСКНИКОВ ОБРАЗОВАТЕЛЬНОЙ</w:t>
      </w:r>
    </w:p>
    <w:p w:rsidR="001B75FD" w:rsidRDefault="001B75FD">
      <w:pPr>
        <w:pStyle w:val="ConsPlusNormal"/>
        <w:jc w:val="center"/>
      </w:pPr>
      <w:r>
        <w:t>ПРОГРАММЫ СРЕДНЕГО ПРОФЕССИОНАЛЬНОГО ОБРАЗОВАНИЯ</w:t>
      </w:r>
    </w:p>
    <w:p w:rsidR="001B75FD" w:rsidRDefault="001B75FD">
      <w:pPr>
        <w:pStyle w:val="ConsPlusNormal"/>
        <w:jc w:val="center"/>
      </w:pPr>
      <w:r>
        <w:t>ПО ПРОФЕССИИ 15.01.32 ОПЕРАТОР СТАНКОВ</w:t>
      </w:r>
    </w:p>
    <w:p w:rsidR="001B75FD" w:rsidRDefault="001B75FD">
      <w:pPr>
        <w:pStyle w:val="ConsPlusNormal"/>
        <w:jc w:val="center"/>
      </w:pPr>
      <w:r>
        <w:t>С ПРОГРАММНЫМ УПРАВЛЕНИЕМ</w:t>
      </w:r>
    </w:p>
    <w:p w:rsidR="001B75FD" w:rsidRDefault="001B75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1B75FD">
        <w:tc>
          <w:tcPr>
            <w:tcW w:w="2665" w:type="dxa"/>
          </w:tcPr>
          <w:p w:rsidR="001B75FD" w:rsidRDefault="001B75FD">
            <w:pPr>
              <w:pStyle w:val="ConsPlusNormal"/>
              <w:jc w:val="center"/>
            </w:pPr>
            <w:r>
              <w:t>Код профессионального стандарта</w:t>
            </w:r>
          </w:p>
        </w:tc>
        <w:tc>
          <w:tcPr>
            <w:tcW w:w="6406" w:type="dxa"/>
          </w:tcPr>
          <w:p w:rsidR="001B75FD" w:rsidRDefault="001B75FD">
            <w:pPr>
              <w:pStyle w:val="ConsPlusNormal"/>
              <w:jc w:val="center"/>
            </w:pPr>
            <w:r>
              <w:t>Наименование профессионального стандарта</w:t>
            </w:r>
          </w:p>
        </w:tc>
      </w:tr>
      <w:tr w:rsidR="001B75FD">
        <w:tc>
          <w:tcPr>
            <w:tcW w:w="2665" w:type="dxa"/>
          </w:tcPr>
          <w:p w:rsidR="001B75FD" w:rsidRDefault="001B75FD">
            <w:pPr>
              <w:pStyle w:val="ConsPlusNormal"/>
            </w:pPr>
            <w:r>
              <w:t>40.024</w:t>
            </w:r>
          </w:p>
        </w:tc>
        <w:tc>
          <w:tcPr>
            <w:tcW w:w="6406" w:type="dxa"/>
          </w:tcPr>
          <w:p w:rsidR="001B75FD" w:rsidRDefault="001B75FD">
            <w:pPr>
              <w:pStyle w:val="ConsPlusNormal"/>
              <w:jc w:val="both"/>
            </w:pPr>
            <w:r>
              <w:t xml:space="preserve">Профессиональный </w:t>
            </w:r>
            <w:hyperlink r:id="rId11" w:history="1">
              <w:r>
                <w:rPr>
                  <w:color w:val="0000FF"/>
                </w:rPr>
                <w:t>стандарт</w:t>
              </w:r>
            </w:hyperlink>
            <w:r>
              <w:t xml:space="preserve"> "Оператор-наладчик шлифовальных станков с числовым программным управлением", утвержден </w:t>
            </w:r>
            <w:r>
              <w:lastRenderedPageBreak/>
              <w:t>приказом Министерства труда и социальной защиты Российской Федерации от 4 июня 2014 г. N 361н (зарегистрирован Министерством юстиции Российской Федерации 27 июня 2014 г., регистрационный N 32884)</w:t>
            </w:r>
          </w:p>
        </w:tc>
      </w:tr>
    </w:tbl>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both"/>
      </w:pPr>
    </w:p>
    <w:p w:rsidR="001B75FD" w:rsidRDefault="001B75FD">
      <w:pPr>
        <w:pStyle w:val="ConsPlusNormal"/>
        <w:jc w:val="right"/>
        <w:outlineLvl w:val="1"/>
      </w:pPr>
      <w:r>
        <w:t>Приложение N 2</w:t>
      </w:r>
    </w:p>
    <w:p w:rsidR="001B75FD" w:rsidRDefault="001B75FD">
      <w:pPr>
        <w:pStyle w:val="ConsPlusNormal"/>
        <w:jc w:val="right"/>
      </w:pPr>
      <w:r>
        <w:t>к ФГОС СПО по профессии</w:t>
      </w:r>
    </w:p>
    <w:p w:rsidR="001B75FD" w:rsidRDefault="001B75FD">
      <w:pPr>
        <w:pStyle w:val="ConsPlusNormal"/>
        <w:jc w:val="right"/>
      </w:pPr>
      <w:r>
        <w:t>15.01.32 Оператор станков</w:t>
      </w:r>
    </w:p>
    <w:p w:rsidR="001B75FD" w:rsidRDefault="001B75FD">
      <w:pPr>
        <w:pStyle w:val="ConsPlusNormal"/>
        <w:jc w:val="right"/>
      </w:pPr>
      <w:r>
        <w:t>с программным управлением</w:t>
      </w:r>
    </w:p>
    <w:p w:rsidR="001B75FD" w:rsidRDefault="001B75FD">
      <w:pPr>
        <w:pStyle w:val="ConsPlusNormal"/>
        <w:jc w:val="both"/>
      </w:pPr>
    </w:p>
    <w:p w:rsidR="001B75FD" w:rsidRDefault="001B75FD">
      <w:pPr>
        <w:pStyle w:val="ConsPlusNormal"/>
        <w:jc w:val="center"/>
      </w:pPr>
      <w:bookmarkStart w:id="5" w:name="P219"/>
      <w:bookmarkEnd w:id="5"/>
      <w:r>
        <w:t>МИНИМАЛЬНЫЕ ТРЕБОВАНИЯ</w:t>
      </w:r>
    </w:p>
    <w:p w:rsidR="001B75FD" w:rsidRDefault="001B75FD">
      <w:pPr>
        <w:pStyle w:val="ConsPlusNormal"/>
        <w:jc w:val="center"/>
      </w:pPr>
      <w:r>
        <w:t>К РЕЗУЛЬТАТАМ ОСВОЕНИЯ ОСНОВНЫХ ВИДОВ ДЕЯТЕЛЬНОСТИ</w:t>
      </w:r>
    </w:p>
    <w:p w:rsidR="001B75FD" w:rsidRDefault="001B75FD">
      <w:pPr>
        <w:pStyle w:val="ConsPlusNormal"/>
        <w:jc w:val="center"/>
      </w:pPr>
      <w:r>
        <w:t>ОБРАЗОВАТЕЛЬНОЙ ПРОГРАММЫ СРЕДНЕГО ПРОФЕССИОНАЛЬНОГО</w:t>
      </w:r>
    </w:p>
    <w:p w:rsidR="001B75FD" w:rsidRDefault="001B75FD">
      <w:pPr>
        <w:pStyle w:val="ConsPlusNormal"/>
        <w:jc w:val="center"/>
      </w:pPr>
      <w:r>
        <w:t>ОБРАЗОВАНИЯ ПО ПРОФЕССИИ 15.01.32 ОПЕРАТОР СТАНКОВ</w:t>
      </w:r>
    </w:p>
    <w:p w:rsidR="001B75FD" w:rsidRDefault="001B75FD">
      <w:pPr>
        <w:pStyle w:val="ConsPlusNormal"/>
        <w:jc w:val="center"/>
      </w:pPr>
      <w:r>
        <w:t>С ПРОГРАММНЫМ УПРАВЛЕНИЕМ</w:t>
      </w:r>
    </w:p>
    <w:p w:rsidR="001B75FD" w:rsidRDefault="001B75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1B75FD">
        <w:tc>
          <w:tcPr>
            <w:tcW w:w="2778" w:type="dxa"/>
          </w:tcPr>
          <w:p w:rsidR="001B75FD" w:rsidRDefault="001B75FD">
            <w:pPr>
              <w:pStyle w:val="ConsPlusNormal"/>
              <w:jc w:val="center"/>
            </w:pPr>
            <w:r>
              <w:t>Основной вид деятельности</w:t>
            </w:r>
          </w:p>
        </w:tc>
        <w:tc>
          <w:tcPr>
            <w:tcW w:w="6293" w:type="dxa"/>
          </w:tcPr>
          <w:p w:rsidR="001B75FD" w:rsidRDefault="001B75FD">
            <w:pPr>
              <w:pStyle w:val="ConsPlusNormal"/>
              <w:jc w:val="center"/>
            </w:pPr>
            <w:r>
              <w:t>Требования к знаниям, умениям, практическому опыту</w:t>
            </w:r>
          </w:p>
        </w:tc>
      </w:tr>
      <w:tr w:rsidR="001B75FD">
        <w:tc>
          <w:tcPr>
            <w:tcW w:w="2778" w:type="dxa"/>
          </w:tcPr>
          <w:p w:rsidR="001B75FD" w:rsidRDefault="001B75FD">
            <w:pPr>
              <w:pStyle w:val="ConsPlusNormal"/>
            </w:pPr>
            <w: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c>
          <w:tcPr>
            <w:tcW w:w="6293" w:type="dxa"/>
          </w:tcPr>
          <w:p w:rsidR="001B75FD" w:rsidRDefault="001B75FD">
            <w:pPr>
              <w:pStyle w:val="ConsPlusNormal"/>
            </w:pPr>
            <w:r>
              <w:t>знать:</w:t>
            </w:r>
          </w:p>
          <w:p w:rsidR="001B75FD" w:rsidRDefault="001B75FD">
            <w:pPr>
              <w:pStyle w:val="ConsPlusNormal"/>
              <w:ind w:firstLine="283"/>
              <w:jc w:val="both"/>
            </w:pPr>
            <w: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rsidR="001B75FD" w:rsidRDefault="001B75FD">
            <w:pPr>
              <w:pStyle w:val="ConsPlusNormal"/>
              <w:ind w:firstLine="283"/>
            </w:pPr>
            <w:r>
              <w:t>конструктивные особенности, правила управления, подналадки и проверки на точность металлорежущих станков различного вида и типа (сверлильных, токарных, фрезерных, копировальных, шпоночных и шлифовальных);</w:t>
            </w:r>
          </w:p>
          <w:p w:rsidR="001B75FD" w:rsidRDefault="001B75FD">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1B75FD" w:rsidRDefault="001B75FD">
            <w:pPr>
              <w:pStyle w:val="ConsPlusNormal"/>
              <w:ind w:firstLine="283"/>
              <w:jc w:val="both"/>
            </w:pPr>
            <w:r>
              <w:t>правила определения режимов резания по справочникам и паспорту станка;</w:t>
            </w:r>
          </w:p>
          <w:p w:rsidR="001B75FD" w:rsidRDefault="001B75FD">
            <w:pPr>
              <w:pStyle w:val="ConsPlusNormal"/>
              <w:ind w:firstLine="283"/>
              <w:jc w:val="both"/>
            </w:pPr>
            <w:r>
              <w:t>правила перемещения грузов и эксплуатации специальных транспортных и грузовых средств;</w:t>
            </w:r>
          </w:p>
          <w:p w:rsidR="001B75FD" w:rsidRDefault="001B75FD">
            <w:pPr>
              <w:pStyle w:val="ConsPlusNormal"/>
              <w:ind w:firstLine="283"/>
              <w:jc w:val="both"/>
            </w:pPr>
            <w:r>
              <w:t>правила проведения и технологию проверки качества выполненных работ;</w:t>
            </w:r>
          </w:p>
          <w:p w:rsidR="001B75FD" w:rsidRDefault="001B75FD">
            <w:pPr>
              <w:pStyle w:val="ConsPlusNormal"/>
            </w:pPr>
            <w:r>
              <w:t>уметь:</w:t>
            </w:r>
          </w:p>
          <w:p w:rsidR="001B75FD" w:rsidRDefault="001B75FD">
            <w:pPr>
              <w:pStyle w:val="ConsPlusNormal"/>
              <w:ind w:firstLine="283"/>
              <w:jc w:val="both"/>
            </w:pPr>
            <w: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rsidR="001B75FD" w:rsidRDefault="001B75FD">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1B75FD" w:rsidRDefault="001B75FD">
            <w:pPr>
              <w:pStyle w:val="ConsPlusNormal"/>
              <w:ind w:firstLine="283"/>
              <w:jc w:val="both"/>
            </w:pPr>
            <w:r>
              <w:lastRenderedPageBreak/>
              <w:t>устанавливать оптимальный режим обработки в соответствии с технологической картой;</w:t>
            </w:r>
          </w:p>
          <w:p w:rsidR="001B75FD" w:rsidRDefault="001B75FD">
            <w:pPr>
              <w:pStyle w:val="ConsPlusNormal"/>
              <w:ind w:firstLine="283"/>
            </w:pPr>
            <w:r>
              <w:t>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rsidR="001B75FD" w:rsidRDefault="001B75FD">
            <w:pPr>
              <w:pStyle w:val="ConsPlusNormal"/>
            </w:pPr>
            <w:r>
              <w:t>иметь практический опыт в:</w:t>
            </w:r>
          </w:p>
          <w:p w:rsidR="001B75FD" w:rsidRDefault="001B75FD">
            <w:pPr>
              <w:pStyle w:val="ConsPlusNormal"/>
              <w:ind w:firstLine="283"/>
              <w:jc w:val="both"/>
            </w:pPr>
            <w:r>
              <w:t>выполнении подготовительных работ и обслуживания рабочего места станочника;</w:t>
            </w:r>
          </w:p>
          <w:p w:rsidR="001B75FD" w:rsidRDefault="001B75FD">
            <w:pPr>
              <w:pStyle w:val="ConsPlusNormal"/>
              <w:ind w:firstLine="283"/>
              <w:jc w:val="both"/>
            </w:pPr>
            <w:r>
              <w:t>подготовке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p w:rsidR="001B75FD" w:rsidRDefault="001B75FD">
            <w:pPr>
              <w:pStyle w:val="ConsPlusNormal"/>
              <w:ind w:firstLine="283"/>
            </w:pPr>
            <w:r>
              <w:t>определении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rsidR="001B75FD" w:rsidRDefault="001B75FD">
            <w:pPr>
              <w:pStyle w:val="ConsPlusNormal"/>
              <w:ind w:firstLine="283"/>
            </w:pPr>
            <w:r>
              <w:t>обработке и доводке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1B75FD">
        <w:tc>
          <w:tcPr>
            <w:tcW w:w="2778" w:type="dxa"/>
          </w:tcPr>
          <w:p w:rsidR="001B75FD" w:rsidRDefault="001B75FD">
            <w:pPr>
              <w:pStyle w:val="ConsPlusNormal"/>
            </w:pPr>
            <w:r>
              <w:lastRenderedPageBreak/>
              <w:t>Разработка управляющих программ для станков с числовым программным управлением</w:t>
            </w:r>
          </w:p>
        </w:tc>
        <w:tc>
          <w:tcPr>
            <w:tcW w:w="6293" w:type="dxa"/>
          </w:tcPr>
          <w:p w:rsidR="001B75FD" w:rsidRDefault="001B75FD">
            <w:pPr>
              <w:pStyle w:val="ConsPlusNormal"/>
            </w:pPr>
            <w:r>
              <w:t>знать:</w:t>
            </w:r>
          </w:p>
          <w:p w:rsidR="001B75FD" w:rsidRDefault="001B75FD">
            <w:pPr>
              <w:pStyle w:val="ConsPlusNormal"/>
              <w:ind w:firstLine="283"/>
              <w:jc w:val="both"/>
            </w:pPr>
            <w:r>
              <w:t>устройство и принципы работы металлорежущих станков с программным управлением, правила подналадки и наладки;</w:t>
            </w:r>
          </w:p>
          <w:p w:rsidR="001B75FD" w:rsidRDefault="001B75FD">
            <w:pPr>
              <w:pStyle w:val="ConsPlusNormal"/>
              <w:ind w:firstLine="283"/>
              <w:jc w:val="both"/>
            </w:pPr>
            <w:r>
              <w:t>устройство, назначение и правила применения приспособлений и оснастки;</w:t>
            </w:r>
          </w:p>
          <w:p w:rsidR="001B75FD" w:rsidRDefault="001B75FD">
            <w:pPr>
              <w:pStyle w:val="ConsPlusNormal"/>
              <w:ind w:firstLine="283"/>
              <w:jc w:val="both"/>
            </w:pPr>
            <w:r>
              <w:t>устройство, назначение и правила пользования режущим и измерительным инструментом;</w:t>
            </w:r>
          </w:p>
          <w:p w:rsidR="001B75FD" w:rsidRDefault="001B75FD">
            <w:pPr>
              <w:pStyle w:val="ConsPlusNormal"/>
              <w:ind w:firstLine="283"/>
              <w:jc w:val="both"/>
            </w:pPr>
            <w:r>
              <w:t>правила определения режимов резания по справочникам и паспорту станка;</w:t>
            </w:r>
          </w:p>
          <w:p w:rsidR="001B75FD" w:rsidRDefault="001B75FD">
            <w:pPr>
              <w:pStyle w:val="ConsPlusNormal"/>
              <w:ind w:firstLine="283"/>
              <w:jc w:val="both"/>
            </w:pPr>
            <w:r>
              <w:t>методы разработки технологического процесса изготовления деталей на станках с числовым программным управлением (далее - ЧПУ);</w:t>
            </w:r>
          </w:p>
          <w:p w:rsidR="001B75FD" w:rsidRDefault="001B75FD">
            <w:pPr>
              <w:pStyle w:val="ConsPlusNormal"/>
              <w:ind w:firstLine="283"/>
              <w:jc w:val="both"/>
            </w:pPr>
            <w:r>
              <w:t>теорию программирования станков с ЧПУ с использованием G-кода;</w:t>
            </w:r>
          </w:p>
          <w:p w:rsidR="001B75FD" w:rsidRDefault="001B75FD">
            <w:pPr>
              <w:pStyle w:val="ConsPlusNormal"/>
              <w:ind w:firstLine="283"/>
              <w:jc w:val="both"/>
            </w:pPr>
            <w:r>
              <w:t>приемы программирования одной или более систем ЧПУ;</w:t>
            </w:r>
          </w:p>
          <w:p w:rsidR="001B75FD" w:rsidRDefault="001B75FD">
            <w:pPr>
              <w:pStyle w:val="ConsPlusNormal"/>
              <w:ind w:firstLine="283"/>
              <w:jc w:val="both"/>
            </w:pPr>
            <w:r>
              <w:t>приемы работы в CAD/CAM системах;</w:t>
            </w:r>
          </w:p>
          <w:p w:rsidR="001B75FD" w:rsidRDefault="001B75FD">
            <w:pPr>
              <w:pStyle w:val="ConsPlusNormal"/>
              <w:ind w:firstLine="283"/>
              <w:jc w:val="both"/>
            </w:pPr>
            <w:r>
              <w:t>порядок заполнения и чтения операционной карты работы станка с ЧПУ;</w:t>
            </w:r>
          </w:p>
          <w:p w:rsidR="001B75FD" w:rsidRDefault="001B75FD">
            <w:pPr>
              <w:pStyle w:val="ConsPlusNormal"/>
              <w:ind w:firstLine="283"/>
              <w:jc w:val="both"/>
            </w:pPr>
            <w:r>
              <w:t>способы использования (корректировки) существующих программ для выполнения задания по изготовлению детали;</w:t>
            </w:r>
          </w:p>
          <w:p w:rsidR="001B75FD" w:rsidRDefault="001B75FD">
            <w:pPr>
              <w:pStyle w:val="ConsPlusNormal"/>
            </w:pPr>
            <w:r>
              <w:t>уметь:</w:t>
            </w:r>
          </w:p>
          <w:p w:rsidR="001B75FD" w:rsidRDefault="001B75FD">
            <w:pPr>
              <w:pStyle w:val="ConsPlusNormal"/>
              <w:ind w:firstLine="283"/>
              <w:jc w:val="both"/>
            </w:pPr>
            <w:r>
              <w:t>читать и применять техническую документацию при выполнении работ;</w:t>
            </w:r>
          </w:p>
          <w:p w:rsidR="001B75FD" w:rsidRDefault="001B75FD">
            <w:pPr>
              <w:pStyle w:val="ConsPlusNormal"/>
              <w:ind w:firstLine="283"/>
              <w:jc w:val="both"/>
            </w:pPr>
            <w:r>
              <w:t xml:space="preserve">разрабатывать маршрут технологического процесса обработки с выбором режущих и вспомогательных инструментов, </w:t>
            </w:r>
            <w:r>
              <w:lastRenderedPageBreak/>
              <w:t>станочных приспособлений, с разработкой технических условий на исходную заготовку;</w:t>
            </w:r>
          </w:p>
          <w:p w:rsidR="001B75FD" w:rsidRDefault="001B75FD">
            <w:pPr>
              <w:pStyle w:val="ConsPlusNormal"/>
              <w:ind w:firstLine="283"/>
              <w:jc w:val="both"/>
            </w:pPr>
            <w:r>
              <w:t>устанавливать оптимальный режим резания;</w:t>
            </w:r>
          </w:p>
          <w:p w:rsidR="001B75FD" w:rsidRDefault="001B75FD">
            <w:pPr>
              <w:pStyle w:val="ConsPlusNormal"/>
              <w:ind w:firstLine="283"/>
              <w:jc w:val="both"/>
            </w:pPr>
            <w:r>
              <w:t>анализировать системы ЧПУ станка и подбирать язык программирования;</w:t>
            </w:r>
          </w:p>
          <w:p w:rsidR="001B75FD" w:rsidRDefault="001B75FD">
            <w:pPr>
              <w:pStyle w:val="ConsPlusNormal"/>
              <w:ind w:firstLine="283"/>
              <w:jc w:val="both"/>
            </w:pPr>
            <w:r>
              <w:t>осуществлять написание управляющей программы в CAD/CAM 3 оси;</w:t>
            </w:r>
          </w:p>
          <w:p w:rsidR="001B75FD" w:rsidRDefault="001B75FD">
            <w:pPr>
              <w:pStyle w:val="ConsPlusNormal"/>
              <w:ind w:firstLine="283"/>
              <w:jc w:val="both"/>
            </w:pPr>
            <w:r>
              <w:t>осуществлять написание управляющей программы в CAD/CAM 5 оси;</w:t>
            </w:r>
          </w:p>
          <w:p w:rsidR="001B75FD" w:rsidRDefault="001B75FD">
            <w:pPr>
              <w:pStyle w:val="ConsPlusNormal"/>
              <w:ind w:firstLine="283"/>
              <w:jc w:val="both"/>
            </w:pPr>
            <w:r>
              <w:t>осуществлять написание управляющей программы со стойки станка с ЧПУ;</w:t>
            </w:r>
          </w:p>
          <w:p w:rsidR="001B75FD" w:rsidRDefault="001B75FD">
            <w:pPr>
              <w:pStyle w:val="ConsPlusNormal"/>
              <w:ind w:firstLine="283"/>
              <w:jc w:val="both"/>
            </w:pPr>
            <w:r>
              <w:t>проверять управляющие программы средствами вычислительной техники;</w:t>
            </w:r>
          </w:p>
          <w:p w:rsidR="001B75FD" w:rsidRDefault="001B75FD">
            <w:pPr>
              <w:pStyle w:val="ConsPlusNormal"/>
              <w:ind w:firstLine="283"/>
              <w:jc w:val="both"/>
            </w:pPr>
            <w:r>
              <w:t>кодировать информацию и готовить данные для ввода в станок, записывая их на носитель;</w:t>
            </w:r>
          </w:p>
          <w:p w:rsidR="001B75FD" w:rsidRDefault="001B75FD">
            <w:pPr>
              <w:pStyle w:val="ConsPlusNormal"/>
              <w:ind w:firstLine="283"/>
              <w:jc w:val="both"/>
            </w:pPr>
            <w:r>
              <w:t>разрабатывать карту наладки станка и инструмента;</w:t>
            </w:r>
          </w:p>
          <w:p w:rsidR="001B75FD" w:rsidRDefault="001B75FD">
            <w:pPr>
              <w:pStyle w:val="ConsPlusNormal"/>
              <w:ind w:firstLine="283"/>
              <w:jc w:val="both"/>
            </w:pPr>
            <w:r>
              <w:t>составлять расчетно-технологическую карту с эскизом траектории инструментов;</w:t>
            </w:r>
          </w:p>
          <w:p w:rsidR="001B75FD" w:rsidRDefault="001B75FD">
            <w:pPr>
              <w:pStyle w:val="ConsPlusNormal"/>
              <w:ind w:firstLine="283"/>
              <w:jc w:val="both"/>
            </w:pPr>
            <w:r>
              <w:t>вводить управляющие программы в универсальные ЧПУ станка и контролировать циклы их выполнения при изготовлении деталей;</w:t>
            </w:r>
          </w:p>
          <w:p w:rsidR="001B75FD" w:rsidRDefault="001B75FD">
            <w:pPr>
              <w:pStyle w:val="ConsPlusNormal"/>
              <w:ind w:firstLine="283"/>
              <w:jc w:val="both"/>
            </w:pPr>
            <w:r>
              <w:t>применять методы и приемки отладки программного кода;</w:t>
            </w:r>
          </w:p>
          <w:p w:rsidR="001B75FD" w:rsidRDefault="001B75FD">
            <w:pPr>
              <w:pStyle w:val="ConsPlusNormal"/>
              <w:ind w:firstLine="283"/>
              <w:jc w:val="both"/>
            </w:pPr>
            <w:r>
              <w:t>применять современные компиляторы, отладчики и оптимизаторы программного кода;</w:t>
            </w:r>
          </w:p>
          <w:p w:rsidR="001B75FD" w:rsidRDefault="001B75FD">
            <w:pPr>
              <w:pStyle w:val="ConsPlusNormal"/>
              <w:ind w:firstLine="283"/>
              <w:jc w:val="both"/>
            </w:pPr>
            <w:r>
              <w:t>работать в режиме корректировки управляющей программы</w:t>
            </w:r>
          </w:p>
          <w:p w:rsidR="001B75FD" w:rsidRDefault="001B75FD">
            <w:pPr>
              <w:pStyle w:val="ConsPlusNormal"/>
            </w:pPr>
            <w:r>
              <w:t>иметь практический опыт в:</w:t>
            </w:r>
          </w:p>
          <w:p w:rsidR="001B75FD" w:rsidRDefault="001B75FD">
            <w:pPr>
              <w:pStyle w:val="ConsPlusNormal"/>
              <w:ind w:firstLine="283"/>
              <w:jc w:val="both"/>
            </w:pPr>
            <w:r>
              <w:t>разработке управляющих программ с применением систем автоматического программирования;</w:t>
            </w:r>
          </w:p>
          <w:p w:rsidR="001B75FD" w:rsidRDefault="001B75FD">
            <w:pPr>
              <w:pStyle w:val="ConsPlusNormal"/>
              <w:ind w:firstLine="283"/>
              <w:jc w:val="both"/>
            </w:pPr>
            <w:r>
              <w:t>разработке управляющих программ с применением систем CAD/CAM;</w:t>
            </w:r>
          </w:p>
          <w:p w:rsidR="001B75FD" w:rsidRDefault="001B75FD">
            <w:pPr>
              <w:pStyle w:val="ConsPlusNormal"/>
              <w:ind w:firstLine="283"/>
              <w:jc w:val="both"/>
            </w:pPr>
            <w:r>
              <w:t>выполнении диалогового программирования с пульта управления станком.</w:t>
            </w:r>
          </w:p>
        </w:tc>
      </w:tr>
      <w:tr w:rsidR="001B75FD">
        <w:tc>
          <w:tcPr>
            <w:tcW w:w="2778" w:type="dxa"/>
          </w:tcPr>
          <w:p w:rsidR="001B75FD" w:rsidRDefault="001B75FD">
            <w:pPr>
              <w:pStyle w:val="ConsPlusNormal"/>
            </w:pPr>
            <w:r>
              <w:lastRenderedPageBreak/>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293" w:type="dxa"/>
          </w:tcPr>
          <w:p w:rsidR="001B75FD" w:rsidRDefault="001B75FD">
            <w:pPr>
              <w:pStyle w:val="ConsPlusNormal"/>
            </w:pPr>
            <w:r>
              <w:t>знать:</w:t>
            </w:r>
          </w:p>
          <w:p w:rsidR="001B75FD" w:rsidRDefault="001B75FD">
            <w:pPr>
              <w:pStyle w:val="ConsPlusNormal"/>
              <w:ind w:firstLine="283"/>
              <w:jc w:val="both"/>
            </w:pPr>
            <w: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rsidR="001B75FD" w:rsidRDefault="001B75FD">
            <w:pPr>
              <w:pStyle w:val="ConsPlusNormal"/>
              <w:ind w:firstLine="283"/>
              <w:jc w:val="both"/>
            </w:pPr>
            <w:r>
              <w:t>устройство и принципы работы металлорежущих станков с программным управлением, правила подналадки;</w:t>
            </w:r>
          </w:p>
          <w:p w:rsidR="001B75FD" w:rsidRDefault="001B75FD">
            <w:pPr>
              <w:pStyle w:val="ConsPlusNormal"/>
              <w:ind w:firstLine="283"/>
              <w:jc w:val="both"/>
            </w:pPr>
            <w:r>
              <w:t>наименование, назначение, устройство и правила применения приспособлений, режущего и измерительного инструмента;</w:t>
            </w:r>
          </w:p>
          <w:p w:rsidR="001B75FD" w:rsidRDefault="001B75FD">
            <w:pPr>
              <w:pStyle w:val="ConsPlusNormal"/>
              <w:ind w:firstLine="283"/>
              <w:jc w:val="both"/>
            </w:pPr>
            <w:r>
              <w:t>правила определения режимов резания по справочникам и паспорту станка;</w:t>
            </w:r>
          </w:p>
          <w:p w:rsidR="001B75FD" w:rsidRDefault="001B75FD">
            <w:pPr>
              <w:pStyle w:val="ConsPlusNormal"/>
              <w:ind w:firstLine="283"/>
              <w:jc w:val="both"/>
            </w:pPr>
            <w:r>
              <w:t>правила перемещения грузов и эксплуатации специальных транспортных и грузовых средств;</w:t>
            </w:r>
          </w:p>
          <w:p w:rsidR="001B75FD" w:rsidRDefault="001B75FD">
            <w:pPr>
              <w:pStyle w:val="ConsPlusNormal"/>
              <w:ind w:firstLine="283"/>
              <w:jc w:val="both"/>
            </w:pPr>
            <w:r>
              <w:t>правила проведения анализа и выбора готовых управляющих программ;</w:t>
            </w:r>
          </w:p>
          <w:p w:rsidR="001B75FD" w:rsidRDefault="001B75FD">
            <w:pPr>
              <w:pStyle w:val="ConsPlusNormal"/>
              <w:ind w:firstLine="283"/>
              <w:jc w:val="both"/>
            </w:pPr>
            <w:r>
              <w:t xml:space="preserve">основные направления автоматизации производственных </w:t>
            </w:r>
            <w:r>
              <w:lastRenderedPageBreak/>
              <w:t>процессов;</w:t>
            </w:r>
          </w:p>
          <w:p w:rsidR="001B75FD" w:rsidRDefault="001B75FD">
            <w:pPr>
              <w:pStyle w:val="ConsPlusNormal"/>
              <w:ind w:firstLine="283"/>
              <w:jc w:val="both"/>
            </w:pPr>
            <w:r>
              <w:t>системы программного управления станками;</w:t>
            </w:r>
          </w:p>
          <w:p w:rsidR="001B75FD" w:rsidRDefault="001B75FD">
            <w:pPr>
              <w:pStyle w:val="ConsPlusNormal"/>
              <w:ind w:firstLine="283"/>
              <w:jc w:val="both"/>
            </w:pPr>
            <w:r>
              <w:t>основные способы подготовки программы;</w:t>
            </w:r>
          </w:p>
          <w:p w:rsidR="001B75FD" w:rsidRDefault="001B75FD">
            <w:pPr>
              <w:pStyle w:val="ConsPlusNormal"/>
              <w:ind w:firstLine="283"/>
              <w:jc w:val="both"/>
            </w:pPr>
            <w:r>
              <w:t>организацию работ при многостаночном обслуживании станков с программным управлением;</w:t>
            </w:r>
          </w:p>
          <w:p w:rsidR="001B75FD" w:rsidRDefault="001B75FD">
            <w:pPr>
              <w:pStyle w:val="ConsPlusNormal"/>
              <w:ind w:firstLine="283"/>
              <w:jc w:val="both"/>
            </w:pPr>
            <w:r>
              <w:t>приемы, обеспечивающие заданную точность изготовления деталей.</w:t>
            </w:r>
          </w:p>
          <w:p w:rsidR="001B75FD" w:rsidRDefault="001B75FD">
            <w:pPr>
              <w:pStyle w:val="ConsPlusNormal"/>
            </w:pPr>
            <w:r>
              <w:t>уметь:</w:t>
            </w:r>
          </w:p>
          <w:p w:rsidR="001B75FD" w:rsidRDefault="001B75FD">
            <w:pPr>
              <w:pStyle w:val="ConsPlusNormal"/>
              <w:ind w:firstLine="283"/>
              <w:jc w:val="both"/>
            </w:pPr>
            <w: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rsidR="001B75FD" w:rsidRDefault="001B75FD">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1B75FD" w:rsidRDefault="001B75FD">
            <w:pPr>
              <w:pStyle w:val="ConsPlusNormal"/>
              <w:ind w:firstLine="283"/>
              <w:jc w:val="both"/>
            </w:pPr>
            <w:r>
              <w:t>определять режим резания по справочнику и паспорту станка;</w:t>
            </w:r>
          </w:p>
          <w:p w:rsidR="001B75FD" w:rsidRDefault="001B75FD">
            <w:pPr>
              <w:pStyle w:val="ConsPlusNormal"/>
              <w:ind w:firstLine="283"/>
              <w:jc w:val="both"/>
            </w:pPr>
            <w:r>
              <w:t>составлять технологический процесс обработки деталей, изделий;</w:t>
            </w:r>
          </w:p>
          <w:p w:rsidR="001B75FD" w:rsidRDefault="001B75FD">
            <w:pPr>
              <w:pStyle w:val="ConsPlusNormal"/>
              <w:ind w:firstLine="283"/>
              <w:jc w:val="both"/>
            </w:pPr>
            <w:r>
              <w:t>определять возможности использования готовых управляющих программ на станках ЧПУ;</w:t>
            </w:r>
          </w:p>
          <w:p w:rsidR="001B75FD" w:rsidRDefault="001B75FD">
            <w:pPr>
              <w:pStyle w:val="ConsPlusNormal"/>
              <w:ind w:firstLine="283"/>
              <w:jc w:val="both"/>
            </w:pPr>
            <w:r>
              <w:t>выполнять технологические операции при изготовлении детали на металлорежущем станке с числовым программным управлением.</w:t>
            </w:r>
          </w:p>
          <w:p w:rsidR="001B75FD" w:rsidRDefault="001B75FD">
            <w:pPr>
              <w:pStyle w:val="ConsPlusNormal"/>
              <w:jc w:val="both"/>
            </w:pPr>
            <w:r>
              <w:t>иметь практический опыт в:</w:t>
            </w:r>
          </w:p>
          <w:p w:rsidR="001B75FD" w:rsidRDefault="001B75FD">
            <w:pPr>
              <w:pStyle w:val="ConsPlusNormal"/>
              <w:ind w:firstLine="283"/>
              <w:jc w:val="both"/>
            </w:pPr>
            <w:r>
              <w:t>выполнении подготовительных работ и обслуживания рабочего места оператора станка с программным управлением;</w:t>
            </w:r>
          </w:p>
          <w:p w:rsidR="001B75FD" w:rsidRDefault="001B75FD">
            <w:pPr>
              <w:pStyle w:val="ConsPlusNormal"/>
              <w:ind w:firstLine="283"/>
              <w:jc w:val="both"/>
            </w:pPr>
            <w:r>
              <w:t>подготовке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rsidR="001B75FD" w:rsidRDefault="001B75FD">
            <w:pPr>
              <w:pStyle w:val="ConsPlusNormal"/>
              <w:ind w:firstLine="283"/>
              <w:jc w:val="both"/>
            </w:pPr>
            <w:r>
              <w:t>переносе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p w:rsidR="001B75FD" w:rsidRDefault="001B75FD">
            <w:pPr>
              <w:pStyle w:val="ConsPlusNormal"/>
              <w:ind w:firstLine="283"/>
              <w:jc w:val="both"/>
            </w:pPr>
            <w:r>
              <w:t>обработке и доводке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r>
    </w:tbl>
    <w:p w:rsidR="001B75FD" w:rsidRDefault="001B75FD">
      <w:pPr>
        <w:pStyle w:val="ConsPlusNormal"/>
        <w:jc w:val="both"/>
      </w:pPr>
    </w:p>
    <w:p w:rsidR="001B75FD" w:rsidRDefault="001B75FD">
      <w:pPr>
        <w:pStyle w:val="ConsPlusNormal"/>
        <w:jc w:val="both"/>
      </w:pPr>
    </w:p>
    <w:p w:rsidR="001B75FD" w:rsidRDefault="001B75FD">
      <w:pPr>
        <w:pStyle w:val="ConsPlusNormal"/>
        <w:pBdr>
          <w:top w:val="single" w:sz="6" w:space="0" w:color="auto"/>
        </w:pBdr>
        <w:spacing w:before="100" w:after="100"/>
        <w:jc w:val="both"/>
        <w:rPr>
          <w:sz w:val="2"/>
          <w:szCs w:val="2"/>
        </w:rPr>
      </w:pPr>
    </w:p>
    <w:p w:rsidR="005D7DBE" w:rsidRDefault="005D7DBE">
      <w:bookmarkStart w:id="6" w:name="_GoBack"/>
      <w:bookmarkEnd w:id="6"/>
    </w:p>
    <w:sectPr w:rsidR="005D7DBE" w:rsidSect="008546F1">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FD"/>
    <w:rsid w:val="001B75FD"/>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E9F54-C15F-4CFE-A474-50C85751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75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0F423886F9CB83D52C69AA6BD61F10A8219B83A4C62C85AB6BF526CB3l5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1F0F423886F9CB83D52C69AA6BD61F10A821EBC3A4862C85AB6BF526C35CF4F5E6D2D3287C4AB3AB0l7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F0F423886F9CB83D52C69AA6BD61F1098418BF3A4C62C85AB6BF526C35CF4F5E6D2D3287C4AB3CB0l2I" TargetMode="External"/><Relationship Id="rId11" Type="http://schemas.openxmlformats.org/officeDocument/2006/relationships/hyperlink" Target="consultantplus://offline/ref=F1F0F423886F9CB83D52C69AA6BD61F1098419B93A4962C85AB6BF526C35CF4F5E6D2D3287C4AB38B0l9I" TargetMode="External"/><Relationship Id="rId5" Type="http://schemas.openxmlformats.org/officeDocument/2006/relationships/hyperlink" Target="consultantplus://offline/ref=F1F0F423886F9CB83D52C69AA6BD61F1098419BC3E4162C85AB6BF526C35CF4F5E6D2D3287C4AB3EB0l1I" TargetMode="External"/><Relationship Id="rId10" Type="http://schemas.openxmlformats.org/officeDocument/2006/relationships/hyperlink" Target="consultantplus://offline/ref=F1F0F423886F9CB83D52C69AA6BD61F1098510BB334F62C85AB6BF526C35CF4F5E6D2D3287C4AB39B0l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F0F423886F9CB83D52C69AA6BD61F1098519BA3F4F62C85AB6BF526C35CF4F5E6D2D3287C4A93CB0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5412</Words>
  <Characters>30850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2017-02-21T08:37:00Z</dcterms:created>
  <dcterms:modified xsi:type="dcterms:W3CDTF">2017-02-21T08:37:00Z</dcterms:modified>
</cp:coreProperties>
</file>