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08" w:rsidRPr="00344401" w:rsidRDefault="00AE3808" w:rsidP="00AE3808">
      <w:pPr>
        <w:jc w:val="center"/>
        <w:rPr>
          <w:b/>
        </w:rPr>
      </w:pPr>
      <w:r>
        <w:rPr>
          <w:b/>
        </w:rPr>
        <w:t>СТРУКТУРА КОМПЕТЕНТНОСТНО-ОРИЕ</w:t>
      </w:r>
      <w:r w:rsidRPr="00344401">
        <w:rPr>
          <w:b/>
        </w:rPr>
        <w:t xml:space="preserve">НТИРОВАННОГО ЗАДАНИЯ И </w:t>
      </w:r>
      <w:r>
        <w:rPr>
          <w:b/>
        </w:rPr>
        <w:br/>
      </w:r>
      <w:r w:rsidRPr="00344401">
        <w:rPr>
          <w:b/>
        </w:rPr>
        <w:t>ТР</w:t>
      </w:r>
      <w:r w:rsidRPr="00344401">
        <w:rPr>
          <w:b/>
        </w:rPr>
        <w:t>Е</w:t>
      </w:r>
      <w:r w:rsidRPr="00344401">
        <w:rPr>
          <w:b/>
        </w:rPr>
        <w:t>БОВАНИЯ К ЕГО СОСТАВЛЯЮЩИМ</w:t>
      </w:r>
    </w:p>
    <w:p w:rsidR="00AE3808" w:rsidRDefault="00AE3808" w:rsidP="00AE3808"/>
    <w:p w:rsidR="00AE3808" w:rsidRDefault="00AE3808" w:rsidP="00AE3808">
      <w:pPr>
        <w:ind w:firstLine="720"/>
      </w:pPr>
      <w:r>
        <w:t>Компетентностно-ориентированное задание состоит из:</w:t>
      </w:r>
    </w:p>
    <w:p w:rsidR="00AE3808" w:rsidRPr="00344401" w:rsidRDefault="00AE3808" w:rsidP="00AE3808">
      <w:pPr>
        <w:numPr>
          <w:ilvl w:val="0"/>
          <w:numId w:val="1"/>
        </w:numPr>
      </w:pPr>
      <w:r>
        <w:t>с</w:t>
      </w:r>
      <w:r w:rsidRPr="00344401">
        <w:t>тимул</w:t>
      </w:r>
      <w:r>
        <w:t>а,</w:t>
      </w:r>
    </w:p>
    <w:p w:rsidR="00AE3808" w:rsidRPr="00344401" w:rsidRDefault="00AE3808" w:rsidP="00AE3808">
      <w:pPr>
        <w:numPr>
          <w:ilvl w:val="0"/>
          <w:numId w:val="1"/>
        </w:numPr>
      </w:pPr>
      <w:r>
        <w:t>задачной</w:t>
      </w:r>
      <w:r w:rsidRPr="00344401">
        <w:t xml:space="preserve"> форм</w:t>
      </w:r>
      <w:r w:rsidRPr="00344401">
        <w:t>у</w:t>
      </w:r>
      <w:r>
        <w:t>лировки,</w:t>
      </w:r>
    </w:p>
    <w:p w:rsidR="00AE3808" w:rsidRPr="00344401" w:rsidRDefault="00AE3808" w:rsidP="00AE3808">
      <w:pPr>
        <w:numPr>
          <w:ilvl w:val="0"/>
          <w:numId w:val="1"/>
        </w:numPr>
      </w:pPr>
      <w:r w:rsidRPr="00344401">
        <w:t>источник</w:t>
      </w:r>
      <w:r>
        <w:t>а</w:t>
      </w:r>
      <w:r w:rsidRPr="00344401">
        <w:t xml:space="preserve"> и</w:t>
      </w:r>
      <w:r w:rsidRPr="00344401">
        <w:t>н</w:t>
      </w:r>
      <w:r w:rsidRPr="00344401">
        <w:t>формации</w:t>
      </w:r>
      <w:r>
        <w:t>,</w:t>
      </w:r>
    </w:p>
    <w:p w:rsidR="00AE3808" w:rsidRPr="00344401" w:rsidRDefault="00AE3808" w:rsidP="00AE3808">
      <w:pPr>
        <w:numPr>
          <w:ilvl w:val="0"/>
          <w:numId w:val="1"/>
        </w:numPr>
      </w:pPr>
      <w:r w:rsidRPr="00344401">
        <w:t>бланк</w:t>
      </w:r>
      <w:r>
        <w:t>а</w:t>
      </w:r>
      <w:r w:rsidRPr="00344401">
        <w:t xml:space="preserve"> для выполнения задания</w:t>
      </w:r>
      <w:r>
        <w:t xml:space="preserve"> (если оно подразумевает структурированный о</w:t>
      </w:r>
      <w:r>
        <w:t>т</w:t>
      </w:r>
      <w:r>
        <w:t>вет),</w:t>
      </w:r>
    </w:p>
    <w:p w:rsidR="00AE3808" w:rsidRPr="00344401" w:rsidRDefault="00AE3808" w:rsidP="00AE3808">
      <w:pPr>
        <w:numPr>
          <w:ilvl w:val="0"/>
          <w:numId w:val="1"/>
        </w:numPr>
      </w:pPr>
      <w:r w:rsidRPr="00344401">
        <w:t>инструмент</w:t>
      </w:r>
      <w:r>
        <w:t>а  проверки.</w:t>
      </w:r>
    </w:p>
    <w:p w:rsidR="00AE3808" w:rsidRDefault="00AE3808" w:rsidP="00AE3808">
      <w:pPr>
        <w:ind w:firstLine="720"/>
        <w:jc w:val="both"/>
      </w:pPr>
    </w:p>
    <w:p w:rsidR="00AE3808" w:rsidRDefault="00AE3808" w:rsidP="00AE3808">
      <w:pPr>
        <w:ind w:firstLine="720"/>
        <w:jc w:val="both"/>
      </w:pPr>
      <w:r>
        <w:t>Другими словами, его структура не отличается от структуры задания, предназначе</w:t>
      </w:r>
      <w:r>
        <w:t>н</w:t>
      </w:r>
      <w:r>
        <w:t xml:space="preserve">ного для работы над формированием знаний и умений обучающихся. Различия лежат в области требований к каждой из составляющих. Они обусловлены тем, что компетентностно-ориентированное задание </w:t>
      </w:r>
      <w:r w:rsidRPr="002D08CF">
        <w:t xml:space="preserve">организует </w:t>
      </w:r>
      <w:r w:rsidRPr="00DD3254">
        <w:t>деятельность обучающегося, а</w:t>
      </w:r>
      <w:r>
        <w:t xml:space="preserve"> не воспроизведение им и</w:t>
      </w:r>
      <w:r>
        <w:t>н</w:t>
      </w:r>
      <w:r>
        <w:t>формации или отдельных действий.</w:t>
      </w:r>
    </w:p>
    <w:p w:rsidR="00AE3808" w:rsidRDefault="00AE3808" w:rsidP="00AE3808">
      <w:pPr>
        <w:ind w:firstLine="720"/>
        <w:jc w:val="both"/>
      </w:pPr>
    </w:p>
    <w:p w:rsidR="00AE3808" w:rsidRDefault="00AE3808" w:rsidP="00AE3808">
      <w:pPr>
        <w:ind w:firstLine="720"/>
        <w:jc w:val="both"/>
      </w:pPr>
      <w:r>
        <w:t>Проиллюстрируем структуру компетентностно-ориентированного задания:</w:t>
      </w:r>
    </w:p>
    <w:p w:rsidR="00AE3808" w:rsidRDefault="00AE3808" w:rsidP="00AE3808">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0"/>
        <w:gridCol w:w="1834"/>
      </w:tblGrid>
      <w:tr w:rsidR="00AE3808" w:rsidTr="00F522D2">
        <w:tc>
          <w:tcPr>
            <w:tcW w:w="8020" w:type="dxa"/>
            <w:shd w:val="clear" w:color="auto" w:fill="auto"/>
          </w:tcPr>
          <w:p w:rsidR="00AE3808" w:rsidRDefault="00AE3808" w:rsidP="00F522D2">
            <w:pPr>
              <w:ind w:firstLine="360"/>
              <w:jc w:val="both"/>
            </w:pPr>
            <w:r w:rsidRPr="00F522D2">
              <w:rPr>
                <w:rStyle w:val="a9"/>
                <w:b w:val="0"/>
                <w:sz w:val="18"/>
                <w:szCs w:val="18"/>
              </w:rPr>
              <w:t>В обувном магазине вам очень понравилась пара обуви. Она стоит достаточно дорого, но родители согласны ее приобрести при условии, что вы сможете проносить ее целый год (весной и осенью на улице, а зимой в школе) и с</w:t>
            </w:r>
            <w:r w:rsidRPr="00F522D2">
              <w:rPr>
                <w:rStyle w:val="a9"/>
                <w:b w:val="0"/>
                <w:sz w:val="18"/>
                <w:szCs w:val="18"/>
              </w:rPr>
              <w:t>о</w:t>
            </w:r>
            <w:r w:rsidRPr="00F522D2">
              <w:rPr>
                <w:rStyle w:val="a9"/>
                <w:b w:val="0"/>
                <w:sz w:val="18"/>
                <w:szCs w:val="18"/>
              </w:rPr>
              <w:t xml:space="preserve">хранить в приличном виде. </w:t>
            </w:r>
          </w:p>
        </w:tc>
        <w:tc>
          <w:tcPr>
            <w:tcW w:w="1834" w:type="dxa"/>
            <w:shd w:val="clear" w:color="auto" w:fill="auto"/>
            <w:vAlign w:val="center"/>
          </w:tcPr>
          <w:p w:rsidR="00AE3808" w:rsidRPr="00F522D2" w:rsidRDefault="00AE3808" w:rsidP="00F522D2">
            <w:pPr>
              <w:jc w:val="center"/>
              <w:rPr>
                <w:b/>
              </w:rPr>
            </w:pPr>
            <w:r w:rsidRPr="00F522D2">
              <w:rPr>
                <w:b/>
              </w:rPr>
              <w:t>Стимул</w:t>
            </w:r>
          </w:p>
        </w:tc>
      </w:tr>
      <w:tr w:rsidR="00AE3808" w:rsidTr="00F522D2">
        <w:tc>
          <w:tcPr>
            <w:tcW w:w="8020" w:type="dxa"/>
            <w:shd w:val="clear" w:color="auto" w:fill="auto"/>
          </w:tcPr>
          <w:p w:rsidR="00AE3808" w:rsidRPr="00F522D2" w:rsidRDefault="00AE3808" w:rsidP="00F522D2">
            <w:pPr>
              <w:pStyle w:val="a8"/>
              <w:spacing w:before="0" w:beforeAutospacing="0" w:after="0" w:afterAutospacing="0"/>
              <w:ind w:firstLine="360"/>
              <w:jc w:val="both"/>
              <w:rPr>
                <w:rStyle w:val="a9"/>
                <w:b w:val="0"/>
                <w:sz w:val="18"/>
                <w:szCs w:val="18"/>
              </w:rPr>
            </w:pPr>
            <w:r w:rsidRPr="00F522D2">
              <w:rPr>
                <w:rStyle w:val="a9"/>
                <w:b w:val="0"/>
                <w:sz w:val="18"/>
                <w:szCs w:val="18"/>
              </w:rPr>
              <w:t>Бегло (на протяжении 3-5 минут) просмотрите текст «Советы по уходу за об</w:t>
            </w:r>
            <w:r w:rsidRPr="00F522D2">
              <w:rPr>
                <w:rStyle w:val="a9"/>
                <w:b w:val="0"/>
                <w:sz w:val="18"/>
                <w:szCs w:val="18"/>
              </w:rPr>
              <w:t>у</w:t>
            </w:r>
            <w:r w:rsidRPr="00F522D2">
              <w:rPr>
                <w:rStyle w:val="a9"/>
                <w:b w:val="0"/>
                <w:sz w:val="18"/>
                <w:szCs w:val="18"/>
              </w:rPr>
              <w:t>вью».</w:t>
            </w:r>
          </w:p>
          <w:p w:rsidR="00AE3808" w:rsidRDefault="00AE3808" w:rsidP="00F522D2">
            <w:pPr>
              <w:ind w:firstLine="360"/>
              <w:jc w:val="both"/>
            </w:pPr>
            <w:r w:rsidRPr="00F522D2">
              <w:rPr>
                <w:rStyle w:val="a9"/>
                <w:sz w:val="18"/>
                <w:szCs w:val="18"/>
              </w:rPr>
              <w:t>Запишите, что вам нужно узнать о той паре обуви, которую вы хотите купить, чтобы вы могли выпо</w:t>
            </w:r>
            <w:r w:rsidRPr="00F522D2">
              <w:rPr>
                <w:rStyle w:val="a9"/>
                <w:sz w:val="18"/>
                <w:szCs w:val="18"/>
              </w:rPr>
              <w:t>л</w:t>
            </w:r>
            <w:r w:rsidRPr="00F522D2">
              <w:rPr>
                <w:rStyle w:val="a9"/>
                <w:sz w:val="18"/>
                <w:szCs w:val="18"/>
              </w:rPr>
              <w:t>нить условие, поставленное родителями.</w:t>
            </w:r>
          </w:p>
        </w:tc>
        <w:tc>
          <w:tcPr>
            <w:tcW w:w="1834" w:type="dxa"/>
            <w:shd w:val="clear" w:color="auto" w:fill="auto"/>
            <w:vAlign w:val="center"/>
          </w:tcPr>
          <w:p w:rsidR="00AE3808" w:rsidRPr="00F522D2" w:rsidRDefault="00AE3808" w:rsidP="00F522D2">
            <w:pPr>
              <w:jc w:val="center"/>
              <w:rPr>
                <w:b/>
              </w:rPr>
            </w:pPr>
            <w:r w:rsidRPr="00F522D2">
              <w:rPr>
                <w:b/>
              </w:rPr>
              <w:t>Задачная формулировка</w:t>
            </w:r>
          </w:p>
        </w:tc>
      </w:tr>
      <w:tr w:rsidR="00AE3808" w:rsidTr="00F522D2">
        <w:tc>
          <w:tcPr>
            <w:tcW w:w="8020" w:type="dxa"/>
            <w:shd w:val="clear" w:color="auto" w:fill="auto"/>
          </w:tcPr>
          <w:p w:rsidR="00AE3808" w:rsidRPr="00F522D2" w:rsidRDefault="00AE3808" w:rsidP="00F522D2">
            <w:pPr>
              <w:pStyle w:val="a8"/>
              <w:spacing w:before="0" w:beforeAutospacing="0" w:after="0" w:afterAutospacing="0"/>
              <w:jc w:val="both"/>
              <w:rPr>
                <w:rStyle w:val="a9"/>
                <w:b w:val="0"/>
              </w:rPr>
            </w:pPr>
            <w:r w:rsidRPr="00F522D2">
              <w:rPr>
                <w:rStyle w:val="a9"/>
                <w:b w:val="0"/>
              </w:rPr>
              <w:t>1. ______________________________________________________________.</w:t>
            </w:r>
          </w:p>
          <w:p w:rsidR="00AE3808" w:rsidRPr="00F522D2" w:rsidRDefault="00AE3808" w:rsidP="00F522D2">
            <w:pPr>
              <w:pStyle w:val="a8"/>
              <w:spacing w:before="0" w:beforeAutospacing="0" w:after="0" w:afterAutospacing="0"/>
              <w:jc w:val="both"/>
              <w:rPr>
                <w:rStyle w:val="a9"/>
                <w:b w:val="0"/>
              </w:rPr>
            </w:pPr>
            <w:r w:rsidRPr="00F522D2">
              <w:rPr>
                <w:rStyle w:val="a9"/>
                <w:b w:val="0"/>
              </w:rPr>
              <w:t>2. ______________________________________________________________.</w:t>
            </w:r>
          </w:p>
          <w:p w:rsidR="00AE3808" w:rsidRPr="00F522D2" w:rsidRDefault="00AE3808" w:rsidP="00F522D2">
            <w:pPr>
              <w:pStyle w:val="a8"/>
              <w:spacing w:before="0" w:beforeAutospacing="0" w:after="0" w:afterAutospacing="0"/>
              <w:jc w:val="both"/>
              <w:rPr>
                <w:rStyle w:val="a9"/>
                <w:b w:val="0"/>
              </w:rPr>
            </w:pPr>
            <w:r w:rsidRPr="00F522D2">
              <w:rPr>
                <w:rStyle w:val="a9"/>
                <w:b w:val="0"/>
              </w:rPr>
              <w:t>3. ______________________________________________________________.</w:t>
            </w:r>
          </w:p>
          <w:p w:rsidR="00AE3808" w:rsidRDefault="00AE3808" w:rsidP="00F522D2">
            <w:pPr>
              <w:jc w:val="both"/>
            </w:pPr>
          </w:p>
        </w:tc>
        <w:tc>
          <w:tcPr>
            <w:tcW w:w="1834" w:type="dxa"/>
            <w:shd w:val="clear" w:color="auto" w:fill="auto"/>
            <w:vAlign w:val="center"/>
          </w:tcPr>
          <w:p w:rsidR="00AE3808" w:rsidRPr="00F522D2" w:rsidRDefault="00AE3808" w:rsidP="00F522D2">
            <w:pPr>
              <w:jc w:val="center"/>
              <w:rPr>
                <w:b/>
              </w:rPr>
            </w:pPr>
            <w:r w:rsidRPr="00F522D2">
              <w:rPr>
                <w:b/>
              </w:rPr>
              <w:t>Бланк</w:t>
            </w:r>
          </w:p>
        </w:tc>
      </w:tr>
      <w:tr w:rsidR="00AE3808" w:rsidTr="00F522D2">
        <w:tc>
          <w:tcPr>
            <w:tcW w:w="8020" w:type="dxa"/>
            <w:shd w:val="clear" w:color="auto" w:fill="auto"/>
          </w:tcPr>
          <w:p w:rsidR="00AE3808" w:rsidRPr="00F522D2" w:rsidRDefault="00AE3808" w:rsidP="00F522D2">
            <w:pPr>
              <w:pStyle w:val="a8"/>
              <w:spacing w:before="0" w:beforeAutospacing="0" w:after="0" w:afterAutospacing="0"/>
              <w:ind w:firstLine="360"/>
              <w:jc w:val="center"/>
              <w:rPr>
                <w:rStyle w:val="a9"/>
                <w:rFonts w:ascii="Arial" w:hAnsi="Arial" w:cs="Arial"/>
                <w:i/>
                <w:sz w:val="12"/>
                <w:szCs w:val="12"/>
              </w:rPr>
            </w:pPr>
            <w:r w:rsidRPr="00F522D2">
              <w:rPr>
                <w:rStyle w:val="a9"/>
                <w:rFonts w:ascii="Arial" w:hAnsi="Arial" w:cs="Arial"/>
                <w:i/>
                <w:sz w:val="12"/>
                <w:szCs w:val="12"/>
              </w:rPr>
              <w:t>Советы по уходу за обувью</w:t>
            </w:r>
          </w:p>
          <w:p w:rsidR="00AE3808" w:rsidRPr="00F522D2" w:rsidRDefault="00AE3808" w:rsidP="00F522D2">
            <w:pPr>
              <w:pStyle w:val="a8"/>
              <w:spacing w:before="0" w:beforeAutospacing="0" w:after="0" w:afterAutospacing="0"/>
              <w:ind w:firstLine="360"/>
              <w:jc w:val="both"/>
              <w:rPr>
                <w:rStyle w:val="a9"/>
                <w:rFonts w:ascii="Arial" w:hAnsi="Arial" w:cs="Arial"/>
                <w:b w:val="0"/>
                <w:sz w:val="12"/>
                <w:szCs w:val="12"/>
              </w:rPr>
            </w:pPr>
            <w:r w:rsidRPr="00F522D2">
              <w:rPr>
                <w:rStyle w:val="a9"/>
                <w:rFonts w:ascii="Arial" w:hAnsi="Arial" w:cs="Arial"/>
                <w:b w:val="0"/>
                <w:sz w:val="12"/>
                <w:szCs w:val="12"/>
              </w:rPr>
              <w:t>За обувью,</w:t>
            </w:r>
            <w:r w:rsidRPr="00F522D2">
              <w:rPr>
                <w:rStyle w:val="a9"/>
                <w:rFonts w:ascii="Arial" w:hAnsi="Arial" w:cs="Arial"/>
                <w:sz w:val="12"/>
                <w:szCs w:val="12"/>
              </w:rPr>
              <w:t xml:space="preserve"> </w:t>
            </w:r>
            <w:r w:rsidRPr="00F522D2">
              <w:rPr>
                <w:rStyle w:val="a9"/>
                <w:rFonts w:ascii="Arial" w:hAnsi="Arial" w:cs="Arial"/>
                <w:i/>
                <w:sz w:val="12"/>
                <w:szCs w:val="12"/>
              </w:rPr>
              <w:t>верх</w:t>
            </w:r>
            <w:r w:rsidRPr="00F522D2">
              <w:rPr>
                <w:rStyle w:val="a9"/>
                <w:rFonts w:ascii="Arial" w:hAnsi="Arial" w:cs="Arial"/>
                <w:sz w:val="12"/>
                <w:szCs w:val="12"/>
              </w:rPr>
              <w:t xml:space="preserve"> </w:t>
            </w:r>
            <w:r w:rsidRPr="00F522D2">
              <w:rPr>
                <w:rStyle w:val="a9"/>
                <w:rFonts w:ascii="Arial" w:hAnsi="Arial" w:cs="Arial"/>
                <w:b w:val="0"/>
                <w:sz w:val="12"/>
                <w:szCs w:val="12"/>
              </w:rPr>
              <w:t>которой изготовлен из разных материалов, надо ухаживать по-разному.</w:t>
            </w:r>
          </w:p>
          <w:p w:rsidR="00AE3808" w:rsidRPr="00F522D2" w:rsidRDefault="00AE3808" w:rsidP="00F522D2">
            <w:pPr>
              <w:pStyle w:val="a8"/>
              <w:spacing w:before="0" w:beforeAutospacing="0" w:after="0" w:afterAutospacing="0"/>
              <w:ind w:firstLine="360"/>
              <w:jc w:val="both"/>
              <w:rPr>
                <w:rFonts w:ascii="Arial" w:hAnsi="Arial" w:cs="Arial"/>
                <w:sz w:val="12"/>
                <w:szCs w:val="12"/>
              </w:rPr>
            </w:pPr>
            <w:r w:rsidRPr="00F522D2">
              <w:rPr>
                <w:rStyle w:val="a9"/>
                <w:rFonts w:ascii="Arial" w:hAnsi="Arial" w:cs="Arial"/>
                <w:sz w:val="12"/>
                <w:szCs w:val="12"/>
              </w:rPr>
              <w:t>Лакированная обувь</w:t>
            </w:r>
            <w:r w:rsidRPr="00F522D2">
              <w:rPr>
                <w:rStyle w:val="a9"/>
                <w:rFonts w:ascii="Arial" w:hAnsi="Arial" w:cs="Arial"/>
                <w:b w:val="0"/>
                <w:sz w:val="12"/>
                <w:szCs w:val="12"/>
              </w:rPr>
              <w:t xml:space="preserve"> из кожзаменителя или из натуральной кожи</w:t>
            </w:r>
            <w:r w:rsidRPr="00F522D2">
              <w:rPr>
                <w:rFonts w:ascii="Arial" w:hAnsi="Arial" w:cs="Arial"/>
                <w:sz w:val="12"/>
                <w:szCs w:val="12"/>
              </w:rPr>
              <w:t xml:space="preserve"> весьма чувствительна. При температуре плюс 30</w:t>
            </w:r>
            <w:r w:rsidRPr="00F522D2">
              <w:rPr>
                <w:rFonts w:ascii="Arial" w:hAnsi="Arial" w:cs="Arial"/>
                <w:b/>
                <w:sz w:val="12"/>
                <w:szCs w:val="12"/>
              </w:rPr>
              <w:t>°</w:t>
            </w:r>
            <w:r w:rsidRPr="00F522D2">
              <w:rPr>
                <w:rFonts w:ascii="Arial" w:hAnsi="Arial" w:cs="Arial"/>
                <w:sz w:val="12"/>
                <w:szCs w:val="12"/>
              </w:rPr>
              <w:t>С и выше лаковая пленка начинает размягчаться и расплавляться, поэтому в жаркую погоду носить лакированную обувь не нужно. Не носят её и в сильные морозы, так как при низкой температуре лаковая пленка становится хрупкой и ломкой. Такую обувь очищают от грязи и пыли слегка влажной тряпкой или ватой. Хранить её следует в сухом, удаленном от отопительных приборов месте. Лучше всего хранить её в картонных коробках с отве</w:t>
            </w:r>
            <w:r w:rsidRPr="00F522D2">
              <w:rPr>
                <w:rFonts w:ascii="Arial" w:hAnsi="Arial" w:cs="Arial"/>
                <w:sz w:val="12"/>
                <w:szCs w:val="12"/>
              </w:rPr>
              <w:t>р</w:t>
            </w:r>
            <w:r w:rsidRPr="00F522D2">
              <w:rPr>
                <w:rFonts w:ascii="Arial" w:hAnsi="Arial" w:cs="Arial"/>
                <w:sz w:val="12"/>
                <w:szCs w:val="12"/>
              </w:rPr>
              <w:t xml:space="preserve">стиями. </w:t>
            </w:r>
          </w:p>
          <w:p w:rsidR="00AE3808" w:rsidRPr="00F522D2" w:rsidRDefault="00AE3808" w:rsidP="00F522D2">
            <w:pPr>
              <w:pStyle w:val="a8"/>
              <w:spacing w:before="0" w:beforeAutospacing="0" w:after="0" w:afterAutospacing="0"/>
              <w:ind w:firstLine="360"/>
              <w:rPr>
                <w:rFonts w:ascii="Arial" w:hAnsi="Arial" w:cs="Arial"/>
                <w:sz w:val="12"/>
                <w:szCs w:val="12"/>
              </w:rPr>
            </w:pPr>
            <w:r w:rsidRPr="00F522D2">
              <w:rPr>
                <w:rStyle w:val="a9"/>
                <w:rFonts w:ascii="Arial" w:hAnsi="Arial" w:cs="Arial"/>
                <w:b w:val="0"/>
                <w:sz w:val="12"/>
                <w:szCs w:val="12"/>
              </w:rPr>
              <w:t>Обувь с верхом из</w:t>
            </w:r>
            <w:r w:rsidRPr="00F522D2">
              <w:rPr>
                <w:rStyle w:val="a9"/>
                <w:rFonts w:ascii="Arial" w:hAnsi="Arial" w:cs="Arial"/>
                <w:sz w:val="12"/>
                <w:szCs w:val="12"/>
              </w:rPr>
              <w:t xml:space="preserve"> фетра, туфельного драпа, сукна</w:t>
            </w:r>
            <w:r w:rsidRPr="00F522D2">
              <w:rPr>
                <w:rFonts w:ascii="Arial" w:hAnsi="Arial" w:cs="Arial"/>
                <w:sz w:val="12"/>
                <w:szCs w:val="12"/>
              </w:rPr>
              <w:t xml:space="preserve"> достаточно очищать от пыли волосяной щеткой, а сильно загрязненные места протереть проволочной щеткой или пе</w:t>
            </w:r>
            <w:r w:rsidRPr="00F522D2">
              <w:rPr>
                <w:rFonts w:ascii="Arial" w:hAnsi="Arial" w:cs="Arial"/>
                <w:sz w:val="12"/>
                <w:szCs w:val="12"/>
              </w:rPr>
              <w:t>м</w:t>
            </w:r>
            <w:r w:rsidRPr="00F522D2">
              <w:rPr>
                <w:rFonts w:ascii="Arial" w:hAnsi="Arial" w:cs="Arial"/>
                <w:sz w:val="12"/>
                <w:szCs w:val="12"/>
              </w:rPr>
              <w:t>зой.</w:t>
            </w:r>
          </w:p>
          <w:p w:rsidR="00AE3808" w:rsidRPr="00F522D2" w:rsidRDefault="00AE3808" w:rsidP="00F522D2">
            <w:pPr>
              <w:pStyle w:val="a8"/>
              <w:spacing w:before="0" w:beforeAutospacing="0" w:after="0" w:afterAutospacing="0"/>
              <w:ind w:firstLine="360"/>
              <w:rPr>
                <w:rFonts w:ascii="Arial" w:hAnsi="Arial" w:cs="Arial"/>
                <w:sz w:val="12"/>
                <w:szCs w:val="12"/>
              </w:rPr>
            </w:pPr>
            <w:r w:rsidRPr="00F522D2">
              <w:rPr>
                <w:rStyle w:val="a9"/>
                <w:rFonts w:ascii="Arial" w:hAnsi="Arial" w:cs="Arial"/>
                <w:b w:val="0"/>
                <w:sz w:val="12"/>
                <w:szCs w:val="12"/>
              </w:rPr>
              <w:t>Обувь</w:t>
            </w:r>
            <w:r w:rsidRPr="00F522D2">
              <w:rPr>
                <w:rStyle w:val="a9"/>
                <w:rFonts w:ascii="Arial" w:hAnsi="Arial" w:cs="Arial"/>
                <w:sz w:val="12"/>
                <w:szCs w:val="12"/>
              </w:rPr>
              <w:t xml:space="preserve"> из замши</w:t>
            </w:r>
            <w:r w:rsidRPr="00F522D2">
              <w:rPr>
                <w:rFonts w:ascii="Arial" w:hAnsi="Arial" w:cs="Arial"/>
                <w:sz w:val="12"/>
                <w:szCs w:val="12"/>
              </w:rPr>
              <w:t xml:space="preserve"> и других подобных материалов часто лоснится и трудно поддается чистке. Такую обувь рекомендуется предварительно просушить, затем смахнуть с неё жесткой волосяной щеткой пыль, а залоснившиеся места протереть мягкой резинкой для карандаша. Если замшевые туфли после чистки все равно выглядят грязными, их надо п</w:t>
            </w:r>
            <w:r w:rsidRPr="00F522D2">
              <w:rPr>
                <w:rFonts w:ascii="Arial" w:hAnsi="Arial" w:cs="Arial"/>
                <w:sz w:val="12"/>
                <w:szCs w:val="12"/>
              </w:rPr>
              <w:t>о</w:t>
            </w:r>
            <w:r w:rsidRPr="00F522D2">
              <w:rPr>
                <w:rFonts w:ascii="Arial" w:hAnsi="Arial" w:cs="Arial"/>
                <w:sz w:val="12"/>
                <w:szCs w:val="12"/>
              </w:rPr>
              <w:t>держать над кипящей водой.</w:t>
            </w:r>
          </w:p>
          <w:p w:rsidR="00AE3808" w:rsidRPr="00F522D2" w:rsidRDefault="00AE3808" w:rsidP="00F522D2">
            <w:pPr>
              <w:pStyle w:val="a8"/>
              <w:spacing w:before="0" w:beforeAutospacing="0" w:after="0" w:afterAutospacing="0"/>
              <w:ind w:firstLine="360"/>
              <w:jc w:val="both"/>
              <w:rPr>
                <w:rFonts w:ascii="Arial" w:hAnsi="Arial" w:cs="Arial"/>
                <w:sz w:val="12"/>
                <w:szCs w:val="12"/>
              </w:rPr>
            </w:pPr>
            <w:r w:rsidRPr="00F522D2">
              <w:rPr>
                <w:rFonts w:ascii="Arial" w:hAnsi="Arial" w:cs="Arial"/>
                <w:sz w:val="12"/>
                <w:szCs w:val="12"/>
              </w:rPr>
              <w:t xml:space="preserve">Обувь с верхом из </w:t>
            </w:r>
            <w:r w:rsidRPr="00F522D2">
              <w:rPr>
                <w:rFonts w:ascii="Arial" w:hAnsi="Arial" w:cs="Arial"/>
                <w:b/>
                <w:sz w:val="12"/>
                <w:szCs w:val="12"/>
              </w:rPr>
              <w:t>ткани</w:t>
            </w:r>
            <w:r w:rsidRPr="00F522D2">
              <w:rPr>
                <w:rFonts w:ascii="Arial" w:hAnsi="Arial" w:cs="Arial"/>
                <w:sz w:val="12"/>
                <w:szCs w:val="12"/>
              </w:rPr>
              <w:t xml:space="preserve"> моют мыльной водой с добавкой нашатырного спирта (1 чайная ложка на стакан воды), а затем протирают чистой влажной тряпочкой. Жировые пятна с такой обуви удаляются бензином. Белую обувь с верхом из ткани освежают мелом (зубным порошком) с водой. </w:t>
            </w:r>
            <w:r w:rsidRPr="00F522D2">
              <w:rPr>
                <w:rStyle w:val="a9"/>
                <w:rFonts w:ascii="Arial" w:hAnsi="Arial" w:cs="Arial"/>
                <w:b w:val="0"/>
                <w:sz w:val="12"/>
                <w:szCs w:val="12"/>
              </w:rPr>
              <w:t>Обувь</w:t>
            </w:r>
            <w:r w:rsidRPr="00F522D2">
              <w:rPr>
                <w:rFonts w:ascii="Arial" w:hAnsi="Arial" w:cs="Arial"/>
                <w:sz w:val="12"/>
                <w:szCs w:val="12"/>
              </w:rPr>
              <w:t xml:space="preserve"> из </w:t>
            </w:r>
            <w:r w:rsidRPr="00F522D2">
              <w:rPr>
                <w:rFonts w:ascii="Arial" w:hAnsi="Arial" w:cs="Arial"/>
                <w:b/>
                <w:sz w:val="12"/>
                <w:szCs w:val="12"/>
              </w:rPr>
              <w:t>хлопчатобумажных тканей</w:t>
            </w:r>
            <w:r w:rsidRPr="00F522D2">
              <w:rPr>
                <w:rFonts w:ascii="Arial" w:hAnsi="Arial" w:cs="Arial"/>
                <w:sz w:val="12"/>
                <w:szCs w:val="12"/>
              </w:rPr>
              <w:t xml:space="preserve"> мыть не рекомендуется. Её следует почистить платяной щеткой, а затем потереть специальным белым или цветным мелком. Можно также чистить обувь раствором очищенного мела в воде, а ещё лучше в м</w:t>
            </w:r>
            <w:r w:rsidRPr="00F522D2">
              <w:rPr>
                <w:rFonts w:ascii="Arial" w:hAnsi="Arial" w:cs="Arial"/>
                <w:sz w:val="12"/>
                <w:szCs w:val="12"/>
              </w:rPr>
              <w:t>о</w:t>
            </w:r>
            <w:r w:rsidRPr="00F522D2">
              <w:rPr>
                <w:rFonts w:ascii="Arial" w:hAnsi="Arial" w:cs="Arial"/>
                <w:sz w:val="12"/>
                <w:szCs w:val="12"/>
              </w:rPr>
              <w:t>локе.</w:t>
            </w:r>
          </w:p>
          <w:p w:rsidR="00AE3808" w:rsidRPr="00BA34C9" w:rsidRDefault="00AE3808" w:rsidP="00F522D2">
            <w:pPr>
              <w:pStyle w:val="1"/>
              <w:ind w:firstLine="360"/>
              <w:jc w:val="both"/>
              <w:rPr>
                <w:rFonts w:cs="Arial"/>
                <w:b w:val="0"/>
                <w:color w:val="auto"/>
                <w:sz w:val="12"/>
                <w:szCs w:val="12"/>
                <w:lang w:val="ru-RU" w:eastAsia="ru-RU"/>
              </w:rPr>
            </w:pPr>
            <w:r w:rsidRPr="00BA34C9">
              <w:rPr>
                <w:rFonts w:cs="Arial"/>
                <w:b w:val="0"/>
                <w:color w:val="auto"/>
                <w:sz w:val="12"/>
                <w:szCs w:val="12"/>
                <w:lang w:val="ru-RU" w:eastAsia="ru-RU"/>
              </w:rPr>
              <w:t>Обувь из</w:t>
            </w:r>
            <w:r w:rsidRPr="00BA34C9">
              <w:rPr>
                <w:rFonts w:cs="Arial"/>
                <w:color w:val="auto"/>
                <w:sz w:val="12"/>
                <w:szCs w:val="12"/>
                <w:lang w:val="ru-RU" w:eastAsia="ru-RU"/>
              </w:rPr>
              <w:t xml:space="preserve"> войлока </w:t>
            </w:r>
            <w:r w:rsidRPr="00BA34C9">
              <w:rPr>
                <w:rFonts w:cs="Arial"/>
                <w:b w:val="0"/>
                <w:color w:val="auto"/>
                <w:sz w:val="12"/>
                <w:szCs w:val="12"/>
                <w:lang w:val="ru-RU" w:eastAsia="ru-RU"/>
              </w:rPr>
              <w:t>следует носить в сухую погоду. Ее следует сушить вблизи отопительных приборов при температуре не выше 40°С.</w:t>
            </w:r>
            <w:r w:rsidRPr="00BA34C9">
              <w:rPr>
                <w:rFonts w:cs="Arial"/>
                <w:sz w:val="12"/>
                <w:szCs w:val="12"/>
                <w:lang w:val="ru-RU" w:eastAsia="ru-RU"/>
              </w:rPr>
              <w:t xml:space="preserve"> </w:t>
            </w:r>
            <w:r w:rsidRPr="00BA34C9">
              <w:rPr>
                <w:rFonts w:cs="Arial"/>
                <w:b w:val="0"/>
                <w:bCs w:val="0"/>
                <w:color w:val="auto"/>
                <w:kern w:val="0"/>
                <w:sz w:val="12"/>
                <w:szCs w:val="12"/>
                <w:lang w:val="ru-RU" w:eastAsia="ru-RU"/>
              </w:rPr>
              <w:t>Если такая обувь очень загрязнились, ее можно мыть (но при этом обувь может стать на 1-2 разм</w:t>
            </w:r>
            <w:r w:rsidRPr="00BA34C9">
              <w:rPr>
                <w:rFonts w:cs="Arial"/>
                <w:b w:val="0"/>
                <w:bCs w:val="0"/>
                <w:color w:val="auto"/>
                <w:kern w:val="0"/>
                <w:sz w:val="12"/>
                <w:szCs w:val="12"/>
                <w:lang w:val="ru-RU" w:eastAsia="ru-RU"/>
              </w:rPr>
              <w:t>е</w:t>
            </w:r>
            <w:r w:rsidRPr="00BA34C9">
              <w:rPr>
                <w:rFonts w:cs="Arial"/>
                <w:b w:val="0"/>
                <w:bCs w:val="0"/>
                <w:color w:val="auto"/>
                <w:kern w:val="0"/>
                <w:sz w:val="12"/>
                <w:szCs w:val="12"/>
                <w:lang w:val="ru-RU" w:eastAsia="ru-RU"/>
              </w:rPr>
              <w:t>ра меньше).</w:t>
            </w:r>
          </w:p>
          <w:p w:rsidR="00AE3808" w:rsidRPr="00F522D2" w:rsidRDefault="00AE3808" w:rsidP="00F522D2">
            <w:pPr>
              <w:pStyle w:val="a8"/>
              <w:spacing w:before="0" w:beforeAutospacing="0" w:after="0" w:afterAutospacing="0"/>
              <w:ind w:firstLine="360"/>
              <w:jc w:val="both"/>
              <w:rPr>
                <w:rFonts w:ascii="Arial" w:hAnsi="Arial" w:cs="Arial"/>
                <w:sz w:val="12"/>
                <w:szCs w:val="12"/>
              </w:rPr>
            </w:pPr>
            <w:r w:rsidRPr="00F522D2">
              <w:rPr>
                <w:rFonts w:ascii="Arial" w:hAnsi="Arial" w:cs="Arial"/>
                <w:sz w:val="12"/>
                <w:szCs w:val="12"/>
              </w:rPr>
              <w:t xml:space="preserve">Пыль и грязь вредно влияют на </w:t>
            </w:r>
            <w:r w:rsidRPr="00F522D2">
              <w:rPr>
                <w:rFonts w:ascii="Arial" w:hAnsi="Arial" w:cs="Arial"/>
                <w:b/>
                <w:sz w:val="12"/>
                <w:szCs w:val="12"/>
              </w:rPr>
              <w:t>кожаную</w:t>
            </w:r>
            <w:r w:rsidRPr="00F522D2">
              <w:rPr>
                <w:rFonts w:ascii="Arial" w:hAnsi="Arial" w:cs="Arial"/>
                <w:sz w:val="12"/>
                <w:szCs w:val="12"/>
              </w:rPr>
              <w:t xml:space="preserve"> обувь. Они делают кожу легко промокаемой, чрезмерно жесткой, менее удобной в носке. Скопление грязи на рантах разрушает низ обуви. Поэтому пыль и грязь следует удалять сразу же. Кожаную обувь нужно мыть мягкой тканью. После просушивания обработать кремом для обуви. Кожаную обувь не рекомендуется носить, когда на улице мокро. Но если уж вы попали под дождь, чтобы намокшие кожаные туфли не затвердели, натрите их, после того как подсохнут, вазелином. Кожаную обувь не рекомендуется носить каждый день – ей надо давать "передышку". Кожаную обувь надо пропитать водоотталкивающим средством и почистить кремом до первого использов</w:t>
            </w:r>
            <w:r w:rsidRPr="00F522D2">
              <w:rPr>
                <w:rFonts w:ascii="Arial" w:hAnsi="Arial" w:cs="Arial"/>
                <w:sz w:val="12"/>
                <w:szCs w:val="12"/>
              </w:rPr>
              <w:t>а</w:t>
            </w:r>
            <w:r w:rsidRPr="00F522D2">
              <w:rPr>
                <w:rFonts w:ascii="Arial" w:hAnsi="Arial" w:cs="Arial"/>
                <w:sz w:val="12"/>
                <w:szCs w:val="12"/>
              </w:rPr>
              <w:t>ния.</w:t>
            </w:r>
          </w:p>
          <w:p w:rsidR="00AE3808" w:rsidRPr="00F522D2" w:rsidRDefault="00AE3808" w:rsidP="00F522D2">
            <w:pPr>
              <w:pStyle w:val="a8"/>
              <w:spacing w:before="0" w:beforeAutospacing="0" w:after="0" w:afterAutospacing="0"/>
              <w:ind w:firstLine="360"/>
              <w:jc w:val="both"/>
              <w:rPr>
                <w:rFonts w:ascii="Arial" w:hAnsi="Arial" w:cs="Arial"/>
                <w:sz w:val="12"/>
                <w:szCs w:val="12"/>
              </w:rPr>
            </w:pPr>
            <w:r w:rsidRPr="00F522D2">
              <w:rPr>
                <w:rFonts w:ascii="Arial" w:hAnsi="Arial" w:cs="Arial"/>
                <w:sz w:val="12"/>
                <w:szCs w:val="12"/>
              </w:rPr>
              <w:t xml:space="preserve">Обувь из искусственной кожи – </w:t>
            </w:r>
            <w:r w:rsidRPr="00F522D2">
              <w:rPr>
                <w:rFonts w:ascii="Arial" w:hAnsi="Arial" w:cs="Arial"/>
                <w:b/>
                <w:sz w:val="12"/>
                <w:szCs w:val="12"/>
              </w:rPr>
              <w:t>кожзаменителя</w:t>
            </w:r>
            <w:r w:rsidRPr="00F522D2">
              <w:rPr>
                <w:rFonts w:ascii="Arial" w:hAnsi="Arial" w:cs="Arial"/>
                <w:sz w:val="12"/>
                <w:szCs w:val="12"/>
              </w:rPr>
              <w:t xml:space="preserve"> следует мыть также часто, как обувь из натуральной кожи. Но здесь применение щеток и обувного крема не рекоменд</w:t>
            </w:r>
            <w:r w:rsidRPr="00F522D2">
              <w:rPr>
                <w:rFonts w:ascii="Arial" w:hAnsi="Arial" w:cs="Arial"/>
                <w:sz w:val="12"/>
                <w:szCs w:val="12"/>
              </w:rPr>
              <w:t>у</w:t>
            </w:r>
            <w:r w:rsidRPr="00F522D2">
              <w:rPr>
                <w:rFonts w:ascii="Arial" w:hAnsi="Arial" w:cs="Arial"/>
                <w:sz w:val="12"/>
                <w:szCs w:val="12"/>
              </w:rPr>
              <w:t>ется.</w:t>
            </w:r>
          </w:p>
          <w:p w:rsidR="00AE3808" w:rsidRPr="00F522D2" w:rsidRDefault="00AE3808" w:rsidP="00F522D2">
            <w:pPr>
              <w:ind w:firstLine="360"/>
              <w:jc w:val="both"/>
              <w:rPr>
                <w:rFonts w:ascii="Arial" w:hAnsi="Arial" w:cs="Arial"/>
                <w:sz w:val="12"/>
                <w:szCs w:val="12"/>
              </w:rPr>
            </w:pPr>
            <w:r w:rsidRPr="00F522D2">
              <w:rPr>
                <w:rFonts w:ascii="Arial" w:hAnsi="Arial" w:cs="Arial"/>
                <w:b/>
                <w:sz w:val="12"/>
                <w:szCs w:val="12"/>
              </w:rPr>
              <w:t>Резиновую</w:t>
            </w:r>
            <w:r w:rsidRPr="00F522D2">
              <w:rPr>
                <w:rFonts w:ascii="Arial" w:hAnsi="Arial" w:cs="Arial"/>
                <w:sz w:val="12"/>
                <w:szCs w:val="12"/>
              </w:rPr>
              <w:t xml:space="preserve"> обувь следует мыть мягкой тряпкой под обильной струей воды. Сильно тереть резиновую обувь нельзя, так как от этого она теряет свой блеск. Восстановить его можно, покрыв обувь масляным лаком, к которому добавляют резиновый клей (1 чайную ло</w:t>
            </w:r>
            <w:r w:rsidRPr="00F522D2">
              <w:rPr>
                <w:rFonts w:ascii="Arial" w:hAnsi="Arial" w:cs="Arial"/>
                <w:sz w:val="12"/>
                <w:szCs w:val="12"/>
              </w:rPr>
              <w:t>ж</w:t>
            </w:r>
            <w:r w:rsidRPr="00F522D2">
              <w:rPr>
                <w:rFonts w:ascii="Arial" w:hAnsi="Arial" w:cs="Arial"/>
                <w:sz w:val="12"/>
                <w:szCs w:val="12"/>
              </w:rPr>
              <w:t xml:space="preserve">ку на </w:t>
            </w:r>
            <w:smartTag w:uri="urn:schemas-microsoft-com:office:smarttags" w:element="metricconverter">
              <w:smartTagPr>
                <w:attr w:name="ProductID" w:val="0,5 л"/>
              </w:smartTagPr>
              <w:r w:rsidRPr="00F522D2">
                <w:rPr>
                  <w:rFonts w:ascii="Arial" w:hAnsi="Arial" w:cs="Arial"/>
                  <w:sz w:val="12"/>
                  <w:szCs w:val="12"/>
                </w:rPr>
                <w:t>0,5 л</w:t>
              </w:r>
            </w:smartTag>
            <w:r w:rsidRPr="00F522D2">
              <w:rPr>
                <w:rFonts w:ascii="Arial" w:hAnsi="Arial" w:cs="Arial"/>
                <w:sz w:val="12"/>
                <w:szCs w:val="12"/>
              </w:rPr>
              <w:t xml:space="preserve"> лака).</w:t>
            </w:r>
          </w:p>
          <w:p w:rsidR="00AE3808" w:rsidRPr="00F522D2" w:rsidRDefault="00AE3808" w:rsidP="00F522D2">
            <w:pPr>
              <w:ind w:firstLine="360"/>
              <w:rPr>
                <w:rFonts w:ascii="Arial" w:hAnsi="Arial" w:cs="Arial"/>
                <w:sz w:val="12"/>
                <w:szCs w:val="12"/>
              </w:rPr>
            </w:pPr>
            <w:r w:rsidRPr="00F522D2">
              <w:rPr>
                <w:rFonts w:ascii="Arial" w:hAnsi="Arial" w:cs="Arial"/>
                <w:sz w:val="12"/>
                <w:szCs w:val="12"/>
              </w:rPr>
              <w:t xml:space="preserve">Чтобы цветные сапожки из </w:t>
            </w:r>
            <w:r w:rsidRPr="00F522D2">
              <w:rPr>
                <w:rFonts w:ascii="Arial" w:hAnsi="Arial" w:cs="Arial"/>
                <w:b/>
                <w:sz w:val="12"/>
                <w:szCs w:val="12"/>
              </w:rPr>
              <w:t>пластика</w:t>
            </w:r>
            <w:r w:rsidRPr="00F522D2">
              <w:rPr>
                <w:rFonts w:ascii="Arial" w:hAnsi="Arial" w:cs="Arial"/>
                <w:sz w:val="12"/>
                <w:szCs w:val="12"/>
              </w:rPr>
              <w:t xml:space="preserve"> блестели, не лопались и не покрывались трещинами, их нужно чистить в</w:t>
            </w:r>
            <w:r w:rsidRPr="00F522D2">
              <w:rPr>
                <w:rFonts w:ascii="Arial" w:hAnsi="Arial" w:cs="Arial"/>
                <w:sz w:val="12"/>
                <w:szCs w:val="12"/>
              </w:rPr>
              <w:t>а</w:t>
            </w:r>
            <w:r w:rsidRPr="00F522D2">
              <w:rPr>
                <w:rFonts w:ascii="Arial" w:hAnsi="Arial" w:cs="Arial"/>
                <w:sz w:val="12"/>
                <w:szCs w:val="12"/>
              </w:rPr>
              <w:t>зелином.</w:t>
            </w:r>
          </w:p>
          <w:p w:rsidR="00AE3808" w:rsidRPr="00BA34C9" w:rsidRDefault="00AE3808" w:rsidP="00F522D2">
            <w:pPr>
              <w:pStyle w:val="1"/>
              <w:ind w:firstLine="360"/>
              <w:jc w:val="both"/>
              <w:rPr>
                <w:rFonts w:cs="Arial"/>
                <w:b w:val="0"/>
                <w:color w:val="auto"/>
                <w:sz w:val="12"/>
                <w:szCs w:val="12"/>
                <w:lang w:val="ru-RU" w:eastAsia="ru-RU"/>
              </w:rPr>
            </w:pPr>
            <w:r w:rsidRPr="00BA34C9">
              <w:rPr>
                <w:rFonts w:cs="Arial"/>
                <w:i/>
                <w:color w:val="auto"/>
                <w:sz w:val="12"/>
                <w:szCs w:val="12"/>
                <w:lang w:val="ru-RU" w:eastAsia="ru-RU"/>
              </w:rPr>
              <w:t>Подошва обуви</w:t>
            </w:r>
            <w:r w:rsidRPr="00BA34C9">
              <w:rPr>
                <w:rFonts w:cs="Arial"/>
                <w:b w:val="0"/>
                <w:color w:val="auto"/>
                <w:sz w:val="12"/>
                <w:szCs w:val="12"/>
                <w:lang w:val="ru-RU" w:eastAsia="ru-RU"/>
              </w:rPr>
              <w:t xml:space="preserve"> может быть изготовлена из разных материалов. </w:t>
            </w:r>
            <w:r w:rsidRPr="00BA34C9">
              <w:rPr>
                <w:rFonts w:cs="Arial"/>
                <w:color w:val="auto"/>
                <w:sz w:val="12"/>
                <w:szCs w:val="12"/>
                <w:lang w:val="ru-RU" w:eastAsia="ru-RU"/>
              </w:rPr>
              <w:t>Кожа</w:t>
            </w:r>
            <w:r w:rsidRPr="00BA34C9">
              <w:rPr>
                <w:rFonts w:cs="Arial"/>
                <w:b w:val="0"/>
                <w:color w:val="auto"/>
                <w:sz w:val="12"/>
                <w:szCs w:val="12"/>
                <w:lang w:val="ru-RU" w:eastAsia="ru-RU"/>
              </w:rPr>
              <w:t xml:space="preserve"> обычно используется для изготовления подошвы классических туфлей. Уход за туфлями начинается с профилактики – прямо сразу после покупки надо отнести обувь в обувную мастерскую, чтобы на кожаную подошву наклеили слой резины или каучука. Тогда подошва не будет быстро стираться, а опасность поскользнуться для вас значительно снизится. Но все равно в обуви с кожаной подошвой не рекомендуется ходить на дальние расстояния, по пересеченной местности или в мокрую погоду. Это обувь для автомобиля и закрытых помещ</w:t>
            </w:r>
            <w:r w:rsidRPr="00BA34C9">
              <w:rPr>
                <w:rFonts w:cs="Arial"/>
                <w:b w:val="0"/>
                <w:color w:val="auto"/>
                <w:sz w:val="12"/>
                <w:szCs w:val="12"/>
                <w:lang w:val="ru-RU" w:eastAsia="ru-RU"/>
              </w:rPr>
              <w:t>е</w:t>
            </w:r>
            <w:r w:rsidRPr="00BA34C9">
              <w:rPr>
                <w:rFonts w:cs="Arial"/>
                <w:b w:val="0"/>
                <w:color w:val="auto"/>
                <w:sz w:val="12"/>
                <w:szCs w:val="12"/>
                <w:lang w:val="ru-RU" w:eastAsia="ru-RU"/>
              </w:rPr>
              <w:t xml:space="preserve">ний. </w:t>
            </w:r>
          </w:p>
          <w:p w:rsidR="00AE3808" w:rsidRPr="00BA34C9" w:rsidRDefault="00AE3808" w:rsidP="00F522D2">
            <w:pPr>
              <w:pStyle w:val="1"/>
              <w:ind w:firstLine="360"/>
              <w:rPr>
                <w:rFonts w:cs="Arial"/>
                <w:b w:val="0"/>
                <w:color w:val="auto"/>
                <w:sz w:val="12"/>
                <w:szCs w:val="12"/>
                <w:lang w:val="ru-RU" w:eastAsia="ru-RU"/>
              </w:rPr>
            </w:pPr>
            <w:r w:rsidRPr="00BA34C9">
              <w:rPr>
                <w:rFonts w:cs="Arial"/>
                <w:b w:val="0"/>
                <w:color w:val="auto"/>
                <w:sz w:val="12"/>
                <w:szCs w:val="12"/>
                <w:lang w:val="ru-RU" w:eastAsia="ru-RU"/>
              </w:rPr>
              <w:t xml:space="preserve">Неприхотливы подошвы из обувной </w:t>
            </w:r>
            <w:r w:rsidRPr="00BA34C9">
              <w:rPr>
                <w:rFonts w:cs="Arial"/>
                <w:color w:val="auto"/>
                <w:sz w:val="12"/>
                <w:szCs w:val="12"/>
                <w:lang w:val="ru-RU" w:eastAsia="ru-RU"/>
              </w:rPr>
              <w:t>резины,</w:t>
            </w:r>
            <w:r w:rsidRPr="00BA34C9">
              <w:rPr>
                <w:rFonts w:cs="Arial"/>
                <w:b w:val="0"/>
                <w:color w:val="auto"/>
                <w:sz w:val="12"/>
                <w:szCs w:val="12"/>
                <w:lang w:val="ru-RU" w:eastAsia="ru-RU"/>
              </w:rPr>
              <w:t xml:space="preserve"> кожволокна (резина, больше напоминающая по своей толщине и твердости кожу). Такую подошву достаточно просто вымыть. Единственное ограничение – не следует путешествовать по асфальту в обуви на такой подошве, если температура поднимается выше 30°С. Но обувь с резиновой подошвой обычно очень тяжелая. Очень легкая обувь с подо</w:t>
            </w:r>
            <w:r w:rsidRPr="00BA34C9">
              <w:rPr>
                <w:rFonts w:cs="Arial"/>
                <w:b w:val="0"/>
                <w:color w:val="auto"/>
                <w:sz w:val="12"/>
                <w:szCs w:val="12"/>
                <w:lang w:val="ru-RU" w:eastAsia="ru-RU"/>
              </w:rPr>
              <w:t>ш</w:t>
            </w:r>
            <w:r w:rsidRPr="00BA34C9">
              <w:rPr>
                <w:rFonts w:cs="Arial"/>
                <w:b w:val="0"/>
                <w:color w:val="auto"/>
                <w:sz w:val="12"/>
                <w:szCs w:val="12"/>
                <w:lang w:val="ru-RU" w:eastAsia="ru-RU"/>
              </w:rPr>
              <w:t xml:space="preserve">вой из </w:t>
            </w:r>
            <w:r w:rsidRPr="00BA34C9">
              <w:rPr>
                <w:rFonts w:cs="Arial"/>
                <w:color w:val="auto"/>
                <w:sz w:val="12"/>
                <w:szCs w:val="12"/>
                <w:lang w:val="ru-RU" w:eastAsia="ru-RU"/>
              </w:rPr>
              <w:t>ПВХ</w:t>
            </w:r>
            <w:r w:rsidRPr="00BA34C9">
              <w:rPr>
                <w:rFonts w:cs="Arial"/>
                <w:b w:val="0"/>
                <w:color w:val="auto"/>
                <w:sz w:val="12"/>
                <w:szCs w:val="12"/>
                <w:lang w:val="ru-RU" w:eastAsia="ru-RU"/>
              </w:rPr>
              <w:t>. Но этот материал не переносит холода.</w:t>
            </w:r>
          </w:p>
          <w:p w:rsidR="00AE3808" w:rsidRPr="00D04CC3" w:rsidRDefault="00AE3808" w:rsidP="00F522D2">
            <w:pPr>
              <w:pStyle w:val="a8"/>
              <w:spacing w:before="0" w:beforeAutospacing="0" w:after="0" w:afterAutospacing="0"/>
              <w:ind w:firstLine="360"/>
              <w:jc w:val="both"/>
              <w:rPr>
                <w:rStyle w:val="a9"/>
              </w:rPr>
            </w:pPr>
            <w:r w:rsidRPr="00F522D2">
              <w:rPr>
                <w:rFonts w:ascii="Arial" w:hAnsi="Arial" w:cs="Arial"/>
                <w:sz w:val="12"/>
                <w:szCs w:val="12"/>
              </w:rPr>
              <w:t xml:space="preserve">Существует множество </w:t>
            </w:r>
            <w:r w:rsidRPr="00F522D2">
              <w:rPr>
                <w:rFonts w:ascii="Arial" w:hAnsi="Arial" w:cs="Arial"/>
                <w:i/>
                <w:sz w:val="12"/>
                <w:szCs w:val="12"/>
              </w:rPr>
              <w:t>способов соединения верха и низа обуви</w:t>
            </w:r>
            <w:r w:rsidRPr="00F522D2">
              <w:rPr>
                <w:rFonts w:ascii="Arial" w:hAnsi="Arial" w:cs="Arial"/>
                <w:sz w:val="12"/>
                <w:szCs w:val="12"/>
              </w:rPr>
              <w:t xml:space="preserve"> – с помощью винтов, гвоздей, шпилек, ниток, клея. </w:t>
            </w:r>
            <w:r w:rsidRPr="00F522D2">
              <w:rPr>
                <w:rFonts w:ascii="Arial" w:hAnsi="Arial" w:cs="Arial"/>
                <w:bCs/>
                <w:sz w:val="12"/>
                <w:szCs w:val="12"/>
              </w:rPr>
              <w:t>Если обувь соединена или дополнительно прошита нитками, их надо постоянно пропитывать во</w:t>
            </w:r>
            <w:r w:rsidRPr="00F522D2">
              <w:rPr>
                <w:rFonts w:ascii="Arial" w:hAnsi="Arial" w:cs="Arial"/>
                <w:bCs/>
                <w:sz w:val="12"/>
                <w:szCs w:val="12"/>
              </w:rPr>
              <w:t>с</w:t>
            </w:r>
            <w:r w:rsidRPr="00F522D2">
              <w:rPr>
                <w:rFonts w:ascii="Arial" w:hAnsi="Arial" w:cs="Arial"/>
                <w:bCs/>
                <w:sz w:val="12"/>
                <w:szCs w:val="12"/>
              </w:rPr>
              <w:t>ком, чтобы обувь прослужила дольше.</w:t>
            </w:r>
            <w:r w:rsidRPr="00F522D2">
              <w:rPr>
                <w:rFonts w:ascii="Arial" w:hAnsi="Arial" w:cs="Arial"/>
                <w:bCs/>
                <w:sz w:val="14"/>
                <w:szCs w:val="14"/>
              </w:rPr>
              <w:t xml:space="preserve"> </w:t>
            </w:r>
          </w:p>
        </w:tc>
        <w:tc>
          <w:tcPr>
            <w:tcW w:w="1834" w:type="dxa"/>
            <w:shd w:val="clear" w:color="auto" w:fill="auto"/>
            <w:vAlign w:val="center"/>
          </w:tcPr>
          <w:p w:rsidR="00AE3808" w:rsidRPr="00F522D2" w:rsidRDefault="00AE3808" w:rsidP="00F522D2">
            <w:pPr>
              <w:jc w:val="center"/>
              <w:rPr>
                <w:b/>
              </w:rPr>
            </w:pPr>
            <w:r w:rsidRPr="00F522D2">
              <w:rPr>
                <w:b/>
              </w:rPr>
              <w:t>Источник</w:t>
            </w:r>
          </w:p>
        </w:tc>
      </w:tr>
      <w:tr w:rsidR="00AE3808" w:rsidTr="00F522D2">
        <w:trPr>
          <w:trHeight w:val="830"/>
        </w:trPr>
        <w:tc>
          <w:tcPr>
            <w:tcW w:w="8020" w:type="dxa"/>
            <w:shd w:val="clear" w:color="auto" w:fill="auto"/>
          </w:tcPr>
          <w:p w:rsidR="00AE3808" w:rsidRPr="00BA34C9" w:rsidRDefault="00AE3808" w:rsidP="00F522D2">
            <w:pPr>
              <w:pStyle w:val="1"/>
              <w:numPr>
                <w:ilvl w:val="0"/>
                <w:numId w:val="2"/>
              </w:numPr>
              <w:jc w:val="both"/>
              <w:rPr>
                <w:rFonts w:ascii="Times New Roman" w:hAnsi="Times New Roman" w:cs="Arial"/>
                <w:b w:val="0"/>
                <w:color w:val="auto"/>
                <w:sz w:val="20"/>
                <w:szCs w:val="20"/>
                <w:lang w:val="ru-RU" w:eastAsia="ru-RU"/>
              </w:rPr>
            </w:pPr>
            <w:r w:rsidRPr="00BA34C9">
              <w:rPr>
                <w:rFonts w:ascii="Times New Roman" w:hAnsi="Times New Roman" w:cs="Arial"/>
                <w:b w:val="0"/>
                <w:color w:val="auto"/>
                <w:sz w:val="20"/>
                <w:szCs w:val="20"/>
                <w:lang w:val="ru-RU" w:eastAsia="ru-RU"/>
              </w:rPr>
              <w:t>Из какого материала изготовлен верх обуви</w:t>
            </w:r>
          </w:p>
          <w:p w:rsidR="00AE3808" w:rsidRPr="00BA34C9" w:rsidRDefault="00AE3808" w:rsidP="00F522D2">
            <w:pPr>
              <w:pStyle w:val="1"/>
              <w:numPr>
                <w:ilvl w:val="0"/>
                <w:numId w:val="2"/>
              </w:numPr>
              <w:jc w:val="both"/>
              <w:rPr>
                <w:rFonts w:ascii="Times New Roman" w:hAnsi="Times New Roman" w:cs="Arial"/>
                <w:b w:val="0"/>
                <w:color w:val="auto"/>
                <w:sz w:val="20"/>
                <w:szCs w:val="20"/>
                <w:lang w:val="ru-RU" w:eastAsia="ru-RU"/>
              </w:rPr>
            </w:pPr>
            <w:r w:rsidRPr="00BA34C9">
              <w:rPr>
                <w:rFonts w:ascii="Times New Roman" w:hAnsi="Times New Roman" w:cs="Arial"/>
                <w:b w:val="0"/>
                <w:color w:val="auto"/>
                <w:sz w:val="20"/>
                <w:szCs w:val="20"/>
                <w:lang w:val="ru-RU" w:eastAsia="ru-RU"/>
              </w:rPr>
              <w:t>Из чего сделана подошва</w:t>
            </w:r>
          </w:p>
          <w:p w:rsidR="00AE3808" w:rsidRPr="00BA34C9" w:rsidRDefault="00AE3808" w:rsidP="00F522D2">
            <w:pPr>
              <w:pStyle w:val="1"/>
              <w:numPr>
                <w:ilvl w:val="0"/>
                <w:numId w:val="2"/>
              </w:numPr>
              <w:jc w:val="both"/>
              <w:rPr>
                <w:rFonts w:ascii="Times New Roman" w:hAnsi="Times New Roman" w:cs="Arial"/>
                <w:b w:val="0"/>
                <w:color w:val="auto"/>
                <w:sz w:val="20"/>
                <w:szCs w:val="20"/>
                <w:lang w:val="ru-RU" w:eastAsia="ru-RU"/>
              </w:rPr>
            </w:pPr>
            <w:r w:rsidRPr="00BA34C9">
              <w:rPr>
                <w:rFonts w:ascii="Times New Roman" w:hAnsi="Times New Roman" w:cs="Arial"/>
                <w:b w:val="0"/>
                <w:color w:val="auto"/>
                <w:sz w:val="20"/>
                <w:szCs w:val="20"/>
                <w:lang w:val="ru-RU" w:eastAsia="ru-RU"/>
              </w:rPr>
              <w:t>Как соединены верх и низ обуви</w:t>
            </w:r>
          </w:p>
        </w:tc>
        <w:tc>
          <w:tcPr>
            <w:tcW w:w="1834" w:type="dxa"/>
            <w:shd w:val="clear" w:color="auto" w:fill="auto"/>
            <w:vAlign w:val="center"/>
          </w:tcPr>
          <w:p w:rsidR="00AE3808" w:rsidRPr="00F522D2" w:rsidRDefault="00AE3808" w:rsidP="00F522D2">
            <w:pPr>
              <w:jc w:val="center"/>
              <w:rPr>
                <w:b/>
              </w:rPr>
            </w:pPr>
            <w:r w:rsidRPr="00F522D2">
              <w:rPr>
                <w:b/>
              </w:rPr>
              <w:t>Инструмент проверки</w:t>
            </w:r>
          </w:p>
          <w:p w:rsidR="00AE3808" w:rsidRPr="00F522D2" w:rsidRDefault="00AE3808" w:rsidP="00F522D2">
            <w:pPr>
              <w:jc w:val="center"/>
              <w:rPr>
                <w:sz w:val="20"/>
                <w:szCs w:val="20"/>
              </w:rPr>
            </w:pPr>
            <w:r w:rsidRPr="00F522D2">
              <w:rPr>
                <w:sz w:val="20"/>
                <w:szCs w:val="20"/>
              </w:rPr>
              <w:t>(модельный ответ)</w:t>
            </w:r>
          </w:p>
        </w:tc>
      </w:tr>
      <w:tr w:rsidR="00AE3808" w:rsidTr="00F522D2">
        <w:tc>
          <w:tcPr>
            <w:tcW w:w="8020" w:type="dxa"/>
            <w:shd w:val="clear" w:color="auto" w:fill="auto"/>
          </w:tcPr>
          <w:tbl>
            <w:tblPr>
              <w:tblW w:w="0" w:type="auto"/>
              <w:tblLook w:val="01E0"/>
            </w:tblPr>
            <w:tblGrid>
              <w:gridCol w:w="6173"/>
              <w:gridCol w:w="1631"/>
            </w:tblGrid>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b w:val="0"/>
                      <w:color w:val="auto"/>
                      <w:sz w:val="20"/>
                      <w:szCs w:val="20"/>
                      <w:lang w:val="ru-RU" w:eastAsia="ru-RU"/>
                    </w:rPr>
                  </w:pPr>
                  <w:r w:rsidRPr="00BA34C9">
                    <w:rPr>
                      <w:rFonts w:ascii="Times New Roman" w:hAnsi="Times New Roman" w:cs="Arial"/>
                      <w:b w:val="0"/>
                      <w:color w:val="auto"/>
                      <w:sz w:val="20"/>
                      <w:szCs w:val="20"/>
                      <w:lang w:val="ru-RU" w:eastAsia="ru-RU"/>
                    </w:rPr>
                    <w:lastRenderedPageBreak/>
                    <w:t>Из какого материала изготовлен верх обуви</w:t>
                  </w:r>
                </w:p>
              </w:tc>
              <w:tc>
                <w:tcPr>
                  <w:tcW w:w="1631" w:type="dxa"/>
                  <w:shd w:val="clear" w:color="auto" w:fill="auto"/>
                </w:tcPr>
                <w:p w:rsidR="00AE3808" w:rsidRPr="00BA34C9" w:rsidRDefault="00AE3808" w:rsidP="00F522D2">
                  <w:pPr>
                    <w:pStyle w:val="1"/>
                    <w:jc w:val="right"/>
                    <w:rPr>
                      <w:rFonts w:ascii="Times New Roman" w:hAnsi="Times New Roman" w:cs="Arial"/>
                      <w:b w:val="0"/>
                      <w:i/>
                      <w:color w:val="auto"/>
                      <w:sz w:val="20"/>
                      <w:szCs w:val="20"/>
                      <w:lang w:val="ru-RU" w:eastAsia="ru-RU"/>
                    </w:rPr>
                  </w:pPr>
                  <w:r w:rsidRPr="00BA34C9">
                    <w:rPr>
                      <w:rFonts w:ascii="Times New Roman" w:hAnsi="Times New Roman" w:cs="Arial"/>
                      <w:b w:val="0"/>
                      <w:i/>
                      <w:color w:val="auto"/>
                      <w:sz w:val="20"/>
                      <w:szCs w:val="20"/>
                      <w:lang w:val="ru-RU" w:eastAsia="ru-RU"/>
                    </w:rPr>
                    <w:t>2 балла</w:t>
                  </w:r>
                </w:p>
              </w:tc>
            </w:tr>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b w:val="0"/>
                      <w:color w:val="auto"/>
                      <w:sz w:val="20"/>
                      <w:szCs w:val="20"/>
                      <w:lang w:val="ru-RU" w:eastAsia="ru-RU"/>
                    </w:rPr>
                  </w:pPr>
                  <w:r w:rsidRPr="00BA34C9">
                    <w:rPr>
                      <w:rFonts w:ascii="Times New Roman" w:hAnsi="Times New Roman" w:cs="Arial"/>
                      <w:b w:val="0"/>
                      <w:color w:val="auto"/>
                      <w:sz w:val="20"/>
                      <w:szCs w:val="20"/>
                      <w:lang w:val="ru-RU" w:eastAsia="ru-RU"/>
                    </w:rPr>
                    <w:t>Из чего сделана подошва</w:t>
                  </w:r>
                </w:p>
              </w:tc>
              <w:tc>
                <w:tcPr>
                  <w:tcW w:w="1631" w:type="dxa"/>
                  <w:shd w:val="clear" w:color="auto" w:fill="auto"/>
                </w:tcPr>
                <w:p w:rsidR="00AE3808" w:rsidRPr="00BA34C9" w:rsidRDefault="00AE3808" w:rsidP="00F522D2">
                  <w:pPr>
                    <w:pStyle w:val="1"/>
                    <w:jc w:val="right"/>
                    <w:rPr>
                      <w:rFonts w:ascii="Times New Roman" w:hAnsi="Times New Roman" w:cs="Arial"/>
                      <w:b w:val="0"/>
                      <w:i/>
                      <w:color w:val="auto"/>
                      <w:sz w:val="20"/>
                      <w:szCs w:val="20"/>
                      <w:lang w:val="ru-RU" w:eastAsia="ru-RU"/>
                    </w:rPr>
                  </w:pPr>
                  <w:r w:rsidRPr="00BA34C9">
                    <w:rPr>
                      <w:rFonts w:ascii="Times New Roman" w:hAnsi="Times New Roman" w:cs="Arial"/>
                      <w:b w:val="0"/>
                      <w:i/>
                      <w:color w:val="auto"/>
                      <w:sz w:val="20"/>
                      <w:szCs w:val="20"/>
                      <w:lang w:val="ru-RU" w:eastAsia="ru-RU"/>
                    </w:rPr>
                    <w:t>2 балла</w:t>
                  </w:r>
                </w:p>
              </w:tc>
            </w:tr>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b w:val="0"/>
                      <w:color w:val="auto"/>
                      <w:sz w:val="20"/>
                      <w:szCs w:val="20"/>
                      <w:lang w:val="ru-RU" w:eastAsia="ru-RU"/>
                    </w:rPr>
                  </w:pPr>
                  <w:r w:rsidRPr="00BA34C9">
                    <w:rPr>
                      <w:rFonts w:ascii="Times New Roman" w:hAnsi="Times New Roman" w:cs="Arial"/>
                      <w:b w:val="0"/>
                      <w:color w:val="auto"/>
                      <w:sz w:val="20"/>
                      <w:szCs w:val="20"/>
                      <w:lang w:val="ru-RU" w:eastAsia="ru-RU"/>
                    </w:rPr>
                    <w:t>Как соединены верх и низ обуви</w:t>
                  </w:r>
                </w:p>
              </w:tc>
              <w:tc>
                <w:tcPr>
                  <w:tcW w:w="1631" w:type="dxa"/>
                  <w:shd w:val="clear" w:color="auto" w:fill="auto"/>
                </w:tcPr>
                <w:p w:rsidR="00AE3808" w:rsidRPr="00BA34C9" w:rsidRDefault="00AE3808" w:rsidP="00F522D2">
                  <w:pPr>
                    <w:pStyle w:val="1"/>
                    <w:jc w:val="right"/>
                    <w:rPr>
                      <w:rFonts w:ascii="Times New Roman" w:hAnsi="Times New Roman" w:cs="Arial"/>
                      <w:b w:val="0"/>
                      <w:i/>
                      <w:color w:val="auto"/>
                      <w:sz w:val="20"/>
                      <w:szCs w:val="20"/>
                      <w:lang w:val="ru-RU" w:eastAsia="ru-RU"/>
                    </w:rPr>
                  </w:pPr>
                  <w:r w:rsidRPr="00BA34C9">
                    <w:rPr>
                      <w:rFonts w:ascii="Times New Roman" w:hAnsi="Times New Roman" w:cs="Arial"/>
                      <w:b w:val="0"/>
                      <w:i/>
                      <w:color w:val="auto"/>
                      <w:sz w:val="20"/>
                      <w:szCs w:val="20"/>
                      <w:lang w:val="ru-RU" w:eastAsia="ru-RU"/>
                    </w:rPr>
                    <w:t>2 балла</w:t>
                  </w:r>
                </w:p>
              </w:tc>
            </w:tr>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b w:val="0"/>
                      <w:color w:val="auto"/>
                      <w:sz w:val="20"/>
                      <w:szCs w:val="20"/>
                      <w:lang w:val="ru-RU" w:eastAsia="ru-RU"/>
                    </w:rPr>
                  </w:pPr>
                  <w:r w:rsidRPr="00BA34C9">
                    <w:rPr>
                      <w:rFonts w:ascii="Times New Roman" w:hAnsi="Times New Roman" w:cs="Arial"/>
                      <w:b w:val="0"/>
                      <w:color w:val="auto"/>
                      <w:sz w:val="20"/>
                      <w:szCs w:val="20"/>
                      <w:lang w:val="ru-RU" w:eastAsia="ru-RU"/>
                    </w:rPr>
                    <w:t>Учащийся уложился в 5 минут (при правильном ответе)</w:t>
                  </w:r>
                </w:p>
              </w:tc>
              <w:tc>
                <w:tcPr>
                  <w:tcW w:w="1631" w:type="dxa"/>
                  <w:shd w:val="clear" w:color="auto" w:fill="auto"/>
                </w:tcPr>
                <w:p w:rsidR="00AE3808" w:rsidRPr="00BA34C9" w:rsidRDefault="00AE3808" w:rsidP="00F522D2">
                  <w:pPr>
                    <w:pStyle w:val="1"/>
                    <w:jc w:val="right"/>
                    <w:rPr>
                      <w:rFonts w:ascii="Times New Roman" w:hAnsi="Times New Roman" w:cs="Arial"/>
                      <w:b w:val="0"/>
                      <w:i/>
                      <w:color w:val="auto"/>
                      <w:sz w:val="20"/>
                      <w:szCs w:val="20"/>
                      <w:lang w:val="ru-RU" w:eastAsia="ru-RU"/>
                    </w:rPr>
                  </w:pPr>
                  <w:r w:rsidRPr="00BA34C9">
                    <w:rPr>
                      <w:rFonts w:ascii="Times New Roman" w:hAnsi="Times New Roman" w:cs="Arial"/>
                      <w:b w:val="0"/>
                      <w:i/>
                      <w:color w:val="auto"/>
                      <w:sz w:val="20"/>
                      <w:szCs w:val="20"/>
                      <w:lang w:val="ru-RU" w:eastAsia="ru-RU"/>
                    </w:rPr>
                    <w:t>2 балла</w:t>
                  </w:r>
                </w:p>
              </w:tc>
            </w:tr>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color w:val="auto"/>
                      <w:sz w:val="20"/>
                      <w:szCs w:val="20"/>
                      <w:lang w:val="ru-RU" w:eastAsia="ru-RU"/>
                    </w:rPr>
                  </w:pPr>
                  <w:r w:rsidRPr="00BA34C9">
                    <w:rPr>
                      <w:rFonts w:ascii="Times New Roman" w:hAnsi="Times New Roman" w:cs="Arial"/>
                      <w:color w:val="auto"/>
                      <w:sz w:val="20"/>
                      <w:szCs w:val="20"/>
                      <w:lang w:val="ru-RU" w:eastAsia="ru-RU"/>
                    </w:rPr>
                    <w:t>Максимальный балл:</w:t>
                  </w:r>
                </w:p>
              </w:tc>
              <w:tc>
                <w:tcPr>
                  <w:tcW w:w="1631" w:type="dxa"/>
                  <w:shd w:val="clear" w:color="auto" w:fill="auto"/>
                </w:tcPr>
                <w:p w:rsidR="00AE3808" w:rsidRPr="00BA34C9" w:rsidRDefault="00AE3808" w:rsidP="00F522D2">
                  <w:pPr>
                    <w:pStyle w:val="1"/>
                    <w:jc w:val="right"/>
                    <w:rPr>
                      <w:rFonts w:ascii="Times New Roman" w:hAnsi="Times New Roman" w:cs="Arial"/>
                      <w:i/>
                      <w:color w:val="auto"/>
                      <w:sz w:val="20"/>
                      <w:szCs w:val="20"/>
                      <w:lang w:val="ru-RU" w:eastAsia="ru-RU"/>
                    </w:rPr>
                  </w:pPr>
                  <w:r w:rsidRPr="00BA34C9">
                    <w:rPr>
                      <w:rFonts w:ascii="Times New Roman" w:hAnsi="Times New Roman" w:cs="Arial"/>
                      <w:i/>
                      <w:color w:val="auto"/>
                      <w:sz w:val="20"/>
                      <w:szCs w:val="20"/>
                      <w:lang w:val="ru-RU" w:eastAsia="ru-RU"/>
                    </w:rPr>
                    <w:t>8 баллов</w:t>
                  </w:r>
                </w:p>
              </w:tc>
            </w:tr>
          </w:tbl>
          <w:p w:rsidR="00AE3808" w:rsidRPr="00BA34C9" w:rsidRDefault="00AE3808" w:rsidP="00F522D2">
            <w:pPr>
              <w:pStyle w:val="1"/>
              <w:jc w:val="both"/>
              <w:rPr>
                <w:rFonts w:ascii="Times New Roman" w:hAnsi="Times New Roman" w:cs="Arial"/>
                <w:b w:val="0"/>
                <w:color w:val="auto"/>
                <w:sz w:val="24"/>
                <w:szCs w:val="24"/>
                <w:lang w:val="ru-RU" w:eastAsia="ru-RU"/>
              </w:rPr>
            </w:pPr>
          </w:p>
        </w:tc>
        <w:tc>
          <w:tcPr>
            <w:tcW w:w="1834" w:type="dxa"/>
            <w:shd w:val="clear" w:color="auto" w:fill="auto"/>
            <w:vAlign w:val="center"/>
          </w:tcPr>
          <w:p w:rsidR="00AE3808" w:rsidRPr="00F522D2" w:rsidRDefault="00AE3808" w:rsidP="00F522D2">
            <w:pPr>
              <w:jc w:val="center"/>
              <w:rPr>
                <w:sz w:val="20"/>
                <w:szCs w:val="20"/>
              </w:rPr>
            </w:pPr>
            <w:r w:rsidRPr="00F522D2">
              <w:rPr>
                <w:sz w:val="20"/>
                <w:szCs w:val="20"/>
              </w:rPr>
              <w:t>(модельный ответ</w:t>
            </w:r>
            <w:r w:rsidRPr="00F522D2">
              <w:rPr>
                <w:sz w:val="20"/>
                <w:szCs w:val="20"/>
              </w:rPr>
              <w:br/>
              <w:t xml:space="preserve"> с подсчетом </w:t>
            </w:r>
            <w:r w:rsidRPr="00F522D2">
              <w:rPr>
                <w:sz w:val="20"/>
                <w:szCs w:val="20"/>
              </w:rPr>
              <w:br/>
              <w:t>ба</w:t>
            </w:r>
            <w:r w:rsidRPr="00F522D2">
              <w:rPr>
                <w:sz w:val="20"/>
                <w:szCs w:val="20"/>
              </w:rPr>
              <w:t>л</w:t>
            </w:r>
            <w:r w:rsidRPr="00F522D2">
              <w:rPr>
                <w:sz w:val="20"/>
                <w:szCs w:val="20"/>
              </w:rPr>
              <w:t>лов)</w:t>
            </w:r>
          </w:p>
        </w:tc>
      </w:tr>
    </w:tbl>
    <w:p w:rsidR="00AE3808" w:rsidRDefault="00AE3808" w:rsidP="00AE3808">
      <w:pPr>
        <w:ind w:firstLine="720"/>
        <w:jc w:val="both"/>
      </w:pPr>
    </w:p>
    <w:p w:rsidR="00AE3808" w:rsidRPr="00114FBC" w:rsidRDefault="00AE3808" w:rsidP="00AE3808">
      <w:pPr>
        <w:ind w:firstLine="720"/>
        <w:jc w:val="both"/>
      </w:pPr>
      <w:r w:rsidRPr="00114FBC">
        <w:rPr>
          <w:b/>
          <w:i/>
        </w:rPr>
        <w:t>Стимул</w:t>
      </w:r>
      <w:r>
        <w:t xml:space="preserve"> в</w:t>
      </w:r>
      <w:r w:rsidRPr="00114FBC">
        <w:t xml:space="preserve"> </w:t>
      </w:r>
      <w:r>
        <w:t>компетентностно-ориентированном задании выполняет следующие фун</w:t>
      </w:r>
      <w:r>
        <w:t>к</w:t>
      </w:r>
      <w:r>
        <w:t>ции</w:t>
      </w:r>
      <w:r w:rsidRPr="00114FBC">
        <w:t>:</w:t>
      </w:r>
    </w:p>
    <w:p w:rsidR="00AE3808" w:rsidRPr="00114FBC" w:rsidRDefault="00AE3808" w:rsidP="00AE3808">
      <w:pPr>
        <w:numPr>
          <w:ilvl w:val="0"/>
          <w:numId w:val="3"/>
        </w:numPr>
        <w:tabs>
          <w:tab w:val="clear" w:pos="720"/>
          <w:tab w:val="num" w:pos="360"/>
        </w:tabs>
        <w:ind w:left="360"/>
        <w:jc w:val="both"/>
      </w:pPr>
      <w:r w:rsidRPr="00114FBC">
        <w:t xml:space="preserve">мотивирует </w:t>
      </w:r>
      <w:r>
        <w:t>обучающегося</w:t>
      </w:r>
      <w:r w:rsidRPr="00114FBC">
        <w:t xml:space="preserve"> на выполнение задания,</w:t>
      </w:r>
    </w:p>
    <w:p w:rsidR="00AE3808" w:rsidRPr="00114FBC" w:rsidRDefault="00AE3808" w:rsidP="00AE3808">
      <w:pPr>
        <w:numPr>
          <w:ilvl w:val="0"/>
          <w:numId w:val="3"/>
        </w:numPr>
        <w:tabs>
          <w:tab w:val="clear" w:pos="720"/>
          <w:tab w:val="num" w:pos="360"/>
        </w:tabs>
        <w:ind w:left="360"/>
        <w:jc w:val="both"/>
      </w:pPr>
      <w:r w:rsidRPr="00114FBC">
        <w:t xml:space="preserve">включает </w:t>
      </w:r>
      <w:r>
        <w:t>обучающегося в контекст задания.</w:t>
      </w:r>
    </w:p>
    <w:p w:rsidR="00AE3808" w:rsidRDefault="00AE3808" w:rsidP="00AE3808">
      <w:pPr>
        <w:ind w:firstLine="720"/>
        <w:jc w:val="both"/>
      </w:pPr>
      <w:r>
        <w:t>Стимул должен быть настолько кратким, насколько это возможно. Он должен соде</w:t>
      </w:r>
      <w:r>
        <w:t>р</w:t>
      </w:r>
      <w:r>
        <w:t>жать только ту информацию, которая помогает заинтересовать обучающегося в выполнении з</w:t>
      </w:r>
      <w:r>
        <w:t>а</w:t>
      </w:r>
      <w:r>
        <w:t>дания или облегчает понимание задачной формулировки, следующей за стимулом. Если оп</w:t>
      </w:r>
      <w:r>
        <w:t>и</w:t>
      </w:r>
      <w:r>
        <w:t>сание ситуации содержательно важно для выполнения задания (например, нац</w:t>
      </w:r>
      <w:r>
        <w:t>е</w:t>
      </w:r>
      <w:r>
        <w:t>ленного на формирование компетентности разрешения проблем в аспекте «целеполагание и планирование деятельности» или «применение технологии»), оно играет в структуре комп</w:t>
      </w:r>
      <w:r>
        <w:t>е</w:t>
      </w:r>
      <w:r>
        <w:t>тентностно-ориентированного задания роль одного из источников информации и размещае</w:t>
      </w:r>
      <w:r>
        <w:t>т</w:t>
      </w:r>
      <w:r>
        <w:t>ся после задачной формулировки.</w:t>
      </w:r>
    </w:p>
    <w:p w:rsidR="00AE3808" w:rsidRDefault="00AE3808" w:rsidP="00AE3808">
      <w:pPr>
        <w:ind w:firstLine="720"/>
        <w:jc w:val="both"/>
      </w:pPr>
    </w:p>
    <w:p w:rsidR="00AE3808" w:rsidRPr="00DD3254" w:rsidRDefault="00AE3808" w:rsidP="00AE3808">
      <w:pPr>
        <w:ind w:firstLine="720"/>
        <w:jc w:val="both"/>
      </w:pPr>
      <w:r w:rsidRPr="0072701A">
        <w:rPr>
          <w:b/>
          <w:i/>
        </w:rPr>
        <w:t>Задачная формулировка</w:t>
      </w:r>
      <w:r>
        <w:t xml:space="preserve"> однозначно описывает обучающемуся ту деятельность, которую он должен совершить. Задачная </w:t>
      </w:r>
      <w:r w:rsidRPr="00DD3254">
        <w:t>формулировка не может допускать различных толкований. Требования к способу представления результатов работы также должны содержаться в задачной форм</w:t>
      </w:r>
      <w:r w:rsidRPr="00DD3254">
        <w:t>у</w:t>
      </w:r>
      <w:r w:rsidRPr="00DD3254">
        <w:t xml:space="preserve">лировке и однозначно трактоваться участниками образовательного процесса. </w:t>
      </w:r>
    </w:p>
    <w:p w:rsidR="00AE3808" w:rsidRPr="00B6437A" w:rsidRDefault="00AE3808" w:rsidP="00AE3808">
      <w:pPr>
        <w:tabs>
          <w:tab w:val="num" w:pos="720"/>
        </w:tabs>
        <w:ind w:firstLine="720"/>
        <w:jc w:val="both"/>
      </w:pPr>
      <w:r w:rsidRPr="00B6437A">
        <w:t>Задачная формулировка должна точно соотноситься со способом оценки ответа\ р</w:t>
      </w:r>
      <w:r w:rsidRPr="00B6437A">
        <w:t>е</w:t>
      </w:r>
      <w:r w:rsidRPr="00B6437A">
        <w:t xml:space="preserve">зультата (с модельным ответом или со специфической шкалой оценки). </w:t>
      </w:r>
    </w:p>
    <w:p w:rsidR="00AE3808" w:rsidRPr="00B6437A" w:rsidRDefault="00AE3808" w:rsidP="00AE3808">
      <w:pPr>
        <w:tabs>
          <w:tab w:val="num" w:pos="720"/>
        </w:tabs>
        <w:ind w:firstLine="720"/>
        <w:jc w:val="both"/>
      </w:pPr>
      <w:r w:rsidRPr="00B6437A">
        <w:t>Задачная формулировка не должна содержать усложненный синтаксис, двойное отр</w:t>
      </w:r>
      <w:r w:rsidRPr="00B6437A">
        <w:t>и</w:t>
      </w:r>
      <w:r w:rsidRPr="00B6437A">
        <w:t>цание, трудные слова, слова или предложения в скобках, без которых можно обойтись. Ин</w:t>
      </w:r>
      <w:r w:rsidRPr="00B6437A">
        <w:t>ы</w:t>
      </w:r>
      <w:r w:rsidRPr="00B6437A">
        <w:t xml:space="preserve">ми словами, грамотное построенное задание должно быть сформулировано однозначно и максимально просто. </w:t>
      </w:r>
    </w:p>
    <w:p w:rsidR="00AE3808" w:rsidRPr="0072701A" w:rsidRDefault="00AE3808" w:rsidP="00AE3808">
      <w:pPr>
        <w:tabs>
          <w:tab w:val="num" w:pos="720"/>
        </w:tabs>
        <w:ind w:firstLine="720"/>
        <w:jc w:val="both"/>
      </w:pPr>
    </w:p>
    <w:p w:rsidR="00DD3254" w:rsidRDefault="00DD3254" w:rsidP="00DD3254">
      <w:pPr>
        <w:tabs>
          <w:tab w:val="num" w:pos="720"/>
        </w:tabs>
        <w:ind w:firstLine="720"/>
        <w:jc w:val="both"/>
      </w:pPr>
      <w:r w:rsidRPr="00DE349C">
        <w:rPr>
          <w:b/>
          <w:i/>
        </w:rPr>
        <w:t>Бланк</w:t>
      </w:r>
      <w:r>
        <w:t xml:space="preserve"> для работы обучающегося задает структуру предъявления обучающимся результата своей деятельности по выполнению задания. Поэтому он может входить только в состав з</w:t>
      </w:r>
      <w:r>
        <w:t>а</w:t>
      </w:r>
      <w:r>
        <w:t xml:space="preserve">дания со структурированным или частично структурированным ответом. </w:t>
      </w:r>
    </w:p>
    <w:p w:rsidR="00DD3254" w:rsidRDefault="00DD3254" w:rsidP="00DD3254">
      <w:pPr>
        <w:tabs>
          <w:tab w:val="num" w:pos="720"/>
        </w:tabs>
        <w:ind w:firstLine="720"/>
        <w:jc w:val="both"/>
      </w:pPr>
      <w:r>
        <w:t>Бланк является обязательной частью такого задания, выполняя которое обучающийся должен продемонстрировать де</w:t>
      </w:r>
      <w:r>
        <w:t>я</w:t>
      </w:r>
      <w:r>
        <w:t xml:space="preserve">тельность по структурированию информации на первом-втором уровнях. </w:t>
      </w:r>
    </w:p>
    <w:p w:rsidR="00DD3254" w:rsidRPr="00DE349C" w:rsidRDefault="00DD3254" w:rsidP="00DD3254">
      <w:pPr>
        <w:tabs>
          <w:tab w:val="num" w:pos="720"/>
        </w:tabs>
        <w:ind w:firstLine="720"/>
        <w:jc w:val="both"/>
      </w:pPr>
      <w:r>
        <w:t>В заданиях, предназначенных для работы над формированием других ключевых компетентностей или других аспектов информационной компетентности, бланк призван обле</w:t>
      </w:r>
      <w:r>
        <w:t>г</w:t>
      </w:r>
      <w:r>
        <w:t>чить деятельность обучающегося, задать последовательность действий, напомнить о количестве требуемых в задачной формулировке аргументов, признаков, критериев и т.п. Поэтому обычно бланк для выполнения задания располагают после задачной формулировки и перед источн</w:t>
      </w:r>
      <w:r>
        <w:t>и</w:t>
      </w:r>
      <w:r>
        <w:t>ками информации.</w:t>
      </w:r>
    </w:p>
    <w:p w:rsidR="00DD3254" w:rsidRDefault="00DD3254" w:rsidP="00DD3254">
      <w:pPr>
        <w:tabs>
          <w:tab w:val="num" w:pos="720"/>
        </w:tabs>
        <w:ind w:firstLine="720"/>
        <w:jc w:val="both"/>
      </w:pPr>
    </w:p>
    <w:p w:rsidR="00AE3808" w:rsidRPr="00DD3254" w:rsidRDefault="00AE3808" w:rsidP="00AE3808">
      <w:pPr>
        <w:ind w:firstLine="720"/>
        <w:jc w:val="both"/>
        <w:rPr>
          <w:bCs/>
        </w:rPr>
      </w:pPr>
      <w:r>
        <w:t xml:space="preserve">Назначение </w:t>
      </w:r>
      <w:r w:rsidRPr="00FD405A">
        <w:rPr>
          <w:b/>
          <w:i/>
        </w:rPr>
        <w:t>источника</w:t>
      </w:r>
      <w:r>
        <w:t xml:space="preserve"> состоит в том, что он содержит информацию, необходимую для успешной деятельности обучающегося по выполнению задания. Другими словами, </w:t>
      </w:r>
      <w:r w:rsidR="00DD3254">
        <w:t>источник</w:t>
      </w:r>
      <w:r>
        <w:t xml:space="preserve"> явл</w:t>
      </w:r>
      <w:r>
        <w:t>я</w:t>
      </w:r>
      <w:r>
        <w:t xml:space="preserve">ется ресурсом деятельности обучающегося. Поэтому главное требование, предъявляемое к источнику, - чтобы он </w:t>
      </w:r>
      <w:r w:rsidRPr="00DD3254">
        <w:t xml:space="preserve">был </w:t>
      </w:r>
      <w:r w:rsidRPr="00DD3254">
        <w:rPr>
          <w:bCs/>
        </w:rPr>
        <w:t>необходимым и достаточным для выполнения заданной деятел</w:t>
      </w:r>
      <w:r w:rsidRPr="00DD3254">
        <w:rPr>
          <w:bCs/>
        </w:rPr>
        <w:t>ь</w:t>
      </w:r>
      <w:r w:rsidRPr="00DD3254">
        <w:rPr>
          <w:bCs/>
        </w:rPr>
        <w:t xml:space="preserve">ности. Чтобы компетентностно-ориентированное задание было надежным, преподаватель должен быть уверен, что успешность </w:t>
      </w:r>
      <w:r w:rsidRPr="00DD3254">
        <w:t>обучающегося</w:t>
      </w:r>
      <w:r w:rsidRPr="00DD3254">
        <w:rPr>
          <w:bCs/>
        </w:rPr>
        <w:t xml:space="preserve"> не зависит от того, располагает ли он тем или иным зн</w:t>
      </w:r>
      <w:r w:rsidRPr="00DD3254">
        <w:rPr>
          <w:bCs/>
        </w:rPr>
        <w:t>а</w:t>
      </w:r>
      <w:r w:rsidRPr="00DD3254">
        <w:rPr>
          <w:bCs/>
        </w:rPr>
        <w:t xml:space="preserve">нием. </w:t>
      </w:r>
      <w:r w:rsidR="00DD3254">
        <w:rPr>
          <w:bCs/>
        </w:rPr>
        <w:t>Другими словами,</w:t>
      </w:r>
      <w:r w:rsidR="00DD3254" w:rsidRPr="00DD3254">
        <w:rPr>
          <w:bCs/>
        </w:rPr>
        <w:t xml:space="preserve">  преподаватель должен отбирать такие источники, которые, по его сведениям, до момента работы над заданием не были бы знакомы </w:t>
      </w:r>
      <w:r w:rsidR="00DD3254">
        <w:rPr>
          <w:bCs/>
        </w:rPr>
        <w:t>об</w:t>
      </w:r>
      <w:r w:rsidR="00DD3254" w:rsidRPr="00DD3254">
        <w:rPr>
          <w:bCs/>
        </w:rPr>
        <w:t>уча</w:t>
      </w:r>
      <w:r w:rsidR="00DD3254">
        <w:rPr>
          <w:bCs/>
        </w:rPr>
        <w:t>ю</w:t>
      </w:r>
      <w:r w:rsidR="00DD3254" w:rsidRPr="00DD3254">
        <w:rPr>
          <w:bCs/>
        </w:rPr>
        <w:t>щимся.</w:t>
      </w:r>
      <w:r w:rsidR="00DD3254">
        <w:rPr>
          <w:bCs/>
        </w:rPr>
        <w:t xml:space="preserve"> </w:t>
      </w:r>
      <w:r w:rsidRPr="00DD3254">
        <w:rPr>
          <w:bCs/>
        </w:rPr>
        <w:t xml:space="preserve">В отдельных случаях преподаватель может предлагать </w:t>
      </w:r>
      <w:r w:rsidRPr="00DD3254">
        <w:rPr>
          <w:bCs/>
        </w:rPr>
        <w:lastRenderedPageBreak/>
        <w:t>задание, которое основывается не только на внешних информационных ресурсах, но и на внутренних – программном содержании, кот</w:t>
      </w:r>
      <w:r w:rsidRPr="00DD3254">
        <w:rPr>
          <w:bCs/>
        </w:rPr>
        <w:t>о</w:t>
      </w:r>
      <w:r w:rsidRPr="00DD3254">
        <w:rPr>
          <w:bCs/>
        </w:rPr>
        <w:t xml:space="preserve">рое было присвоено </w:t>
      </w:r>
      <w:r w:rsidRPr="00DD3254">
        <w:t>обучающимися</w:t>
      </w:r>
      <w:r w:rsidRPr="00DD3254">
        <w:rPr>
          <w:bCs/>
        </w:rPr>
        <w:t>. Предлагая такое задание, преподаватель должен, во-первых, предварительно убедиться (например, с помощью теста), что знания обучающимися присвоены, во-вторых, перечислить, на какие предметные знания обучающийся должен опираться при выпо</w:t>
      </w:r>
      <w:r w:rsidRPr="00DD3254">
        <w:rPr>
          <w:bCs/>
        </w:rPr>
        <w:t>л</w:t>
      </w:r>
      <w:r w:rsidRPr="00DD3254">
        <w:rPr>
          <w:bCs/>
        </w:rPr>
        <w:t xml:space="preserve">нении задания. </w:t>
      </w:r>
    </w:p>
    <w:p w:rsidR="00AE3808" w:rsidRPr="00DD3254" w:rsidRDefault="00AE3808" w:rsidP="00AE3808">
      <w:pPr>
        <w:ind w:firstLine="720"/>
        <w:jc w:val="both"/>
        <w:rPr>
          <w:bCs/>
        </w:rPr>
      </w:pPr>
      <w:r w:rsidRPr="00DD3254">
        <w:rPr>
          <w:bCs/>
        </w:rPr>
        <w:t xml:space="preserve">Следует помнить, что </w:t>
      </w:r>
      <w:r w:rsidRPr="00DD3254">
        <w:t>обучающ</w:t>
      </w:r>
      <w:r w:rsidR="00DD3254">
        <w:t>ий</w:t>
      </w:r>
      <w:r w:rsidRPr="00DD3254">
        <w:t>ся</w:t>
      </w:r>
      <w:r w:rsidRPr="00DD3254">
        <w:rPr>
          <w:bCs/>
        </w:rPr>
        <w:t xml:space="preserve"> тратит время и силы на то, чтобы изучить источник. Поэтому важно позаботиться о том, чтобы источник был эффективен, т.е. позволял выпо</w:t>
      </w:r>
      <w:r w:rsidRPr="00DD3254">
        <w:rPr>
          <w:bCs/>
        </w:rPr>
        <w:t>л</w:t>
      </w:r>
      <w:r w:rsidRPr="00DD3254">
        <w:rPr>
          <w:bCs/>
        </w:rPr>
        <w:t xml:space="preserve">нить задание при минимальных затратах. При отборе источника необходимо заботиться о том, чтобы он был интересен </w:t>
      </w:r>
      <w:r w:rsidR="00DD3254">
        <w:rPr>
          <w:bCs/>
        </w:rPr>
        <w:t>об</w:t>
      </w:r>
      <w:r w:rsidRPr="00DD3254">
        <w:rPr>
          <w:bCs/>
        </w:rPr>
        <w:t>уч</w:t>
      </w:r>
      <w:r w:rsidRPr="00DD3254">
        <w:rPr>
          <w:bCs/>
        </w:rPr>
        <w:t>а</w:t>
      </w:r>
      <w:r w:rsidR="00DD3254">
        <w:rPr>
          <w:bCs/>
        </w:rPr>
        <w:t>ю</w:t>
      </w:r>
      <w:r w:rsidRPr="00DD3254">
        <w:rPr>
          <w:bCs/>
        </w:rPr>
        <w:t xml:space="preserve">щимся. Важно учитывать возрастные и гендерные особенности, а также конъюнктурные, сиюминутные интересы </w:t>
      </w:r>
      <w:r w:rsidR="00DD3254">
        <w:rPr>
          <w:bCs/>
        </w:rPr>
        <w:t>группы</w:t>
      </w:r>
      <w:r w:rsidRPr="00DD3254">
        <w:rPr>
          <w:bCs/>
        </w:rPr>
        <w:t xml:space="preserve"> или другой совокупности обучающихся. </w:t>
      </w:r>
    </w:p>
    <w:p w:rsidR="00AE3808" w:rsidRDefault="00AE3808" w:rsidP="00AE3808">
      <w:pPr>
        <w:tabs>
          <w:tab w:val="num" w:pos="720"/>
        </w:tabs>
        <w:ind w:firstLine="720"/>
        <w:jc w:val="both"/>
      </w:pPr>
      <w:r w:rsidRPr="00DD3254">
        <w:t>Наконец, общим требованием является соответствие источника возра</w:t>
      </w:r>
      <w:r w:rsidRPr="00DD3254">
        <w:t>с</w:t>
      </w:r>
      <w:r w:rsidRPr="00DD3254">
        <w:t>ту чтения.</w:t>
      </w:r>
    </w:p>
    <w:p w:rsidR="00DD3254" w:rsidRPr="00DD3254" w:rsidRDefault="00DD3254" w:rsidP="00AE3808">
      <w:pPr>
        <w:tabs>
          <w:tab w:val="num" w:pos="720"/>
        </w:tabs>
        <w:ind w:firstLine="720"/>
        <w:jc w:val="both"/>
      </w:pPr>
    </w:p>
    <w:p w:rsidR="00AE3808" w:rsidRDefault="00AE3808" w:rsidP="00AE3808">
      <w:pPr>
        <w:tabs>
          <w:tab w:val="num" w:pos="720"/>
        </w:tabs>
        <w:ind w:firstLine="720"/>
        <w:jc w:val="both"/>
      </w:pPr>
      <w:r>
        <w:t xml:space="preserve">В качестве </w:t>
      </w:r>
      <w:r w:rsidRPr="00047759">
        <w:rPr>
          <w:b/>
          <w:i/>
        </w:rPr>
        <w:t>инструмента проверки</w:t>
      </w:r>
      <w:r>
        <w:t xml:space="preserve"> в составе компетентностно-ориентированного з</w:t>
      </w:r>
      <w:r>
        <w:t>а</w:t>
      </w:r>
      <w:r>
        <w:t>дания могут использоваться:</w:t>
      </w:r>
    </w:p>
    <w:p w:rsidR="00AE3808" w:rsidRDefault="00AE3808" w:rsidP="00AE3808">
      <w:pPr>
        <w:numPr>
          <w:ilvl w:val="0"/>
          <w:numId w:val="3"/>
        </w:numPr>
        <w:tabs>
          <w:tab w:val="clear" w:pos="720"/>
          <w:tab w:val="num" w:pos="360"/>
        </w:tabs>
        <w:ind w:left="360"/>
        <w:jc w:val="both"/>
      </w:pPr>
      <w:r>
        <w:t>ключ,</w:t>
      </w:r>
    </w:p>
    <w:p w:rsidR="00AE3808" w:rsidRDefault="00AE3808" w:rsidP="00AE3808">
      <w:pPr>
        <w:numPr>
          <w:ilvl w:val="0"/>
          <w:numId w:val="3"/>
        </w:numPr>
        <w:tabs>
          <w:tab w:val="clear" w:pos="720"/>
          <w:tab w:val="num" w:pos="360"/>
        </w:tabs>
        <w:ind w:left="360"/>
        <w:jc w:val="both"/>
      </w:pPr>
      <w:r>
        <w:t>модельный ответ,</w:t>
      </w:r>
    </w:p>
    <w:p w:rsidR="00AE3808" w:rsidRDefault="00AE3808" w:rsidP="00AE3808">
      <w:pPr>
        <w:numPr>
          <w:ilvl w:val="0"/>
          <w:numId w:val="3"/>
        </w:numPr>
        <w:tabs>
          <w:tab w:val="clear" w:pos="720"/>
          <w:tab w:val="num" w:pos="360"/>
        </w:tabs>
        <w:ind w:left="360"/>
        <w:jc w:val="both"/>
      </w:pPr>
      <w:r>
        <w:t>аналитическая шкала,</w:t>
      </w:r>
    </w:p>
    <w:p w:rsidR="00AE3808" w:rsidRPr="00114FBC" w:rsidRDefault="00AE3808" w:rsidP="00AE3808">
      <w:pPr>
        <w:numPr>
          <w:ilvl w:val="0"/>
          <w:numId w:val="3"/>
        </w:numPr>
        <w:tabs>
          <w:tab w:val="clear" w:pos="720"/>
          <w:tab w:val="num" w:pos="360"/>
        </w:tabs>
        <w:ind w:left="360"/>
        <w:jc w:val="both"/>
      </w:pPr>
      <w:r>
        <w:t>бланк  наблюдения за групповой работой.</w:t>
      </w:r>
    </w:p>
    <w:p w:rsidR="00DD3254" w:rsidRPr="00DD3254" w:rsidRDefault="00DD3254" w:rsidP="00DD3254">
      <w:pPr>
        <w:tabs>
          <w:tab w:val="num" w:pos="720"/>
        </w:tabs>
        <w:ind w:firstLine="720"/>
        <w:jc w:val="both"/>
        <w:rPr>
          <w:bCs/>
        </w:rPr>
      </w:pPr>
      <w:r>
        <w:rPr>
          <w:bCs/>
        </w:rPr>
        <w:t>Важно помнить о требовании полного взаимного соответствия заданной формулировки и источника:</w:t>
      </w:r>
    </w:p>
    <w:p w:rsidR="00AE3808" w:rsidRDefault="00AE3808" w:rsidP="00AE3808">
      <w:pPr>
        <w:tabs>
          <w:tab w:val="num" w:pos="720"/>
        </w:tabs>
        <w:jc w:val="center"/>
        <w:rPr>
          <w:bCs/>
          <w:i/>
        </w:rPr>
      </w:pPr>
      <w:r>
        <w:rPr>
          <w:bCs/>
          <w:i/>
        </w:rPr>
        <w:t xml:space="preserve">Инструмент проверки должен позволять оценить выполнение всех действий, </w:t>
      </w:r>
    </w:p>
    <w:p w:rsidR="00AE3808" w:rsidRPr="004510EF" w:rsidRDefault="00AE3808" w:rsidP="00AE3808">
      <w:pPr>
        <w:tabs>
          <w:tab w:val="num" w:pos="720"/>
        </w:tabs>
        <w:jc w:val="center"/>
        <w:rPr>
          <w:bCs/>
          <w:i/>
        </w:rPr>
      </w:pPr>
      <w:r>
        <w:rPr>
          <w:bCs/>
          <w:i/>
        </w:rPr>
        <w:t xml:space="preserve">предписанных </w:t>
      </w:r>
      <w:r w:rsidRPr="004510EF">
        <w:rPr>
          <w:bCs/>
          <w:i/>
        </w:rPr>
        <w:t>в з</w:t>
      </w:r>
      <w:r w:rsidRPr="004510EF">
        <w:rPr>
          <w:bCs/>
          <w:i/>
        </w:rPr>
        <w:t>а</w:t>
      </w:r>
      <w:r w:rsidRPr="004510EF">
        <w:rPr>
          <w:bCs/>
          <w:i/>
        </w:rPr>
        <w:t>дачной формулировке.</w:t>
      </w:r>
    </w:p>
    <w:p w:rsidR="00AE3808" w:rsidRDefault="00AE3808" w:rsidP="00AE3808">
      <w:pPr>
        <w:tabs>
          <w:tab w:val="num" w:pos="720"/>
        </w:tabs>
        <w:jc w:val="center"/>
        <w:rPr>
          <w:bCs/>
          <w:i/>
        </w:rPr>
      </w:pPr>
      <w:r>
        <w:rPr>
          <w:bCs/>
          <w:i/>
        </w:rPr>
        <w:t>Инструмент проверки должен ориентироваться на оценку</w:t>
      </w:r>
      <w:r w:rsidR="00DD3254">
        <w:rPr>
          <w:bCs/>
          <w:i/>
        </w:rPr>
        <w:t xml:space="preserve"> исключительно</w:t>
      </w:r>
      <w:r>
        <w:rPr>
          <w:bCs/>
          <w:i/>
        </w:rPr>
        <w:t xml:space="preserve"> тех действий, </w:t>
      </w:r>
    </w:p>
    <w:p w:rsidR="00A54CF4" w:rsidRPr="00AE3808" w:rsidRDefault="00AE3808" w:rsidP="00AE3808">
      <w:pPr>
        <w:tabs>
          <w:tab w:val="num" w:pos="720"/>
        </w:tabs>
        <w:jc w:val="center"/>
        <w:rPr>
          <w:i/>
        </w:rPr>
      </w:pPr>
      <w:r>
        <w:rPr>
          <w:bCs/>
          <w:i/>
        </w:rPr>
        <w:t xml:space="preserve">которые были предписаны </w:t>
      </w:r>
      <w:r w:rsidRPr="004510EF">
        <w:rPr>
          <w:bCs/>
          <w:i/>
        </w:rPr>
        <w:t>в з</w:t>
      </w:r>
      <w:r w:rsidRPr="004510EF">
        <w:rPr>
          <w:bCs/>
          <w:i/>
        </w:rPr>
        <w:t>а</w:t>
      </w:r>
      <w:r w:rsidRPr="004510EF">
        <w:rPr>
          <w:bCs/>
          <w:i/>
        </w:rPr>
        <w:t>дачной формулировке.</w:t>
      </w:r>
    </w:p>
    <w:sectPr w:rsidR="00A54CF4" w:rsidRPr="00AE3808" w:rsidSect="00F522D2">
      <w:footerReference w:type="even" r:id="rId7"/>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2C4" w:rsidRDefault="004512C4" w:rsidP="00AE3808">
      <w:r>
        <w:separator/>
      </w:r>
    </w:p>
  </w:endnote>
  <w:endnote w:type="continuationSeparator" w:id="1">
    <w:p w:rsidR="004512C4" w:rsidRDefault="004512C4" w:rsidP="00AE38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D2" w:rsidRDefault="00F522D2" w:rsidP="00F522D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22D2" w:rsidRDefault="00F522D2" w:rsidP="00F522D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D2" w:rsidRDefault="00F522D2" w:rsidP="00F522D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D6C28">
      <w:rPr>
        <w:rStyle w:val="a7"/>
        <w:noProof/>
      </w:rPr>
      <w:t>1</w:t>
    </w:r>
    <w:r>
      <w:rPr>
        <w:rStyle w:val="a7"/>
      </w:rPr>
      <w:fldChar w:fldCharType="end"/>
    </w:r>
  </w:p>
  <w:p w:rsidR="00F522D2" w:rsidRPr="00344401" w:rsidRDefault="00F522D2" w:rsidP="00F522D2">
    <w:pPr>
      <w:pStyle w:val="a5"/>
      <w:ind w:right="360"/>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2C4" w:rsidRDefault="004512C4" w:rsidP="00AE3808">
      <w:r>
        <w:separator/>
      </w:r>
    </w:p>
  </w:footnote>
  <w:footnote w:type="continuationSeparator" w:id="1">
    <w:p w:rsidR="004512C4" w:rsidRDefault="004512C4" w:rsidP="00AE3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2E8E"/>
    <w:multiLevelType w:val="hybridMultilevel"/>
    <w:tmpl w:val="8514E962"/>
    <w:lvl w:ilvl="0" w:tplc="ADA651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D980222"/>
    <w:multiLevelType w:val="hybridMultilevel"/>
    <w:tmpl w:val="0ACA2F34"/>
    <w:lvl w:ilvl="0" w:tplc="ADA651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9F6101"/>
    <w:multiLevelType w:val="hybridMultilevel"/>
    <w:tmpl w:val="3A58A592"/>
    <w:lvl w:ilvl="0" w:tplc="ADA651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3808"/>
    <w:rsid w:val="00000221"/>
    <w:rsid w:val="00001AE2"/>
    <w:rsid w:val="00001B16"/>
    <w:rsid w:val="000040DB"/>
    <w:rsid w:val="000045A9"/>
    <w:rsid w:val="000064E1"/>
    <w:rsid w:val="00006CC3"/>
    <w:rsid w:val="00006FC4"/>
    <w:rsid w:val="00007C72"/>
    <w:rsid w:val="00014C45"/>
    <w:rsid w:val="00022C37"/>
    <w:rsid w:val="00025653"/>
    <w:rsid w:val="000261ED"/>
    <w:rsid w:val="00027F4B"/>
    <w:rsid w:val="00030CF6"/>
    <w:rsid w:val="00031F8E"/>
    <w:rsid w:val="000329A7"/>
    <w:rsid w:val="000338B0"/>
    <w:rsid w:val="00033DB7"/>
    <w:rsid w:val="00033F73"/>
    <w:rsid w:val="00034385"/>
    <w:rsid w:val="0003503A"/>
    <w:rsid w:val="00035C25"/>
    <w:rsid w:val="000364F2"/>
    <w:rsid w:val="00042B0B"/>
    <w:rsid w:val="00045BE9"/>
    <w:rsid w:val="00047CE1"/>
    <w:rsid w:val="00047DA7"/>
    <w:rsid w:val="00052550"/>
    <w:rsid w:val="00052C48"/>
    <w:rsid w:val="0005310A"/>
    <w:rsid w:val="00053848"/>
    <w:rsid w:val="00056069"/>
    <w:rsid w:val="00060C86"/>
    <w:rsid w:val="000612D0"/>
    <w:rsid w:val="0006160B"/>
    <w:rsid w:val="00062EB1"/>
    <w:rsid w:val="00063319"/>
    <w:rsid w:val="00064003"/>
    <w:rsid w:val="0006547A"/>
    <w:rsid w:val="0006760D"/>
    <w:rsid w:val="00067653"/>
    <w:rsid w:val="0007055E"/>
    <w:rsid w:val="0007149A"/>
    <w:rsid w:val="00074D0F"/>
    <w:rsid w:val="00077FA9"/>
    <w:rsid w:val="0008100F"/>
    <w:rsid w:val="00081069"/>
    <w:rsid w:val="000811C9"/>
    <w:rsid w:val="00081C01"/>
    <w:rsid w:val="00083070"/>
    <w:rsid w:val="0008409A"/>
    <w:rsid w:val="00084F2A"/>
    <w:rsid w:val="00085999"/>
    <w:rsid w:val="0009384D"/>
    <w:rsid w:val="00094E96"/>
    <w:rsid w:val="00095EFB"/>
    <w:rsid w:val="000A1E0C"/>
    <w:rsid w:val="000A40B9"/>
    <w:rsid w:val="000A4724"/>
    <w:rsid w:val="000A50FC"/>
    <w:rsid w:val="000A5ECE"/>
    <w:rsid w:val="000A61B0"/>
    <w:rsid w:val="000A747C"/>
    <w:rsid w:val="000B07C9"/>
    <w:rsid w:val="000B096D"/>
    <w:rsid w:val="000B150B"/>
    <w:rsid w:val="000B30E8"/>
    <w:rsid w:val="000B4894"/>
    <w:rsid w:val="000B521E"/>
    <w:rsid w:val="000C0FAC"/>
    <w:rsid w:val="000C11D1"/>
    <w:rsid w:val="000C5DBC"/>
    <w:rsid w:val="000C5ED9"/>
    <w:rsid w:val="000C66E1"/>
    <w:rsid w:val="000C735D"/>
    <w:rsid w:val="000C7920"/>
    <w:rsid w:val="000C7E2F"/>
    <w:rsid w:val="000D24D8"/>
    <w:rsid w:val="000D35C2"/>
    <w:rsid w:val="000D3717"/>
    <w:rsid w:val="000D70E8"/>
    <w:rsid w:val="000E0521"/>
    <w:rsid w:val="000E087A"/>
    <w:rsid w:val="000E087F"/>
    <w:rsid w:val="000E28B0"/>
    <w:rsid w:val="000E2E67"/>
    <w:rsid w:val="000E3CF5"/>
    <w:rsid w:val="000F2982"/>
    <w:rsid w:val="000F573F"/>
    <w:rsid w:val="000F5826"/>
    <w:rsid w:val="000F7532"/>
    <w:rsid w:val="001018D7"/>
    <w:rsid w:val="00103AC2"/>
    <w:rsid w:val="001040E8"/>
    <w:rsid w:val="00104EFC"/>
    <w:rsid w:val="00106FAE"/>
    <w:rsid w:val="00111488"/>
    <w:rsid w:val="00111D1D"/>
    <w:rsid w:val="00112890"/>
    <w:rsid w:val="00113535"/>
    <w:rsid w:val="00115C5A"/>
    <w:rsid w:val="0011608F"/>
    <w:rsid w:val="001168A6"/>
    <w:rsid w:val="001169BE"/>
    <w:rsid w:val="001236AE"/>
    <w:rsid w:val="00124CB6"/>
    <w:rsid w:val="00125DF8"/>
    <w:rsid w:val="00126555"/>
    <w:rsid w:val="0013120C"/>
    <w:rsid w:val="001321E8"/>
    <w:rsid w:val="001326C1"/>
    <w:rsid w:val="001343CB"/>
    <w:rsid w:val="00134705"/>
    <w:rsid w:val="00134FC4"/>
    <w:rsid w:val="001364F0"/>
    <w:rsid w:val="00137EAB"/>
    <w:rsid w:val="00141D8A"/>
    <w:rsid w:val="00142025"/>
    <w:rsid w:val="00147867"/>
    <w:rsid w:val="00151FD2"/>
    <w:rsid w:val="00153287"/>
    <w:rsid w:val="00154A59"/>
    <w:rsid w:val="00155BF0"/>
    <w:rsid w:val="0016260C"/>
    <w:rsid w:val="00164631"/>
    <w:rsid w:val="0016776E"/>
    <w:rsid w:val="0018039B"/>
    <w:rsid w:val="00182287"/>
    <w:rsid w:val="0018303E"/>
    <w:rsid w:val="001844B9"/>
    <w:rsid w:val="00191272"/>
    <w:rsid w:val="001912D3"/>
    <w:rsid w:val="0019701A"/>
    <w:rsid w:val="001A0543"/>
    <w:rsid w:val="001A4C23"/>
    <w:rsid w:val="001A7024"/>
    <w:rsid w:val="001B1268"/>
    <w:rsid w:val="001B2081"/>
    <w:rsid w:val="001B4BD2"/>
    <w:rsid w:val="001C0832"/>
    <w:rsid w:val="001C3340"/>
    <w:rsid w:val="001C52F2"/>
    <w:rsid w:val="001C562B"/>
    <w:rsid w:val="001D0131"/>
    <w:rsid w:val="001D0EAE"/>
    <w:rsid w:val="001D1779"/>
    <w:rsid w:val="001D5247"/>
    <w:rsid w:val="001D5DAC"/>
    <w:rsid w:val="001D64E4"/>
    <w:rsid w:val="001D6559"/>
    <w:rsid w:val="001D6BD9"/>
    <w:rsid w:val="001E2220"/>
    <w:rsid w:val="001E24E5"/>
    <w:rsid w:val="001E3A6A"/>
    <w:rsid w:val="001E4742"/>
    <w:rsid w:val="001E606A"/>
    <w:rsid w:val="001F18E4"/>
    <w:rsid w:val="001F4533"/>
    <w:rsid w:val="001F76EE"/>
    <w:rsid w:val="00202A93"/>
    <w:rsid w:val="00202F1C"/>
    <w:rsid w:val="0020699B"/>
    <w:rsid w:val="00207A8B"/>
    <w:rsid w:val="00207CA5"/>
    <w:rsid w:val="002126D6"/>
    <w:rsid w:val="002131C3"/>
    <w:rsid w:val="00213F8A"/>
    <w:rsid w:val="002177CD"/>
    <w:rsid w:val="00217BC1"/>
    <w:rsid w:val="002229AB"/>
    <w:rsid w:val="002235C4"/>
    <w:rsid w:val="002337D6"/>
    <w:rsid w:val="00233D49"/>
    <w:rsid w:val="00235144"/>
    <w:rsid w:val="00235D04"/>
    <w:rsid w:val="00240EFF"/>
    <w:rsid w:val="00242033"/>
    <w:rsid w:val="00242277"/>
    <w:rsid w:val="00242EA0"/>
    <w:rsid w:val="002436CB"/>
    <w:rsid w:val="0024387D"/>
    <w:rsid w:val="002454FE"/>
    <w:rsid w:val="002468A4"/>
    <w:rsid w:val="002515E0"/>
    <w:rsid w:val="002532B4"/>
    <w:rsid w:val="0025471E"/>
    <w:rsid w:val="00257717"/>
    <w:rsid w:val="00257970"/>
    <w:rsid w:val="00257F64"/>
    <w:rsid w:val="002606D5"/>
    <w:rsid w:val="0026149E"/>
    <w:rsid w:val="002631F3"/>
    <w:rsid w:val="00265437"/>
    <w:rsid w:val="002663A2"/>
    <w:rsid w:val="00267520"/>
    <w:rsid w:val="002711DA"/>
    <w:rsid w:val="0027452A"/>
    <w:rsid w:val="00275374"/>
    <w:rsid w:val="00277CA0"/>
    <w:rsid w:val="002807AB"/>
    <w:rsid w:val="002816FA"/>
    <w:rsid w:val="00291363"/>
    <w:rsid w:val="00292790"/>
    <w:rsid w:val="002951FA"/>
    <w:rsid w:val="00295BCB"/>
    <w:rsid w:val="00296386"/>
    <w:rsid w:val="0029672B"/>
    <w:rsid w:val="00297177"/>
    <w:rsid w:val="00297B4E"/>
    <w:rsid w:val="002A0289"/>
    <w:rsid w:val="002A41D1"/>
    <w:rsid w:val="002A6C7D"/>
    <w:rsid w:val="002A78D3"/>
    <w:rsid w:val="002B0D2E"/>
    <w:rsid w:val="002B0EA5"/>
    <w:rsid w:val="002B3540"/>
    <w:rsid w:val="002B3702"/>
    <w:rsid w:val="002B5505"/>
    <w:rsid w:val="002B5879"/>
    <w:rsid w:val="002C009B"/>
    <w:rsid w:val="002C00EA"/>
    <w:rsid w:val="002C5272"/>
    <w:rsid w:val="002C61D5"/>
    <w:rsid w:val="002C6FEF"/>
    <w:rsid w:val="002D69D3"/>
    <w:rsid w:val="002D6C28"/>
    <w:rsid w:val="002D776F"/>
    <w:rsid w:val="002D7DAE"/>
    <w:rsid w:val="002E005B"/>
    <w:rsid w:val="002E3619"/>
    <w:rsid w:val="002E3B19"/>
    <w:rsid w:val="002E4F57"/>
    <w:rsid w:val="002E6ED9"/>
    <w:rsid w:val="002E7E49"/>
    <w:rsid w:val="002E7F57"/>
    <w:rsid w:val="002F1EC9"/>
    <w:rsid w:val="0030012B"/>
    <w:rsid w:val="00303A9C"/>
    <w:rsid w:val="00305362"/>
    <w:rsid w:val="00305482"/>
    <w:rsid w:val="003101CC"/>
    <w:rsid w:val="00311560"/>
    <w:rsid w:val="00313FB7"/>
    <w:rsid w:val="003256F2"/>
    <w:rsid w:val="00325749"/>
    <w:rsid w:val="00330387"/>
    <w:rsid w:val="0033131D"/>
    <w:rsid w:val="0033167C"/>
    <w:rsid w:val="003323FD"/>
    <w:rsid w:val="00332994"/>
    <w:rsid w:val="00333F4F"/>
    <w:rsid w:val="003357B6"/>
    <w:rsid w:val="00337B26"/>
    <w:rsid w:val="003403CF"/>
    <w:rsid w:val="00345864"/>
    <w:rsid w:val="00345C05"/>
    <w:rsid w:val="0035467B"/>
    <w:rsid w:val="0035569D"/>
    <w:rsid w:val="003564EC"/>
    <w:rsid w:val="0035676A"/>
    <w:rsid w:val="00360C6F"/>
    <w:rsid w:val="0036110F"/>
    <w:rsid w:val="003646DA"/>
    <w:rsid w:val="00364CCA"/>
    <w:rsid w:val="00366513"/>
    <w:rsid w:val="00366A6C"/>
    <w:rsid w:val="00367E53"/>
    <w:rsid w:val="00370E0B"/>
    <w:rsid w:val="00371D9C"/>
    <w:rsid w:val="00375254"/>
    <w:rsid w:val="003772CE"/>
    <w:rsid w:val="0037764C"/>
    <w:rsid w:val="00377D93"/>
    <w:rsid w:val="00377E60"/>
    <w:rsid w:val="003815B3"/>
    <w:rsid w:val="00384DD9"/>
    <w:rsid w:val="00385422"/>
    <w:rsid w:val="00386A6A"/>
    <w:rsid w:val="00387AB1"/>
    <w:rsid w:val="003905BE"/>
    <w:rsid w:val="0039119A"/>
    <w:rsid w:val="00391DAD"/>
    <w:rsid w:val="003929F1"/>
    <w:rsid w:val="00392B6F"/>
    <w:rsid w:val="00392E0E"/>
    <w:rsid w:val="0039373E"/>
    <w:rsid w:val="0039397C"/>
    <w:rsid w:val="003952DA"/>
    <w:rsid w:val="00397E25"/>
    <w:rsid w:val="003A098B"/>
    <w:rsid w:val="003A11E8"/>
    <w:rsid w:val="003A147A"/>
    <w:rsid w:val="003A2F57"/>
    <w:rsid w:val="003A4193"/>
    <w:rsid w:val="003A50E9"/>
    <w:rsid w:val="003A5575"/>
    <w:rsid w:val="003A5B8C"/>
    <w:rsid w:val="003A6B91"/>
    <w:rsid w:val="003A7E0E"/>
    <w:rsid w:val="003B43DB"/>
    <w:rsid w:val="003B5C62"/>
    <w:rsid w:val="003C22C1"/>
    <w:rsid w:val="003C3397"/>
    <w:rsid w:val="003C3DC3"/>
    <w:rsid w:val="003C6780"/>
    <w:rsid w:val="003D1AE7"/>
    <w:rsid w:val="003D1E77"/>
    <w:rsid w:val="003D5213"/>
    <w:rsid w:val="003D5A19"/>
    <w:rsid w:val="003D6315"/>
    <w:rsid w:val="003D6ADF"/>
    <w:rsid w:val="003D776B"/>
    <w:rsid w:val="003E4002"/>
    <w:rsid w:val="003E5E6C"/>
    <w:rsid w:val="003F100D"/>
    <w:rsid w:val="003F1D45"/>
    <w:rsid w:val="003F5217"/>
    <w:rsid w:val="003F712B"/>
    <w:rsid w:val="00400358"/>
    <w:rsid w:val="00400BFD"/>
    <w:rsid w:val="004015B4"/>
    <w:rsid w:val="00402682"/>
    <w:rsid w:val="0040336A"/>
    <w:rsid w:val="00403F24"/>
    <w:rsid w:val="0040724A"/>
    <w:rsid w:val="0040737E"/>
    <w:rsid w:val="0041096F"/>
    <w:rsid w:val="00410B58"/>
    <w:rsid w:val="0041202A"/>
    <w:rsid w:val="00414F9A"/>
    <w:rsid w:val="00415C73"/>
    <w:rsid w:val="00421341"/>
    <w:rsid w:val="00424691"/>
    <w:rsid w:val="00426333"/>
    <w:rsid w:val="004266A9"/>
    <w:rsid w:val="004317CD"/>
    <w:rsid w:val="00435AEE"/>
    <w:rsid w:val="004366D3"/>
    <w:rsid w:val="00436768"/>
    <w:rsid w:val="00440779"/>
    <w:rsid w:val="00440A5D"/>
    <w:rsid w:val="004434EE"/>
    <w:rsid w:val="00445408"/>
    <w:rsid w:val="004463C5"/>
    <w:rsid w:val="004512C4"/>
    <w:rsid w:val="0045240C"/>
    <w:rsid w:val="004527AA"/>
    <w:rsid w:val="00453B77"/>
    <w:rsid w:val="00453F92"/>
    <w:rsid w:val="004546C9"/>
    <w:rsid w:val="0045795A"/>
    <w:rsid w:val="00457C0F"/>
    <w:rsid w:val="00460647"/>
    <w:rsid w:val="00460ACC"/>
    <w:rsid w:val="00461145"/>
    <w:rsid w:val="00462205"/>
    <w:rsid w:val="00462923"/>
    <w:rsid w:val="00463436"/>
    <w:rsid w:val="00463468"/>
    <w:rsid w:val="004636F0"/>
    <w:rsid w:val="00466CF3"/>
    <w:rsid w:val="00466EB0"/>
    <w:rsid w:val="00470BC2"/>
    <w:rsid w:val="004721C2"/>
    <w:rsid w:val="004725D7"/>
    <w:rsid w:val="0047314C"/>
    <w:rsid w:val="004738C1"/>
    <w:rsid w:val="004750E8"/>
    <w:rsid w:val="00475FDF"/>
    <w:rsid w:val="004769DA"/>
    <w:rsid w:val="004821B9"/>
    <w:rsid w:val="00482378"/>
    <w:rsid w:val="004826DF"/>
    <w:rsid w:val="0048342F"/>
    <w:rsid w:val="00483A62"/>
    <w:rsid w:val="00485383"/>
    <w:rsid w:val="00485C77"/>
    <w:rsid w:val="00487F01"/>
    <w:rsid w:val="00491FA5"/>
    <w:rsid w:val="004930C3"/>
    <w:rsid w:val="0049366A"/>
    <w:rsid w:val="00493A4B"/>
    <w:rsid w:val="00493EA8"/>
    <w:rsid w:val="00495A90"/>
    <w:rsid w:val="00495BC7"/>
    <w:rsid w:val="004968EF"/>
    <w:rsid w:val="004A00FE"/>
    <w:rsid w:val="004A08C2"/>
    <w:rsid w:val="004A3383"/>
    <w:rsid w:val="004A52CE"/>
    <w:rsid w:val="004A5A68"/>
    <w:rsid w:val="004B12D8"/>
    <w:rsid w:val="004B1F52"/>
    <w:rsid w:val="004B4C13"/>
    <w:rsid w:val="004B567D"/>
    <w:rsid w:val="004B6A33"/>
    <w:rsid w:val="004B7200"/>
    <w:rsid w:val="004B7D7E"/>
    <w:rsid w:val="004C1DC4"/>
    <w:rsid w:val="004C2044"/>
    <w:rsid w:val="004C2F41"/>
    <w:rsid w:val="004C344E"/>
    <w:rsid w:val="004C4952"/>
    <w:rsid w:val="004C4A7C"/>
    <w:rsid w:val="004C4D94"/>
    <w:rsid w:val="004D1A10"/>
    <w:rsid w:val="004D2740"/>
    <w:rsid w:val="004D3E0D"/>
    <w:rsid w:val="004D58DC"/>
    <w:rsid w:val="004D6AD7"/>
    <w:rsid w:val="004D7B22"/>
    <w:rsid w:val="004D7B72"/>
    <w:rsid w:val="004E1669"/>
    <w:rsid w:val="004E2051"/>
    <w:rsid w:val="004F1454"/>
    <w:rsid w:val="004F7392"/>
    <w:rsid w:val="005004E9"/>
    <w:rsid w:val="00502013"/>
    <w:rsid w:val="00502DAA"/>
    <w:rsid w:val="00503453"/>
    <w:rsid w:val="00503C1C"/>
    <w:rsid w:val="00504C39"/>
    <w:rsid w:val="00506B33"/>
    <w:rsid w:val="005135DD"/>
    <w:rsid w:val="00513AC6"/>
    <w:rsid w:val="00514DBB"/>
    <w:rsid w:val="00515370"/>
    <w:rsid w:val="00516A51"/>
    <w:rsid w:val="00520BB6"/>
    <w:rsid w:val="0052292A"/>
    <w:rsid w:val="00523E8D"/>
    <w:rsid w:val="00524556"/>
    <w:rsid w:val="00531A84"/>
    <w:rsid w:val="005327D2"/>
    <w:rsid w:val="0053348E"/>
    <w:rsid w:val="005351D6"/>
    <w:rsid w:val="005409AE"/>
    <w:rsid w:val="00540B84"/>
    <w:rsid w:val="00544771"/>
    <w:rsid w:val="00546915"/>
    <w:rsid w:val="00547344"/>
    <w:rsid w:val="00547476"/>
    <w:rsid w:val="00547ED1"/>
    <w:rsid w:val="005515FF"/>
    <w:rsid w:val="00552982"/>
    <w:rsid w:val="00555416"/>
    <w:rsid w:val="00557B0E"/>
    <w:rsid w:val="005603E9"/>
    <w:rsid w:val="0056045E"/>
    <w:rsid w:val="00561376"/>
    <w:rsid w:val="00563C39"/>
    <w:rsid w:val="00565B73"/>
    <w:rsid w:val="00566023"/>
    <w:rsid w:val="00566AA0"/>
    <w:rsid w:val="00572329"/>
    <w:rsid w:val="00572DAD"/>
    <w:rsid w:val="00573298"/>
    <w:rsid w:val="00576D07"/>
    <w:rsid w:val="00577446"/>
    <w:rsid w:val="00577A27"/>
    <w:rsid w:val="00585401"/>
    <w:rsid w:val="00585B0B"/>
    <w:rsid w:val="00590AAF"/>
    <w:rsid w:val="00591BCD"/>
    <w:rsid w:val="00592F48"/>
    <w:rsid w:val="00595A52"/>
    <w:rsid w:val="00595D53"/>
    <w:rsid w:val="005A01B8"/>
    <w:rsid w:val="005A0E1F"/>
    <w:rsid w:val="005A4107"/>
    <w:rsid w:val="005B1051"/>
    <w:rsid w:val="005B166F"/>
    <w:rsid w:val="005B1E73"/>
    <w:rsid w:val="005B49C7"/>
    <w:rsid w:val="005B4D24"/>
    <w:rsid w:val="005C05BF"/>
    <w:rsid w:val="005C074C"/>
    <w:rsid w:val="005C1768"/>
    <w:rsid w:val="005C25B4"/>
    <w:rsid w:val="005C3E8F"/>
    <w:rsid w:val="005C40E6"/>
    <w:rsid w:val="005C4104"/>
    <w:rsid w:val="005C50C1"/>
    <w:rsid w:val="005C7725"/>
    <w:rsid w:val="005C7826"/>
    <w:rsid w:val="005D1283"/>
    <w:rsid w:val="005D3DB0"/>
    <w:rsid w:val="005D7214"/>
    <w:rsid w:val="005E19AA"/>
    <w:rsid w:val="005E381D"/>
    <w:rsid w:val="005E6123"/>
    <w:rsid w:val="005E6278"/>
    <w:rsid w:val="005F06B8"/>
    <w:rsid w:val="005F4D56"/>
    <w:rsid w:val="005F7B0B"/>
    <w:rsid w:val="0060486B"/>
    <w:rsid w:val="00604F3D"/>
    <w:rsid w:val="00610DC4"/>
    <w:rsid w:val="00610ED8"/>
    <w:rsid w:val="00611410"/>
    <w:rsid w:val="00613540"/>
    <w:rsid w:val="00615A2A"/>
    <w:rsid w:val="00617D39"/>
    <w:rsid w:val="0062028D"/>
    <w:rsid w:val="006205CC"/>
    <w:rsid w:val="006213E1"/>
    <w:rsid w:val="0062456C"/>
    <w:rsid w:val="00624F59"/>
    <w:rsid w:val="00630CD8"/>
    <w:rsid w:val="0063450F"/>
    <w:rsid w:val="00635EE8"/>
    <w:rsid w:val="0063750F"/>
    <w:rsid w:val="0064330D"/>
    <w:rsid w:val="00643A3C"/>
    <w:rsid w:val="00645478"/>
    <w:rsid w:val="00646A97"/>
    <w:rsid w:val="006471E8"/>
    <w:rsid w:val="00650399"/>
    <w:rsid w:val="0065317F"/>
    <w:rsid w:val="00656079"/>
    <w:rsid w:val="00660AD8"/>
    <w:rsid w:val="00662B93"/>
    <w:rsid w:val="0066375D"/>
    <w:rsid w:val="0066562F"/>
    <w:rsid w:val="00667A1D"/>
    <w:rsid w:val="00672B6C"/>
    <w:rsid w:val="00676359"/>
    <w:rsid w:val="00676ABA"/>
    <w:rsid w:val="006808AF"/>
    <w:rsid w:val="00681CC8"/>
    <w:rsid w:val="006836A2"/>
    <w:rsid w:val="00685C21"/>
    <w:rsid w:val="006878B3"/>
    <w:rsid w:val="00687B59"/>
    <w:rsid w:val="006916F1"/>
    <w:rsid w:val="006934EE"/>
    <w:rsid w:val="006A0A6D"/>
    <w:rsid w:val="006A175E"/>
    <w:rsid w:val="006A3561"/>
    <w:rsid w:val="006A6AA2"/>
    <w:rsid w:val="006A79E7"/>
    <w:rsid w:val="006B0ABE"/>
    <w:rsid w:val="006B187F"/>
    <w:rsid w:val="006B2959"/>
    <w:rsid w:val="006B4700"/>
    <w:rsid w:val="006B6FD9"/>
    <w:rsid w:val="006C28CB"/>
    <w:rsid w:val="006C3AD1"/>
    <w:rsid w:val="006C40D0"/>
    <w:rsid w:val="006C5BA7"/>
    <w:rsid w:val="006C71C7"/>
    <w:rsid w:val="006C72E2"/>
    <w:rsid w:val="006C7355"/>
    <w:rsid w:val="006D221E"/>
    <w:rsid w:val="006E1FDB"/>
    <w:rsid w:val="006E2B40"/>
    <w:rsid w:val="006E3318"/>
    <w:rsid w:val="006E35FA"/>
    <w:rsid w:val="006E398E"/>
    <w:rsid w:val="006E3C56"/>
    <w:rsid w:val="006E4CE9"/>
    <w:rsid w:val="006E54AB"/>
    <w:rsid w:val="006E7ACA"/>
    <w:rsid w:val="006F061A"/>
    <w:rsid w:val="006F0A97"/>
    <w:rsid w:val="006F0F33"/>
    <w:rsid w:val="006F41BB"/>
    <w:rsid w:val="006F5193"/>
    <w:rsid w:val="006F608B"/>
    <w:rsid w:val="006F7250"/>
    <w:rsid w:val="006F7F77"/>
    <w:rsid w:val="00700D9A"/>
    <w:rsid w:val="00704C69"/>
    <w:rsid w:val="00711929"/>
    <w:rsid w:val="00715293"/>
    <w:rsid w:val="00715BAE"/>
    <w:rsid w:val="00715EA1"/>
    <w:rsid w:val="00716160"/>
    <w:rsid w:val="00716338"/>
    <w:rsid w:val="0071637E"/>
    <w:rsid w:val="0071644F"/>
    <w:rsid w:val="00721942"/>
    <w:rsid w:val="007219B6"/>
    <w:rsid w:val="00722B93"/>
    <w:rsid w:val="0072400B"/>
    <w:rsid w:val="00724A44"/>
    <w:rsid w:val="00725452"/>
    <w:rsid w:val="007261FE"/>
    <w:rsid w:val="007276A2"/>
    <w:rsid w:val="00727895"/>
    <w:rsid w:val="00727E03"/>
    <w:rsid w:val="00730167"/>
    <w:rsid w:val="007305B9"/>
    <w:rsid w:val="00734119"/>
    <w:rsid w:val="007352E4"/>
    <w:rsid w:val="00735350"/>
    <w:rsid w:val="0073545D"/>
    <w:rsid w:val="00735854"/>
    <w:rsid w:val="0073755B"/>
    <w:rsid w:val="0074006F"/>
    <w:rsid w:val="0074083E"/>
    <w:rsid w:val="00741570"/>
    <w:rsid w:val="00743796"/>
    <w:rsid w:val="0074515C"/>
    <w:rsid w:val="00747A13"/>
    <w:rsid w:val="007500B7"/>
    <w:rsid w:val="007500BD"/>
    <w:rsid w:val="0075232D"/>
    <w:rsid w:val="00752BF3"/>
    <w:rsid w:val="007551D9"/>
    <w:rsid w:val="0075647F"/>
    <w:rsid w:val="00761488"/>
    <w:rsid w:val="00762409"/>
    <w:rsid w:val="007624C2"/>
    <w:rsid w:val="00762F92"/>
    <w:rsid w:val="00764278"/>
    <w:rsid w:val="00770C13"/>
    <w:rsid w:val="00771A8C"/>
    <w:rsid w:val="00772B9B"/>
    <w:rsid w:val="00773391"/>
    <w:rsid w:val="00774D11"/>
    <w:rsid w:val="00774EF1"/>
    <w:rsid w:val="00781237"/>
    <w:rsid w:val="00781682"/>
    <w:rsid w:val="00783092"/>
    <w:rsid w:val="00783FC3"/>
    <w:rsid w:val="00784C6E"/>
    <w:rsid w:val="00787BC4"/>
    <w:rsid w:val="00796F4C"/>
    <w:rsid w:val="007A0FF2"/>
    <w:rsid w:val="007A242C"/>
    <w:rsid w:val="007A4DD2"/>
    <w:rsid w:val="007A64C9"/>
    <w:rsid w:val="007A6827"/>
    <w:rsid w:val="007B0194"/>
    <w:rsid w:val="007B1189"/>
    <w:rsid w:val="007B1EAF"/>
    <w:rsid w:val="007B25BC"/>
    <w:rsid w:val="007B6611"/>
    <w:rsid w:val="007B68F2"/>
    <w:rsid w:val="007B708D"/>
    <w:rsid w:val="007B76DB"/>
    <w:rsid w:val="007C0954"/>
    <w:rsid w:val="007D1586"/>
    <w:rsid w:val="007D4146"/>
    <w:rsid w:val="007D510F"/>
    <w:rsid w:val="007D5D63"/>
    <w:rsid w:val="007D72D7"/>
    <w:rsid w:val="007E14BB"/>
    <w:rsid w:val="007E3CDD"/>
    <w:rsid w:val="007E50D5"/>
    <w:rsid w:val="007E6849"/>
    <w:rsid w:val="007E7806"/>
    <w:rsid w:val="007F29F0"/>
    <w:rsid w:val="007F2F92"/>
    <w:rsid w:val="0080198C"/>
    <w:rsid w:val="00804CF0"/>
    <w:rsid w:val="0080649E"/>
    <w:rsid w:val="00806602"/>
    <w:rsid w:val="00810760"/>
    <w:rsid w:val="00811486"/>
    <w:rsid w:val="00813D46"/>
    <w:rsid w:val="0081434A"/>
    <w:rsid w:val="008157FA"/>
    <w:rsid w:val="0082077A"/>
    <w:rsid w:val="008210F7"/>
    <w:rsid w:val="008213B5"/>
    <w:rsid w:val="00822548"/>
    <w:rsid w:val="00822751"/>
    <w:rsid w:val="0082663C"/>
    <w:rsid w:val="008267C0"/>
    <w:rsid w:val="00832BA4"/>
    <w:rsid w:val="008330C0"/>
    <w:rsid w:val="0083366D"/>
    <w:rsid w:val="00834EC8"/>
    <w:rsid w:val="00835BF9"/>
    <w:rsid w:val="00836726"/>
    <w:rsid w:val="008418BC"/>
    <w:rsid w:val="0084484B"/>
    <w:rsid w:val="00850B6A"/>
    <w:rsid w:val="008525AB"/>
    <w:rsid w:val="00852816"/>
    <w:rsid w:val="00853159"/>
    <w:rsid w:val="00853993"/>
    <w:rsid w:val="00854A5A"/>
    <w:rsid w:val="00854E8C"/>
    <w:rsid w:val="008558C1"/>
    <w:rsid w:val="00855C33"/>
    <w:rsid w:val="0085653F"/>
    <w:rsid w:val="00860D1E"/>
    <w:rsid w:val="00866BD7"/>
    <w:rsid w:val="008672DB"/>
    <w:rsid w:val="00870717"/>
    <w:rsid w:val="00873464"/>
    <w:rsid w:val="00875611"/>
    <w:rsid w:val="00881B53"/>
    <w:rsid w:val="00881F98"/>
    <w:rsid w:val="00887195"/>
    <w:rsid w:val="00891786"/>
    <w:rsid w:val="008934DA"/>
    <w:rsid w:val="008936CA"/>
    <w:rsid w:val="008946D0"/>
    <w:rsid w:val="008A1E8B"/>
    <w:rsid w:val="008A2ED9"/>
    <w:rsid w:val="008A4B7F"/>
    <w:rsid w:val="008A7C6A"/>
    <w:rsid w:val="008B1173"/>
    <w:rsid w:val="008B12A1"/>
    <w:rsid w:val="008B1DFD"/>
    <w:rsid w:val="008B1E86"/>
    <w:rsid w:val="008B3F3A"/>
    <w:rsid w:val="008B4FFA"/>
    <w:rsid w:val="008B5E52"/>
    <w:rsid w:val="008C52DD"/>
    <w:rsid w:val="008C6596"/>
    <w:rsid w:val="008D61D7"/>
    <w:rsid w:val="008E0D34"/>
    <w:rsid w:val="008E1847"/>
    <w:rsid w:val="008E2B4D"/>
    <w:rsid w:val="008E41AA"/>
    <w:rsid w:val="008E5BAE"/>
    <w:rsid w:val="008E637B"/>
    <w:rsid w:val="008E6584"/>
    <w:rsid w:val="008F0552"/>
    <w:rsid w:val="008F21BB"/>
    <w:rsid w:val="008F260B"/>
    <w:rsid w:val="008F4838"/>
    <w:rsid w:val="008F5F2A"/>
    <w:rsid w:val="008F660D"/>
    <w:rsid w:val="008F7398"/>
    <w:rsid w:val="00902339"/>
    <w:rsid w:val="00902662"/>
    <w:rsid w:val="00903A93"/>
    <w:rsid w:val="00910079"/>
    <w:rsid w:val="00910900"/>
    <w:rsid w:val="00910F72"/>
    <w:rsid w:val="009113EC"/>
    <w:rsid w:val="009119DD"/>
    <w:rsid w:val="0091645F"/>
    <w:rsid w:val="00920241"/>
    <w:rsid w:val="00921CC7"/>
    <w:rsid w:val="00923839"/>
    <w:rsid w:val="0092627F"/>
    <w:rsid w:val="0092724D"/>
    <w:rsid w:val="00931768"/>
    <w:rsid w:val="00933A92"/>
    <w:rsid w:val="009340CE"/>
    <w:rsid w:val="009421EB"/>
    <w:rsid w:val="00950CA2"/>
    <w:rsid w:val="00950CEC"/>
    <w:rsid w:val="0095149F"/>
    <w:rsid w:val="00954484"/>
    <w:rsid w:val="0095601B"/>
    <w:rsid w:val="00957870"/>
    <w:rsid w:val="00957C19"/>
    <w:rsid w:val="00961BBA"/>
    <w:rsid w:val="00962B93"/>
    <w:rsid w:val="00962BBA"/>
    <w:rsid w:val="009753A1"/>
    <w:rsid w:val="009766BB"/>
    <w:rsid w:val="00981907"/>
    <w:rsid w:val="0098531E"/>
    <w:rsid w:val="00985684"/>
    <w:rsid w:val="00986B94"/>
    <w:rsid w:val="009876D7"/>
    <w:rsid w:val="00987ED0"/>
    <w:rsid w:val="009903F9"/>
    <w:rsid w:val="00991C68"/>
    <w:rsid w:val="009A254B"/>
    <w:rsid w:val="009A2F9E"/>
    <w:rsid w:val="009A5EB3"/>
    <w:rsid w:val="009A64B0"/>
    <w:rsid w:val="009A7E05"/>
    <w:rsid w:val="009B0778"/>
    <w:rsid w:val="009B202D"/>
    <w:rsid w:val="009B22EB"/>
    <w:rsid w:val="009B3920"/>
    <w:rsid w:val="009B542E"/>
    <w:rsid w:val="009B5BB6"/>
    <w:rsid w:val="009C4972"/>
    <w:rsid w:val="009D09EF"/>
    <w:rsid w:val="009D0DB5"/>
    <w:rsid w:val="009D1ED9"/>
    <w:rsid w:val="009D4AAC"/>
    <w:rsid w:val="009D5C67"/>
    <w:rsid w:val="009D61FF"/>
    <w:rsid w:val="009E1024"/>
    <w:rsid w:val="009E2E47"/>
    <w:rsid w:val="009F0391"/>
    <w:rsid w:val="009F0674"/>
    <w:rsid w:val="009F120F"/>
    <w:rsid w:val="009F2EF2"/>
    <w:rsid w:val="009F4CA9"/>
    <w:rsid w:val="009F5B4C"/>
    <w:rsid w:val="00A00F49"/>
    <w:rsid w:val="00A03A02"/>
    <w:rsid w:val="00A03CEB"/>
    <w:rsid w:val="00A10F81"/>
    <w:rsid w:val="00A12E2B"/>
    <w:rsid w:val="00A16E23"/>
    <w:rsid w:val="00A210AA"/>
    <w:rsid w:val="00A24D0A"/>
    <w:rsid w:val="00A26788"/>
    <w:rsid w:val="00A326D5"/>
    <w:rsid w:val="00A336B6"/>
    <w:rsid w:val="00A34411"/>
    <w:rsid w:val="00A35435"/>
    <w:rsid w:val="00A3564B"/>
    <w:rsid w:val="00A37D2C"/>
    <w:rsid w:val="00A40407"/>
    <w:rsid w:val="00A40A56"/>
    <w:rsid w:val="00A42A47"/>
    <w:rsid w:val="00A42D5A"/>
    <w:rsid w:val="00A43C2E"/>
    <w:rsid w:val="00A44D2F"/>
    <w:rsid w:val="00A50CD4"/>
    <w:rsid w:val="00A5232F"/>
    <w:rsid w:val="00A53100"/>
    <w:rsid w:val="00A54586"/>
    <w:rsid w:val="00A54940"/>
    <w:rsid w:val="00A54CF4"/>
    <w:rsid w:val="00A60D19"/>
    <w:rsid w:val="00A70162"/>
    <w:rsid w:val="00A720A3"/>
    <w:rsid w:val="00A77577"/>
    <w:rsid w:val="00A77C38"/>
    <w:rsid w:val="00A77E2F"/>
    <w:rsid w:val="00A811D8"/>
    <w:rsid w:val="00A838FB"/>
    <w:rsid w:val="00A8568A"/>
    <w:rsid w:val="00A85F47"/>
    <w:rsid w:val="00A91799"/>
    <w:rsid w:val="00A92CD0"/>
    <w:rsid w:val="00A938FB"/>
    <w:rsid w:val="00A94233"/>
    <w:rsid w:val="00A95C67"/>
    <w:rsid w:val="00A96EA9"/>
    <w:rsid w:val="00AA0981"/>
    <w:rsid w:val="00AA188F"/>
    <w:rsid w:val="00AB02E6"/>
    <w:rsid w:val="00AB1885"/>
    <w:rsid w:val="00AC050E"/>
    <w:rsid w:val="00AC373C"/>
    <w:rsid w:val="00AC571C"/>
    <w:rsid w:val="00AC6A27"/>
    <w:rsid w:val="00AD107B"/>
    <w:rsid w:val="00AD130C"/>
    <w:rsid w:val="00AD16CE"/>
    <w:rsid w:val="00AD2F76"/>
    <w:rsid w:val="00AD5176"/>
    <w:rsid w:val="00AE36F1"/>
    <w:rsid w:val="00AE3789"/>
    <w:rsid w:val="00AE3808"/>
    <w:rsid w:val="00AE7C55"/>
    <w:rsid w:val="00AF0B35"/>
    <w:rsid w:val="00AF20E9"/>
    <w:rsid w:val="00AF2221"/>
    <w:rsid w:val="00AF22ED"/>
    <w:rsid w:val="00AF5FA5"/>
    <w:rsid w:val="00AF65C1"/>
    <w:rsid w:val="00B01C1A"/>
    <w:rsid w:val="00B01EE3"/>
    <w:rsid w:val="00B0224E"/>
    <w:rsid w:val="00B059D2"/>
    <w:rsid w:val="00B13DE4"/>
    <w:rsid w:val="00B14CB1"/>
    <w:rsid w:val="00B15859"/>
    <w:rsid w:val="00B1636A"/>
    <w:rsid w:val="00B17787"/>
    <w:rsid w:val="00B21B12"/>
    <w:rsid w:val="00B21E77"/>
    <w:rsid w:val="00B220ED"/>
    <w:rsid w:val="00B2428D"/>
    <w:rsid w:val="00B24B8A"/>
    <w:rsid w:val="00B26360"/>
    <w:rsid w:val="00B27220"/>
    <w:rsid w:val="00B31986"/>
    <w:rsid w:val="00B333CA"/>
    <w:rsid w:val="00B350F7"/>
    <w:rsid w:val="00B3669E"/>
    <w:rsid w:val="00B36814"/>
    <w:rsid w:val="00B418A8"/>
    <w:rsid w:val="00B421C3"/>
    <w:rsid w:val="00B45AA5"/>
    <w:rsid w:val="00B464C3"/>
    <w:rsid w:val="00B467DD"/>
    <w:rsid w:val="00B470AC"/>
    <w:rsid w:val="00B4768A"/>
    <w:rsid w:val="00B50630"/>
    <w:rsid w:val="00B50EFA"/>
    <w:rsid w:val="00B52BC0"/>
    <w:rsid w:val="00B52C57"/>
    <w:rsid w:val="00B53169"/>
    <w:rsid w:val="00B54EA0"/>
    <w:rsid w:val="00B574ED"/>
    <w:rsid w:val="00B61258"/>
    <w:rsid w:val="00B61F2A"/>
    <w:rsid w:val="00B636BB"/>
    <w:rsid w:val="00B64130"/>
    <w:rsid w:val="00B65559"/>
    <w:rsid w:val="00B67966"/>
    <w:rsid w:val="00B70331"/>
    <w:rsid w:val="00B704DB"/>
    <w:rsid w:val="00B70A93"/>
    <w:rsid w:val="00B719EE"/>
    <w:rsid w:val="00B724C4"/>
    <w:rsid w:val="00B754E4"/>
    <w:rsid w:val="00B8107F"/>
    <w:rsid w:val="00B81944"/>
    <w:rsid w:val="00B81F48"/>
    <w:rsid w:val="00B8247C"/>
    <w:rsid w:val="00B82B9B"/>
    <w:rsid w:val="00B82CEB"/>
    <w:rsid w:val="00B8537C"/>
    <w:rsid w:val="00B864EC"/>
    <w:rsid w:val="00B87182"/>
    <w:rsid w:val="00B91C98"/>
    <w:rsid w:val="00B92FD5"/>
    <w:rsid w:val="00B92FF0"/>
    <w:rsid w:val="00B935EF"/>
    <w:rsid w:val="00B93F9C"/>
    <w:rsid w:val="00B94AC5"/>
    <w:rsid w:val="00B968C2"/>
    <w:rsid w:val="00B96D1E"/>
    <w:rsid w:val="00BA2690"/>
    <w:rsid w:val="00BA2E50"/>
    <w:rsid w:val="00BA34C9"/>
    <w:rsid w:val="00BA4619"/>
    <w:rsid w:val="00BA46C0"/>
    <w:rsid w:val="00BB0BDE"/>
    <w:rsid w:val="00BB13BB"/>
    <w:rsid w:val="00BB34EA"/>
    <w:rsid w:val="00BB51A8"/>
    <w:rsid w:val="00BB63F1"/>
    <w:rsid w:val="00BB6414"/>
    <w:rsid w:val="00BC0638"/>
    <w:rsid w:val="00BC5237"/>
    <w:rsid w:val="00BC5A3E"/>
    <w:rsid w:val="00BC7B13"/>
    <w:rsid w:val="00BD025B"/>
    <w:rsid w:val="00BD10F4"/>
    <w:rsid w:val="00BD5ECD"/>
    <w:rsid w:val="00BD6895"/>
    <w:rsid w:val="00BE0B21"/>
    <w:rsid w:val="00BE5610"/>
    <w:rsid w:val="00BE6A05"/>
    <w:rsid w:val="00BE7CCE"/>
    <w:rsid w:val="00BF17FC"/>
    <w:rsid w:val="00BF191D"/>
    <w:rsid w:val="00BF2CE4"/>
    <w:rsid w:val="00BF4842"/>
    <w:rsid w:val="00BF7BB5"/>
    <w:rsid w:val="00C020D7"/>
    <w:rsid w:val="00C04506"/>
    <w:rsid w:val="00C051AB"/>
    <w:rsid w:val="00C0566D"/>
    <w:rsid w:val="00C07724"/>
    <w:rsid w:val="00C10B0F"/>
    <w:rsid w:val="00C17736"/>
    <w:rsid w:val="00C20011"/>
    <w:rsid w:val="00C20020"/>
    <w:rsid w:val="00C2026B"/>
    <w:rsid w:val="00C23283"/>
    <w:rsid w:val="00C23A4D"/>
    <w:rsid w:val="00C247C5"/>
    <w:rsid w:val="00C26B3B"/>
    <w:rsid w:val="00C27D57"/>
    <w:rsid w:val="00C30414"/>
    <w:rsid w:val="00C30B2C"/>
    <w:rsid w:val="00C329DE"/>
    <w:rsid w:val="00C33665"/>
    <w:rsid w:val="00C34A6D"/>
    <w:rsid w:val="00C3543D"/>
    <w:rsid w:val="00C357C3"/>
    <w:rsid w:val="00C35912"/>
    <w:rsid w:val="00C42D12"/>
    <w:rsid w:val="00C433E3"/>
    <w:rsid w:val="00C45917"/>
    <w:rsid w:val="00C54303"/>
    <w:rsid w:val="00C54B8C"/>
    <w:rsid w:val="00C5525D"/>
    <w:rsid w:val="00C57369"/>
    <w:rsid w:val="00C611DF"/>
    <w:rsid w:val="00C61506"/>
    <w:rsid w:val="00C650E5"/>
    <w:rsid w:val="00C65F64"/>
    <w:rsid w:val="00C660F3"/>
    <w:rsid w:val="00C704F8"/>
    <w:rsid w:val="00C709A5"/>
    <w:rsid w:val="00C715E2"/>
    <w:rsid w:val="00C72104"/>
    <w:rsid w:val="00C72DA5"/>
    <w:rsid w:val="00C743F2"/>
    <w:rsid w:val="00C778BE"/>
    <w:rsid w:val="00C809C9"/>
    <w:rsid w:val="00C80CD6"/>
    <w:rsid w:val="00C8202E"/>
    <w:rsid w:val="00C86012"/>
    <w:rsid w:val="00C8724E"/>
    <w:rsid w:val="00C94945"/>
    <w:rsid w:val="00C95369"/>
    <w:rsid w:val="00C96FF5"/>
    <w:rsid w:val="00CA12E5"/>
    <w:rsid w:val="00CA1478"/>
    <w:rsid w:val="00CA3431"/>
    <w:rsid w:val="00CA3463"/>
    <w:rsid w:val="00CB15E0"/>
    <w:rsid w:val="00CB18D2"/>
    <w:rsid w:val="00CB1B60"/>
    <w:rsid w:val="00CB657C"/>
    <w:rsid w:val="00CC14C6"/>
    <w:rsid w:val="00CC18F0"/>
    <w:rsid w:val="00CC2B97"/>
    <w:rsid w:val="00CC2CE5"/>
    <w:rsid w:val="00CC337D"/>
    <w:rsid w:val="00CC4D3F"/>
    <w:rsid w:val="00CD090A"/>
    <w:rsid w:val="00CD3A53"/>
    <w:rsid w:val="00CD42BC"/>
    <w:rsid w:val="00CD5732"/>
    <w:rsid w:val="00CE4614"/>
    <w:rsid w:val="00CE46AC"/>
    <w:rsid w:val="00CE48F6"/>
    <w:rsid w:val="00CE54A6"/>
    <w:rsid w:val="00CE5E14"/>
    <w:rsid w:val="00CE6D90"/>
    <w:rsid w:val="00CE78F6"/>
    <w:rsid w:val="00CE795D"/>
    <w:rsid w:val="00CE7B2F"/>
    <w:rsid w:val="00CF1773"/>
    <w:rsid w:val="00CF243F"/>
    <w:rsid w:val="00CF37F0"/>
    <w:rsid w:val="00CF3A5C"/>
    <w:rsid w:val="00CF3B88"/>
    <w:rsid w:val="00CF3F31"/>
    <w:rsid w:val="00CF46FB"/>
    <w:rsid w:val="00CF4DD9"/>
    <w:rsid w:val="00CF6F5C"/>
    <w:rsid w:val="00D01816"/>
    <w:rsid w:val="00D032C0"/>
    <w:rsid w:val="00D06721"/>
    <w:rsid w:val="00D06EF1"/>
    <w:rsid w:val="00D1196B"/>
    <w:rsid w:val="00D1259A"/>
    <w:rsid w:val="00D13C22"/>
    <w:rsid w:val="00D15B4A"/>
    <w:rsid w:val="00D16EEF"/>
    <w:rsid w:val="00D1734A"/>
    <w:rsid w:val="00D2004A"/>
    <w:rsid w:val="00D214DB"/>
    <w:rsid w:val="00D2274F"/>
    <w:rsid w:val="00D248A8"/>
    <w:rsid w:val="00D270DF"/>
    <w:rsid w:val="00D3203C"/>
    <w:rsid w:val="00D33EA2"/>
    <w:rsid w:val="00D34255"/>
    <w:rsid w:val="00D34C16"/>
    <w:rsid w:val="00D35187"/>
    <w:rsid w:val="00D351A5"/>
    <w:rsid w:val="00D35A59"/>
    <w:rsid w:val="00D36150"/>
    <w:rsid w:val="00D42278"/>
    <w:rsid w:val="00D428A4"/>
    <w:rsid w:val="00D454EC"/>
    <w:rsid w:val="00D45F19"/>
    <w:rsid w:val="00D479D0"/>
    <w:rsid w:val="00D47A7A"/>
    <w:rsid w:val="00D47B08"/>
    <w:rsid w:val="00D5115D"/>
    <w:rsid w:val="00D517BF"/>
    <w:rsid w:val="00D5249B"/>
    <w:rsid w:val="00D5317B"/>
    <w:rsid w:val="00D53A51"/>
    <w:rsid w:val="00D54E88"/>
    <w:rsid w:val="00D5594E"/>
    <w:rsid w:val="00D561CB"/>
    <w:rsid w:val="00D639AF"/>
    <w:rsid w:val="00D64EBE"/>
    <w:rsid w:val="00D65BE6"/>
    <w:rsid w:val="00D71129"/>
    <w:rsid w:val="00D72DE4"/>
    <w:rsid w:val="00D73C48"/>
    <w:rsid w:val="00D753DB"/>
    <w:rsid w:val="00D75F7A"/>
    <w:rsid w:val="00D76A99"/>
    <w:rsid w:val="00D7730F"/>
    <w:rsid w:val="00D7739D"/>
    <w:rsid w:val="00D7762C"/>
    <w:rsid w:val="00D81C77"/>
    <w:rsid w:val="00D86C16"/>
    <w:rsid w:val="00D87DB0"/>
    <w:rsid w:val="00D91A43"/>
    <w:rsid w:val="00D92734"/>
    <w:rsid w:val="00D939CD"/>
    <w:rsid w:val="00D94554"/>
    <w:rsid w:val="00D94FDD"/>
    <w:rsid w:val="00D97053"/>
    <w:rsid w:val="00DA1B7E"/>
    <w:rsid w:val="00DA247F"/>
    <w:rsid w:val="00DA3ECC"/>
    <w:rsid w:val="00DA5067"/>
    <w:rsid w:val="00DA7CEA"/>
    <w:rsid w:val="00DB28CD"/>
    <w:rsid w:val="00DB328D"/>
    <w:rsid w:val="00DB5FA4"/>
    <w:rsid w:val="00DB6088"/>
    <w:rsid w:val="00DC031A"/>
    <w:rsid w:val="00DC0681"/>
    <w:rsid w:val="00DC0BF1"/>
    <w:rsid w:val="00DC1CCE"/>
    <w:rsid w:val="00DC21F5"/>
    <w:rsid w:val="00DC3A4F"/>
    <w:rsid w:val="00DC4CEF"/>
    <w:rsid w:val="00DC5260"/>
    <w:rsid w:val="00DC70FD"/>
    <w:rsid w:val="00DD3254"/>
    <w:rsid w:val="00DD34F5"/>
    <w:rsid w:val="00DD7CA9"/>
    <w:rsid w:val="00DE6FAF"/>
    <w:rsid w:val="00DE772D"/>
    <w:rsid w:val="00DF49F8"/>
    <w:rsid w:val="00DF5708"/>
    <w:rsid w:val="00DF5E3C"/>
    <w:rsid w:val="00DF624E"/>
    <w:rsid w:val="00E02B20"/>
    <w:rsid w:val="00E047BC"/>
    <w:rsid w:val="00E04A68"/>
    <w:rsid w:val="00E07500"/>
    <w:rsid w:val="00E12927"/>
    <w:rsid w:val="00E135DF"/>
    <w:rsid w:val="00E13A88"/>
    <w:rsid w:val="00E1565B"/>
    <w:rsid w:val="00E169BF"/>
    <w:rsid w:val="00E177A9"/>
    <w:rsid w:val="00E23F5F"/>
    <w:rsid w:val="00E2569B"/>
    <w:rsid w:val="00E2575A"/>
    <w:rsid w:val="00E275F5"/>
    <w:rsid w:val="00E329E4"/>
    <w:rsid w:val="00E32F1D"/>
    <w:rsid w:val="00E33727"/>
    <w:rsid w:val="00E3602D"/>
    <w:rsid w:val="00E36CCB"/>
    <w:rsid w:val="00E409B3"/>
    <w:rsid w:val="00E447FA"/>
    <w:rsid w:val="00E51854"/>
    <w:rsid w:val="00E51951"/>
    <w:rsid w:val="00E52A94"/>
    <w:rsid w:val="00E54589"/>
    <w:rsid w:val="00E56E54"/>
    <w:rsid w:val="00E57C98"/>
    <w:rsid w:val="00E6344B"/>
    <w:rsid w:val="00E653D9"/>
    <w:rsid w:val="00E65900"/>
    <w:rsid w:val="00E65A0D"/>
    <w:rsid w:val="00E67778"/>
    <w:rsid w:val="00E7177A"/>
    <w:rsid w:val="00E72236"/>
    <w:rsid w:val="00E727AD"/>
    <w:rsid w:val="00E733BE"/>
    <w:rsid w:val="00E73B2B"/>
    <w:rsid w:val="00E75FB1"/>
    <w:rsid w:val="00E77259"/>
    <w:rsid w:val="00E774C5"/>
    <w:rsid w:val="00E81A74"/>
    <w:rsid w:val="00E8613A"/>
    <w:rsid w:val="00E91161"/>
    <w:rsid w:val="00E91606"/>
    <w:rsid w:val="00E919F7"/>
    <w:rsid w:val="00E927A3"/>
    <w:rsid w:val="00E947F5"/>
    <w:rsid w:val="00E974ED"/>
    <w:rsid w:val="00E97A5D"/>
    <w:rsid w:val="00EA0406"/>
    <w:rsid w:val="00EA10D5"/>
    <w:rsid w:val="00EA12F8"/>
    <w:rsid w:val="00EA2058"/>
    <w:rsid w:val="00EA222A"/>
    <w:rsid w:val="00EA386B"/>
    <w:rsid w:val="00EA7E06"/>
    <w:rsid w:val="00EB14AE"/>
    <w:rsid w:val="00EB1E99"/>
    <w:rsid w:val="00EB23D1"/>
    <w:rsid w:val="00EB2554"/>
    <w:rsid w:val="00EB344D"/>
    <w:rsid w:val="00EB37D4"/>
    <w:rsid w:val="00EB522E"/>
    <w:rsid w:val="00EB5C17"/>
    <w:rsid w:val="00EC0421"/>
    <w:rsid w:val="00EC1B09"/>
    <w:rsid w:val="00EC1D7F"/>
    <w:rsid w:val="00EC4EAE"/>
    <w:rsid w:val="00EC771B"/>
    <w:rsid w:val="00ED001E"/>
    <w:rsid w:val="00ED09A1"/>
    <w:rsid w:val="00ED0EAB"/>
    <w:rsid w:val="00ED0F70"/>
    <w:rsid w:val="00ED1652"/>
    <w:rsid w:val="00ED1F4C"/>
    <w:rsid w:val="00ED202C"/>
    <w:rsid w:val="00ED295F"/>
    <w:rsid w:val="00ED299D"/>
    <w:rsid w:val="00ED64E2"/>
    <w:rsid w:val="00EE0429"/>
    <w:rsid w:val="00EE1D95"/>
    <w:rsid w:val="00EE1DCF"/>
    <w:rsid w:val="00EE2F52"/>
    <w:rsid w:val="00EF0F16"/>
    <w:rsid w:val="00EF30B7"/>
    <w:rsid w:val="00EF626C"/>
    <w:rsid w:val="00EF7DD2"/>
    <w:rsid w:val="00F003F7"/>
    <w:rsid w:val="00F006F9"/>
    <w:rsid w:val="00F025B9"/>
    <w:rsid w:val="00F03B9C"/>
    <w:rsid w:val="00F04903"/>
    <w:rsid w:val="00F060F2"/>
    <w:rsid w:val="00F06D2D"/>
    <w:rsid w:val="00F06DC8"/>
    <w:rsid w:val="00F06F1D"/>
    <w:rsid w:val="00F102F3"/>
    <w:rsid w:val="00F11A45"/>
    <w:rsid w:val="00F2115B"/>
    <w:rsid w:val="00F25020"/>
    <w:rsid w:val="00F2662C"/>
    <w:rsid w:val="00F279B5"/>
    <w:rsid w:val="00F3102B"/>
    <w:rsid w:val="00F31577"/>
    <w:rsid w:val="00F31B91"/>
    <w:rsid w:val="00F337B2"/>
    <w:rsid w:val="00F33F80"/>
    <w:rsid w:val="00F350FF"/>
    <w:rsid w:val="00F37399"/>
    <w:rsid w:val="00F40003"/>
    <w:rsid w:val="00F40B5D"/>
    <w:rsid w:val="00F40C1F"/>
    <w:rsid w:val="00F41849"/>
    <w:rsid w:val="00F42143"/>
    <w:rsid w:val="00F429ED"/>
    <w:rsid w:val="00F440BB"/>
    <w:rsid w:val="00F446C2"/>
    <w:rsid w:val="00F45A0D"/>
    <w:rsid w:val="00F46384"/>
    <w:rsid w:val="00F4676C"/>
    <w:rsid w:val="00F47241"/>
    <w:rsid w:val="00F508ED"/>
    <w:rsid w:val="00F520EA"/>
    <w:rsid w:val="00F522D2"/>
    <w:rsid w:val="00F523E1"/>
    <w:rsid w:val="00F539C2"/>
    <w:rsid w:val="00F54D20"/>
    <w:rsid w:val="00F54D77"/>
    <w:rsid w:val="00F6170F"/>
    <w:rsid w:val="00F638E5"/>
    <w:rsid w:val="00F641CD"/>
    <w:rsid w:val="00F64C79"/>
    <w:rsid w:val="00F6648F"/>
    <w:rsid w:val="00F70499"/>
    <w:rsid w:val="00F706D1"/>
    <w:rsid w:val="00F73717"/>
    <w:rsid w:val="00F75801"/>
    <w:rsid w:val="00F75C13"/>
    <w:rsid w:val="00F82529"/>
    <w:rsid w:val="00F848B3"/>
    <w:rsid w:val="00F85445"/>
    <w:rsid w:val="00F859C2"/>
    <w:rsid w:val="00F85C8B"/>
    <w:rsid w:val="00F87624"/>
    <w:rsid w:val="00F9132B"/>
    <w:rsid w:val="00F91431"/>
    <w:rsid w:val="00F94029"/>
    <w:rsid w:val="00F94B38"/>
    <w:rsid w:val="00F94F1A"/>
    <w:rsid w:val="00F97C6E"/>
    <w:rsid w:val="00FA152E"/>
    <w:rsid w:val="00FA5F84"/>
    <w:rsid w:val="00FA60AC"/>
    <w:rsid w:val="00FA7404"/>
    <w:rsid w:val="00FB0E4B"/>
    <w:rsid w:val="00FB1988"/>
    <w:rsid w:val="00FB65AC"/>
    <w:rsid w:val="00FB6907"/>
    <w:rsid w:val="00FB6986"/>
    <w:rsid w:val="00FC36EA"/>
    <w:rsid w:val="00FC763D"/>
    <w:rsid w:val="00FD0DAB"/>
    <w:rsid w:val="00FD5E70"/>
    <w:rsid w:val="00FD789B"/>
    <w:rsid w:val="00FD7A8C"/>
    <w:rsid w:val="00FE3E33"/>
    <w:rsid w:val="00FE5DDF"/>
    <w:rsid w:val="00FE6A74"/>
    <w:rsid w:val="00FE7F58"/>
    <w:rsid w:val="00FF125E"/>
    <w:rsid w:val="00FF42C5"/>
    <w:rsid w:val="00FF4817"/>
    <w:rsid w:val="00FF6619"/>
    <w:rsid w:val="00FF6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08"/>
    <w:rPr>
      <w:rFonts w:ascii="Times New Roman" w:eastAsia="Times New Roman" w:hAnsi="Times New Roman"/>
      <w:sz w:val="24"/>
      <w:szCs w:val="24"/>
    </w:rPr>
  </w:style>
  <w:style w:type="paragraph" w:styleId="1">
    <w:name w:val="heading 1"/>
    <w:basedOn w:val="a"/>
    <w:link w:val="10"/>
    <w:qFormat/>
    <w:rsid w:val="00AE3808"/>
    <w:pPr>
      <w:outlineLvl w:val="0"/>
    </w:pPr>
    <w:rPr>
      <w:rFonts w:ascii="Arial" w:hAnsi="Arial"/>
      <w:b/>
      <w:bCs/>
      <w:color w:val="659F00"/>
      <w:kern w:val="36"/>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E3808"/>
    <w:rPr>
      <w:rFonts w:ascii="Arial" w:eastAsia="Times New Roman" w:hAnsi="Arial" w:cs="Arial"/>
      <w:b/>
      <w:bCs/>
      <w:color w:val="659F00"/>
      <w:kern w:val="36"/>
      <w:sz w:val="21"/>
      <w:szCs w:val="21"/>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3808"/>
    <w:pPr>
      <w:spacing w:after="160" w:line="240" w:lineRule="exact"/>
    </w:pPr>
    <w:rPr>
      <w:rFonts w:ascii="Verdana" w:hAnsi="Verdana"/>
      <w:sz w:val="20"/>
      <w:szCs w:val="20"/>
      <w:lang w:val="en-US" w:eastAsia="en-US"/>
    </w:rPr>
  </w:style>
  <w:style w:type="table" w:styleId="a4">
    <w:name w:val="Table Grid"/>
    <w:basedOn w:val="a1"/>
    <w:rsid w:val="00AE38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AE3808"/>
    <w:pPr>
      <w:tabs>
        <w:tab w:val="center" w:pos="4677"/>
        <w:tab w:val="right" w:pos="9355"/>
      </w:tabs>
    </w:pPr>
    <w:rPr>
      <w:lang/>
    </w:rPr>
  </w:style>
  <w:style w:type="character" w:customStyle="1" w:styleId="a6">
    <w:name w:val="Нижний колонтитул Знак"/>
    <w:link w:val="a5"/>
    <w:rsid w:val="00AE3808"/>
    <w:rPr>
      <w:rFonts w:ascii="Times New Roman" w:eastAsia="Times New Roman" w:hAnsi="Times New Roman"/>
      <w:sz w:val="24"/>
      <w:szCs w:val="24"/>
    </w:rPr>
  </w:style>
  <w:style w:type="character" w:styleId="a7">
    <w:name w:val="page number"/>
    <w:rsid w:val="00AE3808"/>
  </w:style>
  <w:style w:type="paragraph" w:styleId="a8">
    <w:name w:val="Normal (Web)"/>
    <w:basedOn w:val="a"/>
    <w:rsid w:val="00AE3808"/>
    <w:pPr>
      <w:spacing w:before="100" w:beforeAutospacing="1" w:after="100" w:afterAutospacing="1"/>
    </w:pPr>
  </w:style>
  <w:style w:type="character" w:styleId="a9">
    <w:name w:val="Strong"/>
    <w:qFormat/>
    <w:rsid w:val="00AE3808"/>
    <w:rPr>
      <w:b/>
      <w:bCs/>
    </w:rPr>
  </w:style>
  <w:style w:type="paragraph" w:styleId="aa">
    <w:name w:val="header"/>
    <w:basedOn w:val="a"/>
    <w:link w:val="ab"/>
    <w:uiPriority w:val="99"/>
    <w:unhideWhenUsed/>
    <w:rsid w:val="00AE3808"/>
    <w:pPr>
      <w:tabs>
        <w:tab w:val="center" w:pos="4677"/>
        <w:tab w:val="right" w:pos="9355"/>
      </w:tabs>
    </w:pPr>
    <w:rPr>
      <w:lang/>
    </w:rPr>
  </w:style>
  <w:style w:type="character" w:customStyle="1" w:styleId="ab">
    <w:name w:val="Верхний колонтитул Знак"/>
    <w:link w:val="aa"/>
    <w:uiPriority w:val="99"/>
    <w:rsid w:val="00AE380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9395</Characters>
  <Application>Microsoft Office Word</Application>
  <DocSecurity>0</DocSecurity>
  <Lines>313</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Yra</dc:creator>
  <cp:lastModifiedBy>1</cp:lastModifiedBy>
  <cp:revision>2</cp:revision>
  <dcterms:created xsi:type="dcterms:W3CDTF">2018-03-07T13:38:00Z</dcterms:created>
  <dcterms:modified xsi:type="dcterms:W3CDTF">2018-03-07T13:38:00Z</dcterms:modified>
</cp:coreProperties>
</file>