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C6" w:rsidRDefault="00522DC6" w:rsidP="00522DC6">
      <w:pPr>
        <w:spacing w:line="240" w:lineRule="auto"/>
        <w:ind w:firstLine="0"/>
        <w:rPr>
          <w:b/>
          <w:i/>
          <w:szCs w:val="24"/>
        </w:rPr>
      </w:pPr>
      <w:bookmarkStart w:id="0" w:name="_GoBack"/>
      <w:r w:rsidRPr="00187BA8">
        <w:rPr>
          <w:b/>
          <w:i/>
          <w:szCs w:val="24"/>
        </w:rPr>
        <w:t>Задание</w:t>
      </w:r>
    </w:p>
    <w:p w:rsidR="00522DC6" w:rsidRPr="00C31F0C" w:rsidRDefault="00522DC6" w:rsidP="00522DC6">
      <w:pPr>
        <w:spacing w:line="240" w:lineRule="auto"/>
        <w:ind w:firstLine="0"/>
        <w:rPr>
          <w:i/>
          <w:szCs w:val="24"/>
        </w:rPr>
      </w:pPr>
      <w:r>
        <w:rPr>
          <w:i/>
          <w:szCs w:val="24"/>
        </w:rPr>
        <w:t>Поиск</w:t>
      </w:r>
      <w:r w:rsidRPr="00CB2670">
        <w:rPr>
          <w:i/>
          <w:szCs w:val="24"/>
        </w:rPr>
        <w:t xml:space="preserve"> информации, уровень </w:t>
      </w:r>
      <w:r w:rsidRPr="00CB2670">
        <w:rPr>
          <w:i/>
          <w:szCs w:val="24"/>
          <w:lang w:val="en-US"/>
        </w:rPr>
        <w:t>II</w:t>
      </w:r>
      <w:r>
        <w:rPr>
          <w:i/>
          <w:szCs w:val="24"/>
        </w:rPr>
        <w:t>.</w:t>
      </w:r>
    </w:p>
    <w:p w:rsidR="00522DC6" w:rsidRDefault="00522DC6" w:rsidP="00522DC6">
      <w:pPr>
        <w:spacing w:line="240" w:lineRule="auto"/>
        <w:ind w:firstLine="0"/>
        <w:rPr>
          <w:i/>
          <w:szCs w:val="24"/>
        </w:rPr>
      </w:pPr>
      <w:r w:rsidRPr="00C31F0C">
        <w:rPr>
          <w:i/>
          <w:szCs w:val="24"/>
        </w:rPr>
        <w:t xml:space="preserve">Формирование информационного запроса на основе </w:t>
      </w:r>
      <w:r>
        <w:rPr>
          <w:i/>
          <w:szCs w:val="24"/>
        </w:rPr>
        <w:t>данных источника</w:t>
      </w:r>
      <w:r w:rsidRPr="00C31F0C">
        <w:rPr>
          <w:i/>
          <w:szCs w:val="24"/>
        </w:rPr>
        <w:t>.</w:t>
      </w:r>
    </w:p>
    <w:p w:rsidR="00522DC6" w:rsidRDefault="00522DC6" w:rsidP="00804F6B">
      <w:pPr>
        <w:spacing w:line="240" w:lineRule="auto"/>
        <w:ind w:firstLine="426"/>
        <w:rPr>
          <w:bCs/>
          <w:snapToGrid/>
          <w:szCs w:val="24"/>
        </w:rPr>
      </w:pPr>
    </w:p>
    <w:bookmarkEnd w:id="0"/>
    <w:p w:rsidR="00D36FB7" w:rsidRPr="00522DC6" w:rsidRDefault="00804F6B" w:rsidP="00804F6B">
      <w:pPr>
        <w:spacing w:line="240" w:lineRule="auto"/>
        <w:ind w:firstLine="426"/>
        <w:rPr>
          <w:bCs/>
          <w:snapToGrid/>
          <w:szCs w:val="24"/>
        </w:rPr>
      </w:pPr>
      <w:r w:rsidRPr="00522DC6">
        <w:rPr>
          <w:bCs/>
          <w:snapToGrid/>
          <w:szCs w:val="24"/>
        </w:rPr>
        <w:t>Делая с родителями покупки, вы обнаружили в одном из магазинов пару</w:t>
      </w:r>
      <w:r w:rsidR="00002EE6" w:rsidRPr="00522DC6">
        <w:rPr>
          <w:bCs/>
          <w:snapToGrid/>
          <w:szCs w:val="24"/>
        </w:rPr>
        <w:t xml:space="preserve"> модной, удобной обуви. Так</w:t>
      </w:r>
      <w:r w:rsidRPr="00522DC6">
        <w:rPr>
          <w:bCs/>
          <w:snapToGrid/>
          <w:szCs w:val="24"/>
        </w:rPr>
        <w:t xml:space="preserve"> о</w:t>
      </w:r>
      <w:r w:rsidR="00002EE6" w:rsidRPr="00522DC6">
        <w:rPr>
          <w:bCs/>
          <w:snapToGrid/>
          <w:szCs w:val="24"/>
        </w:rPr>
        <w:t>на</w:t>
      </w:r>
      <w:r w:rsidRPr="00522DC6">
        <w:rPr>
          <w:bCs/>
          <w:snapToGrid/>
          <w:szCs w:val="24"/>
        </w:rPr>
        <w:t xml:space="preserve"> вам понравилась</w:t>
      </w:r>
      <w:r w:rsidR="00002EE6" w:rsidRPr="00522DC6">
        <w:rPr>
          <w:bCs/>
          <w:snapToGrid/>
          <w:szCs w:val="24"/>
        </w:rPr>
        <w:t>, что даже ее приличная цена не стала препятс</w:t>
      </w:r>
      <w:r w:rsidR="00002EE6" w:rsidRPr="00522DC6">
        <w:rPr>
          <w:bCs/>
          <w:snapToGrid/>
          <w:szCs w:val="24"/>
        </w:rPr>
        <w:t>т</w:t>
      </w:r>
      <w:r w:rsidR="00002EE6" w:rsidRPr="00522DC6">
        <w:rPr>
          <w:bCs/>
          <w:snapToGrid/>
          <w:szCs w:val="24"/>
        </w:rPr>
        <w:t>вием.Теперь ва</w:t>
      </w:r>
      <w:r w:rsidR="007B08F1" w:rsidRPr="00522DC6">
        <w:rPr>
          <w:bCs/>
          <w:snapToGrid/>
          <w:szCs w:val="24"/>
        </w:rPr>
        <w:t>ша задача</w:t>
      </w:r>
      <w:r w:rsidR="00D36FB7" w:rsidRPr="00522DC6">
        <w:rPr>
          <w:bCs/>
          <w:snapToGrid/>
          <w:szCs w:val="24"/>
        </w:rPr>
        <w:t xml:space="preserve">обеспечить правильный уход за купленной обувью, </w:t>
      </w:r>
      <w:r w:rsidRPr="00522DC6">
        <w:rPr>
          <w:bCs/>
          <w:snapToGrid/>
          <w:szCs w:val="24"/>
        </w:rPr>
        <w:t xml:space="preserve">чтобы </w:t>
      </w:r>
      <w:r w:rsidR="00002EE6" w:rsidRPr="00522DC6">
        <w:rPr>
          <w:bCs/>
          <w:snapToGrid/>
          <w:szCs w:val="24"/>
        </w:rPr>
        <w:t>о</w:t>
      </w:r>
      <w:r w:rsidR="00D36FB7" w:rsidRPr="00522DC6">
        <w:rPr>
          <w:bCs/>
          <w:snapToGrid/>
          <w:szCs w:val="24"/>
        </w:rPr>
        <w:t>на служила вам долго.</w:t>
      </w:r>
    </w:p>
    <w:p w:rsidR="00804F6B" w:rsidRPr="00522DC6" w:rsidRDefault="00804F6B" w:rsidP="00804F6B">
      <w:pPr>
        <w:spacing w:line="240" w:lineRule="auto"/>
        <w:ind w:firstLine="426"/>
        <w:rPr>
          <w:b/>
          <w:bCs/>
          <w:snapToGrid/>
          <w:szCs w:val="24"/>
        </w:rPr>
      </w:pPr>
      <w:r w:rsidRPr="00522DC6">
        <w:rPr>
          <w:b/>
          <w:bCs/>
          <w:snapToGrid/>
          <w:szCs w:val="24"/>
        </w:rPr>
        <w:t>Запишите, что нужно знать о приобретенной паре обуви, чтобы вы могли пр</w:t>
      </w:r>
      <w:r w:rsidRPr="00522DC6">
        <w:rPr>
          <w:b/>
          <w:bCs/>
          <w:snapToGrid/>
          <w:szCs w:val="24"/>
        </w:rPr>
        <w:t>а</w:t>
      </w:r>
      <w:r w:rsidRPr="00522DC6">
        <w:rPr>
          <w:b/>
          <w:bCs/>
          <w:snapToGrid/>
          <w:szCs w:val="24"/>
        </w:rPr>
        <w:t>вильно ухаживать за ней.</w:t>
      </w:r>
    </w:p>
    <w:p w:rsidR="00D36FB7" w:rsidRPr="00522DC6" w:rsidRDefault="00D36FB7" w:rsidP="00D36FB7">
      <w:pPr>
        <w:spacing w:line="240" w:lineRule="auto"/>
        <w:ind w:firstLine="720"/>
        <w:rPr>
          <w:rFonts w:eastAsia="Calibri"/>
          <w:b/>
          <w:bCs/>
          <w:snapToGrid/>
          <w:szCs w:val="24"/>
          <w:lang w:eastAsia="en-US"/>
        </w:rPr>
      </w:pPr>
      <w:r w:rsidRPr="00522DC6">
        <w:rPr>
          <w:rFonts w:eastAsia="Calibri"/>
          <w:b/>
          <w:snapToGrid/>
          <w:szCs w:val="24"/>
          <w:lang w:eastAsia="en-US"/>
        </w:rPr>
        <w:t xml:space="preserve">На выполнение задания отводится </w:t>
      </w:r>
      <w:r w:rsidR="001E5CF1">
        <w:rPr>
          <w:rFonts w:eastAsia="Calibri"/>
          <w:b/>
          <w:snapToGrid/>
          <w:szCs w:val="24"/>
          <w:lang w:eastAsia="en-US"/>
        </w:rPr>
        <w:t xml:space="preserve">7 </w:t>
      </w:r>
      <w:r w:rsidRPr="00522DC6">
        <w:rPr>
          <w:rFonts w:eastAsia="Calibri"/>
          <w:b/>
          <w:snapToGrid/>
          <w:szCs w:val="24"/>
          <w:lang w:eastAsia="en-US"/>
        </w:rPr>
        <w:t>минут.</w:t>
      </w:r>
    </w:p>
    <w:p w:rsidR="008978F4" w:rsidRPr="00522DC6" w:rsidRDefault="008978F4" w:rsidP="008978F4">
      <w:pPr>
        <w:spacing w:line="240" w:lineRule="auto"/>
        <w:ind w:firstLine="0"/>
        <w:rPr>
          <w:rFonts w:eastAsia="Calibri"/>
          <w:snapToGrid/>
          <w:szCs w:val="24"/>
          <w:lang w:eastAsia="en-US"/>
        </w:rPr>
      </w:pPr>
    </w:p>
    <w:p w:rsidR="008978F4" w:rsidRPr="00522DC6" w:rsidRDefault="008978F4" w:rsidP="008978F4">
      <w:pPr>
        <w:numPr>
          <w:ilvl w:val="0"/>
          <w:numId w:val="1"/>
        </w:numPr>
        <w:spacing w:before="120" w:line="360" w:lineRule="auto"/>
        <w:ind w:left="425" w:hanging="357"/>
        <w:rPr>
          <w:bCs/>
          <w:snapToGrid/>
          <w:szCs w:val="24"/>
        </w:rPr>
      </w:pPr>
      <w:r w:rsidRPr="00522DC6">
        <w:rPr>
          <w:bCs/>
          <w:snapToGrid/>
          <w:szCs w:val="24"/>
        </w:rPr>
        <w:t>__________________________________________________________________________</w:t>
      </w:r>
      <w:r w:rsidRPr="00522DC6">
        <w:rPr>
          <w:bCs/>
          <w:snapToGrid/>
          <w:szCs w:val="24"/>
        </w:rPr>
        <w:br/>
        <w:t>__________________________________________</w:t>
      </w:r>
      <w:r w:rsidR="00522DC6">
        <w:rPr>
          <w:bCs/>
          <w:snapToGrid/>
          <w:szCs w:val="24"/>
        </w:rPr>
        <w:t>_______________________________</w:t>
      </w:r>
      <w:r w:rsidRPr="00522DC6">
        <w:rPr>
          <w:bCs/>
          <w:snapToGrid/>
          <w:szCs w:val="24"/>
        </w:rPr>
        <w:t>.</w:t>
      </w:r>
    </w:p>
    <w:p w:rsidR="00522DC6" w:rsidRPr="00522DC6" w:rsidRDefault="00522DC6" w:rsidP="00522DC6">
      <w:pPr>
        <w:numPr>
          <w:ilvl w:val="0"/>
          <w:numId w:val="1"/>
        </w:numPr>
        <w:spacing w:before="120" w:line="360" w:lineRule="auto"/>
        <w:ind w:left="425" w:hanging="357"/>
        <w:rPr>
          <w:bCs/>
          <w:snapToGrid/>
          <w:szCs w:val="24"/>
        </w:rPr>
      </w:pPr>
      <w:r w:rsidRPr="00522DC6">
        <w:rPr>
          <w:bCs/>
          <w:snapToGrid/>
          <w:szCs w:val="24"/>
        </w:rPr>
        <w:t>__________________________________________________________________________</w:t>
      </w:r>
      <w:r w:rsidRPr="00522DC6">
        <w:rPr>
          <w:bCs/>
          <w:snapToGrid/>
          <w:szCs w:val="24"/>
        </w:rPr>
        <w:br/>
        <w:t>__________________________________________</w:t>
      </w:r>
      <w:r>
        <w:rPr>
          <w:bCs/>
          <w:snapToGrid/>
          <w:szCs w:val="24"/>
        </w:rPr>
        <w:t>_______________________________</w:t>
      </w:r>
      <w:r w:rsidRPr="00522DC6">
        <w:rPr>
          <w:bCs/>
          <w:snapToGrid/>
          <w:szCs w:val="24"/>
        </w:rPr>
        <w:t>.</w:t>
      </w:r>
    </w:p>
    <w:p w:rsidR="00522DC6" w:rsidRPr="00522DC6" w:rsidRDefault="00522DC6" w:rsidP="00522DC6">
      <w:pPr>
        <w:numPr>
          <w:ilvl w:val="0"/>
          <w:numId w:val="1"/>
        </w:numPr>
        <w:spacing w:before="120" w:line="360" w:lineRule="auto"/>
        <w:ind w:left="425" w:hanging="357"/>
        <w:rPr>
          <w:bCs/>
          <w:snapToGrid/>
          <w:szCs w:val="24"/>
        </w:rPr>
      </w:pPr>
      <w:r w:rsidRPr="00522DC6">
        <w:rPr>
          <w:bCs/>
          <w:snapToGrid/>
          <w:szCs w:val="24"/>
        </w:rPr>
        <w:t>__________________________________________________________________________</w:t>
      </w:r>
      <w:r w:rsidRPr="00522DC6">
        <w:rPr>
          <w:bCs/>
          <w:snapToGrid/>
          <w:szCs w:val="24"/>
        </w:rPr>
        <w:br/>
        <w:t>__________________________________________</w:t>
      </w:r>
      <w:r>
        <w:rPr>
          <w:bCs/>
          <w:snapToGrid/>
          <w:szCs w:val="24"/>
        </w:rPr>
        <w:t>_______________________________</w:t>
      </w:r>
      <w:r w:rsidRPr="00522DC6">
        <w:rPr>
          <w:bCs/>
          <w:snapToGrid/>
          <w:szCs w:val="24"/>
        </w:rPr>
        <w:t>.</w:t>
      </w:r>
    </w:p>
    <w:p w:rsidR="008978F4" w:rsidRPr="00522DC6" w:rsidRDefault="008978F4" w:rsidP="008978F4">
      <w:pPr>
        <w:spacing w:line="240" w:lineRule="auto"/>
        <w:ind w:firstLine="0"/>
        <w:rPr>
          <w:rFonts w:eastAsia="Calibri"/>
          <w:snapToGrid/>
          <w:szCs w:val="24"/>
          <w:lang w:eastAsia="en-US"/>
        </w:rPr>
      </w:pPr>
    </w:p>
    <w:p w:rsidR="00F7359A" w:rsidRPr="00522DC6" w:rsidRDefault="00F7359A" w:rsidP="00F7359A">
      <w:pPr>
        <w:spacing w:line="240" w:lineRule="auto"/>
        <w:ind w:firstLine="0"/>
        <w:rPr>
          <w:b/>
          <w:bCs/>
          <w:i/>
          <w:snapToGrid/>
          <w:szCs w:val="24"/>
        </w:rPr>
      </w:pPr>
      <w:r w:rsidRPr="00522DC6">
        <w:rPr>
          <w:b/>
          <w:bCs/>
          <w:i/>
          <w:snapToGrid/>
          <w:szCs w:val="24"/>
        </w:rPr>
        <w:t>Советы по уходу за обувью</w:t>
      </w:r>
    </w:p>
    <w:p w:rsidR="00873EF3" w:rsidRPr="00522DC6" w:rsidRDefault="005C6BFB" w:rsidP="005C6BFB">
      <w:pPr>
        <w:spacing w:line="240" w:lineRule="auto"/>
        <w:ind w:firstLine="284"/>
        <w:rPr>
          <w:snapToGrid/>
          <w:szCs w:val="24"/>
        </w:rPr>
      </w:pPr>
      <w:r w:rsidRPr="00522DC6">
        <w:rPr>
          <w:snapToGrid/>
          <w:szCs w:val="24"/>
        </w:rPr>
        <w:t>Обувь с верхом из ткани моют мыльной водой с добавкой нашатырного спирта (1 ча</w:t>
      </w:r>
      <w:r w:rsidRPr="00522DC6">
        <w:rPr>
          <w:snapToGrid/>
          <w:szCs w:val="24"/>
        </w:rPr>
        <w:t>й</w:t>
      </w:r>
      <w:r w:rsidRPr="00522DC6">
        <w:rPr>
          <w:snapToGrid/>
          <w:szCs w:val="24"/>
        </w:rPr>
        <w:t>ная ложка  на стакан воды), а затем протирают чистой влажной тряпочкой. Жировые пя</w:t>
      </w:r>
      <w:r w:rsidRPr="00522DC6">
        <w:rPr>
          <w:snapToGrid/>
          <w:szCs w:val="24"/>
        </w:rPr>
        <w:t>т</w:t>
      </w:r>
      <w:r w:rsidRPr="00522DC6">
        <w:rPr>
          <w:snapToGrid/>
          <w:szCs w:val="24"/>
        </w:rPr>
        <w:t xml:space="preserve">на с такой обуви удаляются бензином. Белую обувь с верхом из ткани освежают мелом (зубным порошком) с водой. </w:t>
      </w:r>
    </w:p>
    <w:p w:rsidR="005C6BFB" w:rsidRPr="00522DC6" w:rsidRDefault="005C6BFB" w:rsidP="005C6BFB">
      <w:pPr>
        <w:spacing w:line="240" w:lineRule="auto"/>
        <w:ind w:firstLine="284"/>
        <w:rPr>
          <w:snapToGrid/>
          <w:szCs w:val="24"/>
        </w:rPr>
      </w:pPr>
      <w:r w:rsidRPr="00522DC6">
        <w:rPr>
          <w:snapToGrid/>
          <w:szCs w:val="24"/>
        </w:rPr>
        <w:t>Обувь из войлока следует сушить вблизи отопительных приборов при температуре не выше 40°С. Если такая обувь очень загрязнились, ее можно мыть (но при этом обувь м</w:t>
      </w:r>
      <w:r w:rsidRPr="00522DC6">
        <w:rPr>
          <w:snapToGrid/>
          <w:szCs w:val="24"/>
        </w:rPr>
        <w:t>о</w:t>
      </w:r>
      <w:r w:rsidRPr="00522DC6">
        <w:rPr>
          <w:snapToGrid/>
          <w:szCs w:val="24"/>
        </w:rPr>
        <w:t>ж</w:t>
      </w:r>
      <w:r w:rsidR="00B134A5" w:rsidRPr="00522DC6">
        <w:rPr>
          <w:snapToGrid/>
          <w:szCs w:val="24"/>
        </w:rPr>
        <w:t>ет стать на 1-2 размера меньше), т</w:t>
      </w:r>
      <w:r w:rsidRPr="00522DC6">
        <w:rPr>
          <w:snapToGrid/>
          <w:szCs w:val="24"/>
        </w:rPr>
        <w:t xml:space="preserve">ак что лучше уж носить ее в сухую погоду. </w:t>
      </w:r>
    </w:p>
    <w:p w:rsidR="005C6BFB" w:rsidRPr="00522DC6" w:rsidRDefault="005C6BFB" w:rsidP="005C6BFB">
      <w:pPr>
        <w:spacing w:line="240" w:lineRule="auto"/>
        <w:ind w:firstLine="284"/>
        <w:rPr>
          <w:snapToGrid/>
          <w:szCs w:val="24"/>
        </w:rPr>
      </w:pPr>
      <w:r w:rsidRPr="00522DC6">
        <w:rPr>
          <w:snapToGrid/>
          <w:szCs w:val="24"/>
        </w:rPr>
        <w:t>Обувь с верхом из фетра, туфельного драпа, сукна достаточно очищать от пыли вол</w:t>
      </w:r>
      <w:r w:rsidRPr="00522DC6">
        <w:rPr>
          <w:snapToGrid/>
          <w:szCs w:val="24"/>
        </w:rPr>
        <w:t>о</w:t>
      </w:r>
      <w:r w:rsidRPr="00522DC6">
        <w:rPr>
          <w:snapToGrid/>
          <w:szCs w:val="24"/>
        </w:rPr>
        <w:t>сяной щеткой, а сильно загрязненные места протереть проволочной щеткой или пемзой.</w:t>
      </w:r>
    </w:p>
    <w:p w:rsidR="00F7359A" w:rsidRPr="00522DC6" w:rsidRDefault="00F7359A" w:rsidP="00F7359A">
      <w:pPr>
        <w:spacing w:line="240" w:lineRule="auto"/>
        <w:ind w:firstLine="284"/>
        <w:rPr>
          <w:snapToGrid/>
          <w:szCs w:val="24"/>
        </w:rPr>
      </w:pPr>
      <w:r w:rsidRPr="00522DC6">
        <w:rPr>
          <w:snapToGrid/>
          <w:szCs w:val="24"/>
        </w:rPr>
        <w:t>При температуре плюс 30°С и выше лаковая пленка</w:t>
      </w:r>
      <w:r w:rsidR="009C548F" w:rsidRPr="00522DC6">
        <w:rPr>
          <w:snapToGrid/>
          <w:szCs w:val="24"/>
        </w:rPr>
        <w:t xml:space="preserve"> лакированной обуви</w:t>
      </w:r>
      <w:r w:rsidRPr="00522DC6">
        <w:rPr>
          <w:snapToGrid/>
          <w:szCs w:val="24"/>
        </w:rPr>
        <w:t xml:space="preserve"> начинает ра</w:t>
      </w:r>
      <w:r w:rsidRPr="00522DC6">
        <w:rPr>
          <w:snapToGrid/>
          <w:szCs w:val="24"/>
        </w:rPr>
        <w:t>з</w:t>
      </w:r>
      <w:r w:rsidRPr="00522DC6">
        <w:rPr>
          <w:snapToGrid/>
          <w:szCs w:val="24"/>
        </w:rPr>
        <w:t>мягчаться и расплавляться,</w:t>
      </w:r>
      <w:r w:rsidR="00DA17CB" w:rsidRPr="00522DC6">
        <w:rPr>
          <w:snapToGrid/>
          <w:szCs w:val="24"/>
        </w:rPr>
        <w:t xml:space="preserve"> а принизкой температуре </w:t>
      </w:r>
      <w:r w:rsidR="009C548F" w:rsidRPr="00522DC6">
        <w:rPr>
          <w:snapToGrid/>
          <w:szCs w:val="24"/>
        </w:rPr>
        <w:t xml:space="preserve">- </w:t>
      </w:r>
      <w:r w:rsidR="00873EF3" w:rsidRPr="00522DC6">
        <w:rPr>
          <w:snapToGrid/>
          <w:szCs w:val="24"/>
        </w:rPr>
        <w:t>становится хрупкой и ло</w:t>
      </w:r>
      <w:r w:rsidR="00873EF3" w:rsidRPr="00522DC6">
        <w:rPr>
          <w:snapToGrid/>
          <w:szCs w:val="24"/>
        </w:rPr>
        <w:t>м</w:t>
      </w:r>
      <w:r w:rsidR="00873EF3" w:rsidRPr="00522DC6">
        <w:rPr>
          <w:snapToGrid/>
          <w:szCs w:val="24"/>
        </w:rPr>
        <w:t>кой,п</w:t>
      </w:r>
      <w:r w:rsidRPr="00522DC6">
        <w:rPr>
          <w:snapToGrid/>
          <w:szCs w:val="24"/>
        </w:rPr>
        <w:t xml:space="preserve">оэтому </w:t>
      </w:r>
      <w:r w:rsidR="00DA17CB" w:rsidRPr="00522DC6">
        <w:rPr>
          <w:snapToGrid/>
          <w:szCs w:val="24"/>
        </w:rPr>
        <w:t xml:space="preserve">ни в жару, нив сильные морозы </w:t>
      </w:r>
      <w:r w:rsidRPr="00522DC6">
        <w:rPr>
          <w:snapToGrid/>
          <w:szCs w:val="24"/>
        </w:rPr>
        <w:t>носить обувь</w:t>
      </w:r>
      <w:r w:rsidR="009B05FA" w:rsidRPr="00522DC6">
        <w:rPr>
          <w:snapToGrid/>
          <w:szCs w:val="24"/>
        </w:rPr>
        <w:t xml:space="preserve"> с лакированным верхом</w:t>
      </w:r>
      <w:r w:rsidRPr="00522DC6">
        <w:rPr>
          <w:snapToGrid/>
          <w:szCs w:val="24"/>
        </w:rPr>
        <w:t xml:space="preserve"> не нужно. Такую обувь очищают от грязи и пыли слегка влажной тряпкой или ват</w:t>
      </w:r>
      <w:r w:rsidR="00873EF3" w:rsidRPr="00522DC6">
        <w:rPr>
          <w:snapToGrid/>
          <w:szCs w:val="24"/>
        </w:rPr>
        <w:t>ой,хранят</w:t>
      </w:r>
      <w:r w:rsidRPr="00522DC6">
        <w:rPr>
          <w:snapToGrid/>
          <w:szCs w:val="24"/>
        </w:rPr>
        <w:t xml:space="preserve"> в сухом, удаленном от отопительных приборов месте</w:t>
      </w:r>
      <w:r w:rsidR="00873EF3" w:rsidRPr="00522DC6">
        <w:rPr>
          <w:snapToGrid/>
          <w:szCs w:val="24"/>
        </w:rPr>
        <w:t xml:space="preserve"> в картонных коробках с отверстиями</w:t>
      </w:r>
      <w:r w:rsidRPr="00522DC6">
        <w:rPr>
          <w:snapToGrid/>
          <w:szCs w:val="24"/>
        </w:rPr>
        <w:t xml:space="preserve">. </w:t>
      </w:r>
    </w:p>
    <w:p w:rsidR="00F7359A" w:rsidRPr="00522DC6" w:rsidRDefault="00F7359A" w:rsidP="00F7359A">
      <w:pPr>
        <w:spacing w:line="240" w:lineRule="auto"/>
        <w:ind w:firstLine="284"/>
        <w:rPr>
          <w:snapToGrid/>
          <w:szCs w:val="24"/>
        </w:rPr>
      </w:pPr>
      <w:r w:rsidRPr="00522DC6">
        <w:rPr>
          <w:snapToGrid/>
          <w:szCs w:val="24"/>
        </w:rPr>
        <w:t>Обувь из замши и других подобных материалов часто лоснится и трудно поддается ч</w:t>
      </w:r>
      <w:r w:rsidRPr="00522DC6">
        <w:rPr>
          <w:snapToGrid/>
          <w:szCs w:val="24"/>
        </w:rPr>
        <w:t>и</w:t>
      </w:r>
      <w:r w:rsidRPr="00522DC6">
        <w:rPr>
          <w:snapToGrid/>
          <w:szCs w:val="24"/>
        </w:rPr>
        <w:t xml:space="preserve">стке. </w:t>
      </w:r>
      <w:r w:rsidR="009C548F" w:rsidRPr="00522DC6">
        <w:rPr>
          <w:snapToGrid/>
          <w:szCs w:val="24"/>
        </w:rPr>
        <w:t>Ее</w:t>
      </w:r>
      <w:r w:rsidRPr="00522DC6">
        <w:rPr>
          <w:snapToGrid/>
          <w:szCs w:val="24"/>
        </w:rPr>
        <w:t xml:space="preserve"> рекомендуется предварительно просушить, затем смахнуть с нее </w:t>
      </w:r>
      <w:r w:rsidR="009C548F" w:rsidRPr="00522DC6">
        <w:rPr>
          <w:snapToGrid/>
          <w:szCs w:val="24"/>
        </w:rPr>
        <w:t xml:space="preserve">пыль </w:t>
      </w:r>
      <w:r w:rsidRPr="00522DC6">
        <w:rPr>
          <w:snapToGrid/>
          <w:szCs w:val="24"/>
        </w:rPr>
        <w:t>жесткой волосяной щеткой, а залоснившиеся места протереть мягкой резинкой для карандаша. Е</w:t>
      </w:r>
      <w:r w:rsidRPr="00522DC6">
        <w:rPr>
          <w:snapToGrid/>
          <w:szCs w:val="24"/>
        </w:rPr>
        <w:t>с</w:t>
      </w:r>
      <w:r w:rsidRPr="00522DC6">
        <w:rPr>
          <w:snapToGrid/>
          <w:szCs w:val="24"/>
        </w:rPr>
        <w:t>ли замшевые туфли после чистки все равно выглядят грязными, их надо подержать над кипящей водой.</w:t>
      </w:r>
    </w:p>
    <w:p w:rsidR="00B134A5" w:rsidRPr="00522DC6" w:rsidRDefault="00F7359A" w:rsidP="00F7359A">
      <w:pPr>
        <w:spacing w:line="240" w:lineRule="auto"/>
        <w:ind w:firstLine="284"/>
        <w:rPr>
          <w:snapToGrid/>
          <w:szCs w:val="24"/>
        </w:rPr>
      </w:pPr>
      <w:r w:rsidRPr="00522DC6">
        <w:rPr>
          <w:snapToGrid/>
          <w:szCs w:val="24"/>
        </w:rPr>
        <w:t xml:space="preserve">Пыль и грязь </w:t>
      </w:r>
      <w:r w:rsidR="009C548F" w:rsidRPr="00522DC6">
        <w:rPr>
          <w:snapToGrid/>
          <w:szCs w:val="24"/>
        </w:rPr>
        <w:t>портят</w:t>
      </w:r>
      <w:r w:rsidRPr="00522DC6">
        <w:rPr>
          <w:snapToGrid/>
          <w:szCs w:val="24"/>
        </w:rPr>
        <w:t xml:space="preserve"> кожаную обувь. Они делают кожу легко промокаемой, чрезмерно жесткой, менее удобной в носке. Кожаную обувь нужно мыть мягкой тканью. После пр</w:t>
      </w:r>
      <w:r w:rsidRPr="00522DC6">
        <w:rPr>
          <w:snapToGrid/>
          <w:szCs w:val="24"/>
        </w:rPr>
        <w:t>о</w:t>
      </w:r>
      <w:r w:rsidRPr="00522DC6">
        <w:rPr>
          <w:snapToGrid/>
          <w:szCs w:val="24"/>
        </w:rPr>
        <w:t xml:space="preserve">сушивания обработать кремом для обуви. </w:t>
      </w:r>
      <w:r w:rsidR="009C548F" w:rsidRPr="00522DC6">
        <w:rPr>
          <w:snapToGrid/>
          <w:szCs w:val="24"/>
        </w:rPr>
        <w:t>Ее</w:t>
      </w:r>
      <w:r w:rsidRPr="00522DC6">
        <w:rPr>
          <w:snapToGrid/>
          <w:szCs w:val="24"/>
        </w:rPr>
        <w:t xml:space="preserve"> не рекомендуется носить, когда на улице мокро. Но если уж вы попали под дождь, чтобы намокшие кожаные туфли не затвердели, натрите их, после того как подсохнут, вазелином. </w:t>
      </w:r>
    </w:p>
    <w:p w:rsidR="00F7359A" w:rsidRPr="00522DC6" w:rsidRDefault="00F7359A" w:rsidP="00F7359A">
      <w:pPr>
        <w:spacing w:line="240" w:lineRule="auto"/>
        <w:ind w:firstLine="284"/>
        <w:rPr>
          <w:snapToGrid/>
          <w:szCs w:val="24"/>
        </w:rPr>
      </w:pPr>
      <w:r w:rsidRPr="00522DC6">
        <w:rPr>
          <w:snapToGrid/>
          <w:szCs w:val="24"/>
        </w:rPr>
        <w:t>Обувь из искусственной кожи (кожзаменителя) следует мыть так же часто, как обувь из натуральной кожи. Но здесь применение обувного крема не рекомендуется.</w:t>
      </w:r>
    </w:p>
    <w:p w:rsidR="005C6BFB" w:rsidRPr="00522DC6" w:rsidRDefault="00F7359A" w:rsidP="005C6BFB">
      <w:pPr>
        <w:spacing w:line="240" w:lineRule="auto"/>
        <w:ind w:firstLine="284"/>
        <w:rPr>
          <w:bCs/>
          <w:snapToGrid/>
          <w:szCs w:val="24"/>
        </w:rPr>
      </w:pPr>
      <w:r w:rsidRPr="00522DC6">
        <w:rPr>
          <w:snapToGrid/>
          <w:szCs w:val="24"/>
        </w:rPr>
        <w:t xml:space="preserve">Резиновую обувь </w:t>
      </w:r>
      <w:r w:rsidR="009C548F" w:rsidRPr="00522DC6">
        <w:rPr>
          <w:snapToGrid/>
          <w:szCs w:val="24"/>
        </w:rPr>
        <w:t>нужно</w:t>
      </w:r>
      <w:r w:rsidRPr="00522DC6">
        <w:rPr>
          <w:snapToGrid/>
          <w:szCs w:val="24"/>
        </w:rPr>
        <w:t xml:space="preserve"> мыть мягкой тряпкой под обильной струей воды. Сильно т</w:t>
      </w:r>
      <w:r w:rsidRPr="00522DC6">
        <w:rPr>
          <w:snapToGrid/>
          <w:szCs w:val="24"/>
        </w:rPr>
        <w:t>е</w:t>
      </w:r>
      <w:r w:rsidRPr="00522DC6">
        <w:rPr>
          <w:snapToGrid/>
          <w:szCs w:val="24"/>
        </w:rPr>
        <w:t xml:space="preserve">реть резиновую обувь нельзя, так как от этого она теряет свой блеск. Восстановить его </w:t>
      </w:r>
      <w:r w:rsidRPr="00522DC6">
        <w:rPr>
          <w:snapToGrid/>
          <w:szCs w:val="24"/>
        </w:rPr>
        <w:lastRenderedPageBreak/>
        <w:t xml:space="preserve">можно, покрыв обувь масляным лаком, к которому добавляют резиновый клей (1 чайную ложку на 0,5 л лака). </w:t>
      </w:r>
      <w:r w:rsidR="008F37DD" w:rsidRPr="00522DC6">
        <w:rPr>
          <w:bCs/>
          <w:snapToGrid/>
          <w:szCs w:val="24"/>
        </w:rPr>
        <w:t xml:space="preserve">Вот как </w:t>
      </w:r>
      <w:r w:rsidR="00DA17CB" w:rsidRPr="00522DC6">
        <w:rPr>
          <w:bCs/>
          <w:snapToGrid/>
          <w:szCs w:val="24"/>
        </w:rPr>
        <w:t>не просто</w:t>
      </w:r>
      <w:r w:rsidR="008F37DD" w:rsidRPr="00522DC6">
        <w:rPr>
          <w:bCs/>
          <w:snapToGrid/>
          <w:szCs w:val="24"/>
        </w:rPr>
        <w:t xml:space="preserve"> ухаживать за обувью с верхом из</w:t>
      </w:r>
      <w:r w:rsidR="005C6BFB" w:rsidRPr="00522DC6">
        <w:rPr>
          <w:bCs/>
          <w:snapToGrid/>
          <w:szCs w:val="24"/>
        </w:rPr>
        <w:t xml:space="preserve"> разных матери</w:t>
      </w:r>
      <w:r w:rsidR="005C6BFB" w:rsidRPr="00522DC6">
        <w:rPr>
          <w:bCs/>
          <w:snapToGrid/>
          <w:szCs w:val="24"/>
        </w:rPr>
        <w:t>а</w:t>
      </w:r>
      <w:r w:rsidR="005C6BFB" w:rsidRPr="00522DC6">
        <w:rPr>
          <w:bCs/>
          <w:snapToGrid/>
          <w:szCs w:val="24"/>
        </w:rPr>
        <w:t>лов.</w:t>
      </w:r>
    </w:p>
    <w:p w:rsidR="00B76120" w:rsidRPr="00522DC6" w:rsidRDefault="00B05338" w:rsidP="00994FC9">
      <w:pPr>
        <w:spacing w:line="240" w:lineRule="auto"/>
        <w:ind w:firstLine="284"/>
        <w:rPr>
          <w:snapToGrid/>
          <w:szCs w:val="24"/>
        </w:rPr>
      </w:pPr>
      <w:r w:rsidRPr="00522DC6">
        <w:rPr>
          <w:snapToGrid/>
          <w:szCs w:val="24"/>
        </w:rPr>
        <w:t>Вообще же уход за туфлями начинается с профилактики: пропитать еще новую обувь специальными</w:t>
      </w:r>
      <w:r w:rsidR="00B134A5" w:rsidRPr="00522DC6">
        <w:rPr>
          <w:snapToGrid/>
          <w:szCs w:val="24"/>
        </w:rPr>
        <w:t xml:space="preserve"> водоотталкивающими</w:t>
      </w:r>
      <w:r w:rsidRPr="00522DC6">
        <w:rPr>
          <w:snapToGrid/>
          <w:szCs w:val="24"/>
        </w:rPr>
        <w:t xml:space="preserve"> средствами, прямо сразу после покупки отнести обувь в обувную мастерскую, чтобы на кожаную подошву наклеили слой резины или ка</w:t>
      </w:r>
      <w:r w:rsidRPr="00522DC6">
        <w:rPr>
          <w:snapToGrid/>
          <w:szCs w:val="24"/>
        </w:rPr>
        <w:t>у</w:t>
      </w:r>
      <w:r w:rsidRPr="00522DC6">
        <w:rPr>
          <w:snapToGrid/>
          <w:szCs w:val="24"/>
        </w:rPr>
        <w:t xml:space="preserve">чука. Тогда подошва не будет быстро стираться, а опасность поскользнуться значительно снизится. Но все равно в обуви с кожаной подошвой не рекомендуется ходить на дальние расстояния, по пересеченной местности или в мокрую погоду. </w:t>
      </w:r>
    </w:p>
    <w:p w:rsidR="00F7359A" w:rsidRPr="00522DC6" w:rsidRDefault="003E3906" w:rsidP="00B76120">
      <w:pPr>
        <w:spacing w:line="240" w:lineRule="auto"/>
        <w:ind w:firstLine="284"/>
        <w:rPr>
          <w:snapToGrid/>
          <w:szCs w:val="24"/>
        </w:rPr>
      </w:pPr>
      <w:r w:rsidRPr="00522DC6">
        <w:rPr>
          <w:snapToGrid/>
          <w:szCs w:val="24"/>
        </w:rPr>
        <w:t>П</w:t>
      </w:r>
      <w:r w:rsidR="00994FC9" w:rsidRPr="00522DC6">
        <w:rPr>
          <w:snapToGrid/>
          <w:szCs w:val="24"/>
        </w:rPr>
        <w:t xml:space="preserve">одошва обуви может быть изготовлена из разных материалов: </w:t>
      </w:r>
      <w:r w:rsidR="006D07EA" w:rsidRPr="00522DC6">
        <w:rPr>
          <w:snapToGrid/>
          <w:szCs w:val="24"/>
        </w:rPr>
        <w:t>полиуретана, термоп</w:t>
      </w:r>
      <w:r w:rsidR="006D07EA" w:rsidRPr="00522DC6">
        <w:rPr>
          <w:snapToGrid/>
          <w:szCs w:val="24"/>
        </w:rPr>
        <w:t>о</w:t>
      </w:r>
      <w:r w:rsidR="006D07EA" w:rsidRPr="00522DC6">
        <w:rPr>
          <w:snapToGrid/>
          <w:szCs w:val="24"/>
        </w:rPr>
        <w:t>лиуретана, термоэластопласта, полихлорвинила и даже из дерева. Все они им</w:t>
      </w:r>
      <w:r w:rsidRPr="00522DC6">
        <w:rPr>
          <w:snapToGrid/>
          <w:szCs w:val="24"/>
        </w:rPr>
        <w:t>еют свои достоинства и недостат</w:t>
      </w:r>
      <w:r w:rsidR="006D07EA" w:rsidRPr="00522DC6">
        <w:rPr>
          <w:snapToGrid/>
          <w:szCs w:val="24"/>
        </w:rPr>
        <w:t>ки</w:t>
      </w:r>
      <w:r w:rsidR="00CD0FBE" w:rsidRPr="00522DC6">
        <w:rPr>
          <w:snapToGrid/>
          <w:szCs w:val="24"/>
        </w:rPr>
        <w:t>.</w:t>
      </w:r>
      <w:r w:rsidRPr="00522DC6">
        <w:rPr>
          <w:snapToGrid/>
          <w:szCs w:val="24"/>
        </w:rPr>
        <w:t xml:space="preserve">Так </w:t>
      </w:r>
      <w:r w:rsidR="00F7359A" w:rsidRPr="00522DC6">
        <w:rPr>
          <w:snapToGrid/>
          <w:szCs w:val="24"/>
        </w:rPr>
        <w:t>подошвы из обувной резины, кожволо</w:t>
      </w:r>
      <w:r w:rsidRPr="00522DC6">
        <w:rPr>
          <w:snapToGrid/>
          <w:szCs w:val="24"/>
        </w:rPr>
        <w:t>к</w:t>
      </w:r>
      <w:r w:rsidR="00F7359A" w:rsidRPr="00522DC6">
        <w:rPr>
          <w:snapToGrid/>
          <w:szCs w:val="24"/>
        </w:rPr>
        <w:t>на (резина, больше напоминающая по своей толщине и твердости кожу)</w:t>
      </w:r>
      <w:r w:rsidRPr="00522DC6">
        <w:rPr>
          <w:snapToGrid/>
          <w:szCs w:val="24"/>
        </w:rPr>
        <w:t xml:space="preserve"> совсемнеприхотливы. </w:t>
      </w:r>
      <w:r w:rsidR="00F7359A" w:rsidRPr="00522DC6">
        <w:rPr>
          <w:snapToGrid/>
          <w:szCs w:val="24"/>
        </w:rPr>
        <w:t>Такую подо</w:t>
      </w:r>
      <w:r w:rsidR="00F7359A" w:rsidRPr="00522DC6">
        <w:rPr>
          <w:snapToGrid/>
          <w:szCs w:val="24"/>
        </w:rPr>
        <w:t>ш</w:t>
      </w:r>
      <w:r w:rsidR="00F7359A" w:rsidRPr="00522DC6">
        <w:rPr>
          <w:snapToGrid/>
          <w:szCs w:val="24"/>
        </w:rPr>
        <w:t xml:space="preserve">ву достаточно просто вымыть. Единственное ограничение – не следует путешествовать по асфальту, если температура поднимается выше 30°С. </w:t>
      </w:r>
      <w:r w:rsidR="00B76120" w:rsidRPr="00522DC6">
        <w:rPr>
          <w:snapToGrid/>
          <w:szCs w:val="24"/>
        </w:rPr>
        <w:t>Однако</w:t>
      </w:r>
      <w:r w:rsidR="00F7359A" w:rsidRPr="00522DC6">
        <w:rPr>
          <w:snapToGrid/>
          <w:szCs w:val="24"/>
        </w:rPr>
        <w:t xml:space="preserve"> обувь с резиновой подошвой обычно очень тяжелая. </w:t>
      </w:r>
      <w:r w:rsidRPr="00522DC6">
        <w:rPr>
          <w:snapToGrid/>
          <w:szCs w:val="24"/>
        </w:rPr>
        <w:t xml:space="preserve">А вот </w:t>
      </w:r>
      <w:r w:rsidR="00F7359A" w:rsidRPr="00522DC6">
        <w:rPr>
          <w:snapToGrid/>
          <w:szCs w:val="24"/>
        </w:rPr>
        <w:t>обувь с подошвой из ПВХ</w:t>
      </w:r>
      <w:r w:rsidRPr="00522DC6">
        <w:rPr>
          <w:snapToGrid/>
          <w:szCs w:val="24"/>
        </w:rPr>
        <w:t xml:space="preserve"> легкая</w:t>
      </w:r>
      <w:r w:rsidR="00F7359A" w:rsidRPr="00522DC6">
        <w:rPr>
          <w:snapToGrid/>
          <w:szCs w:val="24"/>
        </w:rPr>
        <w:t>. Но этот материал не пер</w:t>
      </w:r>
      <w:r w:rsidR="00F7359A" w:rsidRPr="00522DC6">
        <w:rPr>
          <w:snapToGrid/>
          <w:szCs w:val="24"/>
        </w:rPr>
        <w:t>е</w:t>
      </w:r>
      <w:r w:rsidR="00F7359A" w:rsidRPr="00522DC6">
        <w:rPr>
          <w:snapToGrid/>
          <w:szCs w:val="24"/>
        </w:rPr>
        <w:t>носит холода.</w:t>
      </w:r>
    </w:p>
    <w:p w:rsidR="002F3848" w:rsidRPr="00522DC6" w:rsidRDefault="00B134A5" w:rsidP="002F3848">
      <w:pPr>
        <w:spacing w:line="240" w:lineRule="auto"/>
        <w:ind w:firstLine="284"/>
        <w:rPr>
          <w:snapToGrid/>
          <w:szCs w:val="24"/>
        </w:rPr>
      </w:pPr>
      <w:r w:rsidRPr="00522DC6">
        <w:rPr>
          <w:snapToGrid/>
          <w:szCs w:val="24"/>
        </w:rPr>
        <w:t>Основных промышленных методов крепления подошвы два: клеевой и литьевой. Кле</w:t>
      </w:r>
      <w:r w:rsidRPr="00522DC6">
        <w:rPr>
          <w:snapToGrid/>
          <w:szCs w:val="24"/>
        </w:rPr>
        <w:t>е</w:t>
      </w:r>
      <w:r w:rsidRPr="00522DC6">
        <w:rPr>
          <w:snapToGrid/>
          <w:szCs w:val="24"/>
        </w:rPr>
        <w:t>вой метод используется для классической и модельной обуви, чаще всего на кожаной п</w:t>
      </w:r>
      <w:r w:rsidRPr="00522DC6">
        <w:rPr>
          <w:snapToGrid/>
          <w:szCs w:val="24"/>
        </w:rPr>
        <w:t>о</w:t>
      </w:r>
      <w:r w:rsidRPr="00522DC6">
        <w:rPr>
          <w:snapToGrid/>
          <w:szCs w:val="24"/>
        </w:rPr>
        <w:t>дошве. В изготовлении комфортной обуви для повседневной носки чаще всего примен</w:t>
      </w:r>
      <w:r w:rsidRPr="00522DC6">
        <w:rPr>
          <w:snapToGrid/>
          <w:szCs w:val="24"/>
        </w:rPr>
        <w:t>я</w:t>
      </w:r>
      <w:r w:rsidRPr="00522DC6">
        <w:rPr>
          <w:snapToGrid/>
          <w:szCs w:val="24"/>
        </w:rPr>
        <w:t>ется литьевой способ, он же и менее капризен в эксплуатации. Однако верх и низ</w:t>
      </w:r>
      <w:r w:rsidR="00F7359A" w:rsidRPr="00522DC6">
        <w:rPr>
          <w:snapToGrid/>
          <w:szCs w:val="24"/>
        </w:rPr>
        <w:t xml:space="preserve"> обуви</w:t>
      </w:r>
      <w:r w:rsidRPr="00522DC6">
        <w:rPr>
          <w:snapToGrid/>
          <w:szCs w:val="24"/>
        </w:rPr>
        <w:t xml:space="preserve"> могут также соединяться</w:t>
      </w:r>
      <w:r w:rsidR="00F7359A" w:rsidRPr="00522DC6">
        <w:rPr>
          <w:snapToGrid/>
          <w:szCs w:val="24"/>
        </w:rPr>
        <w:t xml:space="preserve"> с помощью винтов, гвоздей, шпилек, ниток</w:t>
      </w:r>
      <w:r w:rsidR="00B76120" w:rsidRPr="00522DC6">
        <w:rPr>
          <w:snapToGrid/>
          <w:szCs w:val="24"/>
        </w:rPr>
        <w:t xml:space="preserve"> и уход за обувью с указанными способами крепления имеет свои особенности. Например, е</w:t>
      </w:r>
      <w:r w:rsidR="00F7359A" w:rsidRPr="00522DC6">
        <w:rPr>
          <w:snapToGrid/>
          <w:szCs w:val="24"/>
        </w:rPr>
        <w:t>сли обувь соед</w:t>
      </w:r>
      <w:r w:rsidR="00F7359A" w:rsidRPr="00522DC6">
        <w:rPr>
          <w:snapToGrid/>
          <w:szCs w:val="24"/>
        </w:rPr>
        <w:t>и</w:t>
      </w:r>
      <w:r w:rsidR="00F7359A" w:rsidRPr="00522DC6">
        <w:rPr>
          <w:snapToGrid/>
          <w:szCs w:val="24"/>
        </w:rPr>
        <w:t>нена или дополнительно прошита нитками, их надо постоянно пропитывать воском, чт</w:t>
      </w:r>
      <w:r w:rsidR="00F7359A" w:rsidRPr="00522DC6">
        <w:rPr>
          <w:snapToGrid/>
          <w:szCs w:val="24"/>
        </w:rPr>
        <w:t>о</w:t>
      </w:r>
      <w:r w:rsidR="00F7359A" w:rsidRPr="00522DC6">
        <w:rPr>
          <w:snapToGrid/>
          <w:szCs w:val="24"/>
        </w:rPr>
        <w:t>бы обувь прослужила дольше</w:t>
      </w:r>
      <w:r w:rsidR="002F3848" w:rsidRPr="00522DC6">
        <w:rPr>
          <w:snapToGrid/>
          <w:szCs w:val="24"/>
        </w:rPr>
        <w:t xml:space="preserve">. </w:t>
      </w:r>
    </w:p>
    <w:p w:rsidR="00F7359A" w:rsidRPr="00522DC6" w:rsidRDefault="00F7359A" w:rsidP="00F7359A">
      <w:pPr>
        <w:spacing w:line="240" w:lineRule="auto"/>
        <w:ind w:firstLine="284"/>
        <w:rPr>
          <w:snapToGrid/>
          <w:szCs w:val="24"/>
        </w:rPr>
      </w:pPr>
    </w:p>
    <w:p w:rsidR="00F7359A" w:rsidRPr="00522DC6" w:rsidRDefault="00F7359A" w:rsidP="006D717D">
      <w:pPr>
        <w:spacing w:line="240" w:lineRule="auto"/>
        <w:ind w:firstLine="0"/>
        <w:rPr>
          <w:snapToGrid/>
          <w:szCs w:val="24"/>
        </w:rPr>
      </w:pPr>
    </w:p>
    <w:p w:rsidR="008978F4" w:rsidRPr="00522DC6" w:rsidRDefault="00522DC6" w:rsidP="008978F4">
      <w:pPr>
        <w:spacing w:line="240" w:lineRule="auto"/>
        <w:ind w:firstLine="0"/>
        <w:rPr>
          <w:snapToGrid/>
          <w:szCs w:val="24"/>
          <w:u w:val="single"/>
        </w:rPr>
      </w:pPr>
      <w:r>
        <w:rPr>
          <w:snapToGrid/>
          <w:szCs w:val="24"/>
          <w:u w:val="single"/>
        </w:rPr>
        <w:t>Инструмент проверки</w:t>
      </w:r>
    </w:p>
    <w:p w:rsidR="008978F4" w:rsidRPr="00522DC6" w:rsidRDefault="008978F4" w:rsidP="008978F4">
      <w:pPr>
        <w:spacing w:line="240" w:lineRule="auto"/>
        <w:ind w:firstLine="0"/>
        <w:rPr>
          <w:rFonts w:eastAsia="Calibri"/>
          <w:snapToGrid/>
          <w:szCs w:val="24"/>
          <w:lang w:eastAsia="en-U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668"/>
        <w:gridCol w:w="1903"/>
      </w:tblGrid>
      <w:tr w:rsidR="008978F4" w:rsidRPr="001E5CF1" w:rsidTr="001E5CF1">
        <w:trPr>
          <w:trHeight w:val="81"/>
        </w:trPr>
        <w:tc>
          <w:tcPr>
            <w:tcW w:w="7668" w:type="dxa"/>
          </w:tcPr>
          <w:p w:rsidR="008978F4" w:rsidRPr="00522DC6" w:rsidRDefault="008978F4" w:rsidP="008978F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522DC6">
              <w:rPr>
                <w:rFonts w:eastAsia="Calibri"/>
                <w:snapToGrid/>
                <w:szCs w:val="24"/>
                <w:lang w:eastAsia="en-US"/>
              </w:rPr>
              <w:t>Из какого материала изготовлен верх обуви</w:t>
            </w:r>
          </w:p>
        </w:tc>
        <w:tc>
          <w:tcPr>
            <w:tcW w:w="1903" w:type="dxa"/>
          </w:tcPr>
          <w:p w:rsidR="008978F4" w:rsidRPr="001E5CF1" w:rsidRDefault="008978F4" w:rsidP="001E5CF1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E5CF1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8978F4" w:rsidRPr="001E5CF1" w:rsidTr="001E5CF1">
        <w:tc>
          <w:tcPr>
            <w:tcW w:w="7668" w:type="dxa"/>
          </w:tcPr>
          <w:p w:rsidR="008978F4" w:rsidRPr="00522DC6" w:rsidRDefault="008978F4" w:rsidP="008978F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522DC6">
              <w:rPr>
                <w:rFonts w:eastAsia="Calibri"/>
                <w:snapToGrid/>
                <w:szCs w:val="24"/>
                <w:lang w:eastAsia="en-US"/>
              </w:rPr>
              <w:t>Из чего сделана подошва</w:t>
            </w:r>
          </w:p>
        </w:tc>
        <w:tc>
          <w:tcPr>
            <w:tcW w:w="1903" w:type="dxa"/>
          </w:tcPr>
          <w:p w:rsidR="008978F4" w:rsidRPr="001E5CF1" w:rsidRDefault="008978F4" w:rsidP="001E5CF1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E5CF1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8978F4" w:rsidRPr="001E5CF1" w:rsidTr="001E5CF1">
        <w:tc>
          <w:tcPr>
            <w:tcW w:w="7668" w:type="dxa"/>
          </w:tcPr>
          <w:p w:rsidR="008978F4" w:rsidRPr="00522DC6" w:rsidRDefault="008978F4" w:rsidP="008978F4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522DC6">
              <w:rPr>
                <w:rFonts w:eastAsia="Calibri"/>
                <w:snapToGrid/>
                <w:szCs w:val="24"/>
                <w:lang w:eastAsia="en-US"/>
              </w:rPr>
              <w:t>Как соединены верх и низ обуви</w:t>
            </w:r>
          </w:p>
        </w:tc>
        <w:tc>
          <w:tcPr>
            <w:tcW w:w="1903" w:type="dxa"/>
          </w:tcPr>
          <w:p w:rsidR="008978F4" w:rsidRPr="001E5CF1" w:rsidRDefault="008978F4" w:rsidP="001E5CF1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E5CF1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8978F4" w:rsidRPr="001E5CF1" w:rsidTr="001E5CF1">
        <w:tc>
          <w:tcPr>
            <w:tcW w:w="7668" w:type="dxa"/>
          </w:tcPr>
          <w:p w:rsidR="008978F4" w:rsidRPr="00522DC6" w:rsidRDefault="00522DC6" w:rsidP="00522DC6">
            <w:pPr>
              <w:spacing w:line="240" w:lineRule="auto"/>
              <w:ind w:firstLine="0"/>
              <w:rPr>
                <w:rFonts w:eastAsia="Calibri"/>
                <w:bCs/>
                <w:snapToGrid/>
                <w:szCs w:val="24"/>
                <w:lang w:eastAsia="en-US"/>
              </w:rPr>
            </w:pPr>
            <w:r>
              <w:rPr>
                <w:rFonts w:eastAsia="Calibri"/>
                <w:bCs/>
                <w:snapToGrid/>
                <w:szCs w:val="24"/>
                <w:lang w:eastAsia="en-US"/>
              </w:rPr>
              <w:t>За соблюдение нормы</w:t>
            </w:r>
            <w:r w:rsidR="008978F4" w:rsidRPr="00522DC6">
              <w:rPr>
                <w:rFonts w:eastAsia="Calibri"/>
                <w:bCs/>
                <w:snapToGrid/>
                <w:szCs w:val="24"/>
                <w:lang w:eastAsia="en-US"/>
              </w:rPr>
              <w:t xml:space="preserve"> врем</w:t>
            </w:r>
            <w:r>
              <w:rPr>
                <w:rFonts w:eastAsia="Calibri"/>
                <w:bCs/>
                <w:snapToGrid/>
                <w:szCs w:val="24"/>
                <w:lang w:eastAsia="en-US"/>
              </w:rPr>
              <w:t>ени</w:t>
            </w:r>
            <w:r w:rsidR="008978F4" w:rsidRPr="00522DC6">
              <w:rPr>
                <w:rFonts w:eastAsia="Calibri"/>
                <w:bCs/>
                <w:snapToGrid/>
                <w:szCs w:val="24"/>
                <w:lang w:eastAsia="en-US"/>
              </w:rPr>
              <w:t xml:space="preserve"> (при наличии всех ответов)</w:t>
            </w:r>
          </w:p>
        </w:tc>
        <w:tc>
          <w:tcPr>
            <w:tcW w:w="1903" w:type="dxa"/>
          </w:tcPr>
          <w:p w:rsidR="008978F4" w:rsidRPr="001E5CF1" w:rsidRDefault="00522DC6" w:rsidP="001E5CF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1E5CF1">
              <w:rPr>
                <w:rFonts w:eastAsia="Calibri"/>
                <w:bCs/>
                <w:snapToGrid/>
                <w:szCs w:val="24"/>
                <w:lang w:eastAsia="en-US"/>
              </w:rPr>
              <w:t>1</w:t>
            </w:r>
            <w:r w:rsidR="008978F4" w:rsidRPr="001E5CF1">
              <w:rPr>
                <w:rFonts w:eastAsia="Calibri"/>
                <w:bCs/>
                <w:snapToGrid/>
                <w:szCs w:val="24"/>
                <w:lang w:eastAsia="en-US"/>
              </w:rPr>
              <w:t xml:space="preserve"> балл</w:t>
            </w:r>
          </w:p>
        </w:tc>
      </w:tr>
      <w:tr w:rsidR="008978F4" w:rsidRPr="00522DC6" w:rsidTr="001E5CF1">
        <w:tc>
          <w:tcPr>
            <w:tcW w:w="7668" w:type="dxa"/>
          </w:tcPr>
          <w:p w:rsidR="008978F4" w:rsidRPr="00522DC6" w:rsidRDefault="008978F4" w:rsidP="008978F4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522DC6">
              <w:rPr>
                <w:rFonts w:eastAsia="Calibri"/>
                <w:b/>
                <w:i/>
                <w:snapToGrid/>
                <w:szCs w:val="24"/>
                <w:lang w:eastAsia="en-US"/>
              </w:rPr>
              <w:t>Максимальный балл:</w:t>
            </w:r>
          </w:p>
        </w:tc>
        <w:tc>
          <w:tcPr>
            <w:tcW w:w="1903" w:type="dxa"/>
          </w:tcPr>
          <w:p w:rsidR="008978F4" w:rsidRPr="00522DC6" w:rsidRDefault="00522DC6" w:rsidP="00522DC6">
            <w:pPr>
              <w:spacing w:line="240" w:lineRule="auto"/>
              <w:ind w:firstLine="0"/>
              <w:jc w:val="righ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Cs w:val="24"/>
                <w:lang w:eastAsia="en-US"/>
              </w:rPr>
              <w:t>4 балла</w:t>
            </w:r>
          </w:p>
        </w:tc>
      </w:tr>
    </w:tbl>
    <w:p w:rsidR="008978F4" w:rsidRDefault="008978F4" w:rsidP="007536EB">
      <w:pPr>
        <w:ind w:firstLine="709"/>
        <w:contextualSpacing/>
        <w:rPr>
          <w:szCs w:val="24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1E5CF1" w:rsidRPr="001E5CF1" w:rsidTr="00B82ACC">
        <w:tc>
          <w:tcPr>
            <w:tcW w:w="2093" w:type="dxa"/>
          </w:tcPr>
          <w:p w:rsidR="001E5CF1" w:rsidRPr="001E5CF1" w:rsidRDefault="001E5CF1" w:rsidP="001E5CF1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>3-4</w:t>
            </w:r>
            <w:r w:rsidRPr="001E5CF1">
              <w:rPr>
                <w:rFonts w:eastAsia="Calibri"/>
                <w:snapToGrid/>
                <w:szCs w:val="24"/>
                <w:lang w:eastAsia="en-US"/>
              </w:rPr>
              <w:t xml:space="preserve"> балла</w:t>
            </w:r>
          </w:p>
        </w:tc>
        <w:tc>
          <w:tcPr>
            <w:tcW w:w="7761" w:type="dxa"/>
          </w:tcPr>
          <w:p w:rsidR="001E5CF1" w:rsidRPr="001E5CF1" w:rsidRDefault="001E5CF1" w:rsidP="001E5CF1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E5CF1">
              <w:rPr>
                <w:rFonts w:eastAsia="Calibri"/>
                <w:snapToGrid/>
                <w:szCs w:val="24"/>
                <w:lang w:eastAsia="en-US"/>
              </w:rPr>
              <w:t>обучающийся продемонстрировал деятельность в соответствии с треб</w:t>
            </w:r>
            <w:r w:rsidRPr="001E5CF1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1E5CF1">
              <w:rPr>
                <w:rFonts w:eastAsia="Calibri"/>
                <w:snapToGrid/>
                <w:szCs w:val="24"/>
                <w:lang w:eastAsia="en-US"/>
              </w:rPr>
              <w:t xml:space="preserve">ваниями уровня </w:t>
            </w:r>
            <w:r w:rsidRPr="001E5CF1">
              <w:rPr>
                <w:rFonts w:eastAsia="Calibri"/>
                <w:snapToGrid/>
                <w:szCs w:val="24"/>
                <w:lang w:val="en-US" w:eastAsia="en-US"/>
              </w:rPr>
              <w:t>II</w:t>
            </w:r>
          </w:p>
        </w:tc>
      </w:tr>
      <w:tr w:rsidR="001E5CF1" w:rsidRPr="001E5CF1" w:rsidTr="00B82ACC">
        <w:tc>
          <w:tcPr>
            <w:tcW w:w="2093" w:type="dxa"/>
          </w:tcPr>
          <w:p w:rsidR="001E5CF1" w:rsidRPr="001E5CF1" w:rsidRDefault="001E5CF1" w:rsidP="001E5CF1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>2</w:t>
            </w:r>
            <w:r w:rsidRPr="001E5CF1">
              <w:rPr>
                <w:rFonts w:eastAsia="Calibri"/>
                <w:snapToGrid/>
                <w:szCs w:val="24"/>
                <w:lang w:eastAsia="en-US"/>
              </w:rPr>
              <w:t xml:space="preserve"> балл</w:t>
            </w:r>
            <w:r>
              <w:rPr>
                <w:rFonts w:eastAsia="Calibri"/>
                <w:snapToGrid/>
                <w:szCs w:val="24"/>
                <w:lang w:eastAsia="en-US"/>
              </w:rPr>
              <w:t>а</w:t>
            </w:r>
          </w:p>
        </w:tc>
        <w:tc>
          <w:tcPr>
            <w:tcW w:w="7761" w:type="dxa"/>
          </w:tcPr>
          <w:p w:rsidR="001E5CF1" w:rsidRPr="001E5CF1" w:rsidRDefault="001E5CF1" w:rsidP="001E5CF1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E5CF1">
              <w:rPr>
                <w:rFonts w:eastAsia="Calibri"/>
                <w:snapToGrid/>
                <w:szCs w:val="24"/>
                <w:lang w:eastAsia="en-US"/>
              </w:rPr>
              <w:t xml:space="preserve">обучающийся продемонстрировал выполнение отдельных операций в соответствии с требованиями уровня </w:t>
            </w:r>
            <w:r w:rsidRPr="001E5CF1">
              <w:rPr>
                <w:rFonts w:eastAsia="Calibri"/>
                <w:snapToGrid/>
                <w:szCs w:val="24"/>
                <w:lang w:val="en-US" w:eastAsia="en-US"/>
              </w:rPr>
              <w:t>II</w:t>
            </w:r>
          </w:p>
        </w:tc>
      </w:tr>
      <w:tr w:rsidR="001E5CF1" w:rsidRPr="001E5CF1" w:rsidTr="00B82ACC">
        <w:tc>
          <w:tcPr>
            <w:tcW w:w="2093" w:type="dxa"/>
          </w:tcPr>
          <w:p w:rsidR="001E5CF1" w:rsidRPr="001E5CF1" w:rsidRDefault="001E5CF1" w:rsidP="001E5CF1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val="en-US" w:eastAsia="en-US"/>
              </w:rPr>
            </w:pPr>
            <w:r w:rsidRPr="001E5CF1">
              <w:rPr>
                <w:rFonts w:eastAsia="Calibri"/>
                <w:snapToGrid/>
                <w:szCs w:val="24"/>
                <w:lang w:eastAsia="en-US"/>
              </w:rPr>
              <w:t>0</w:t>
            </w:r>
            <w:r>
              <w:rPr>
                <w:rFonts w:eastAsia="Calibri"/>
                <w:snapToGrid/>
                <w:szCs w:val="24"/>
                <w:lang w:eastAsia="en-US"/>
              </w:rPr>
              <w:t>-1</w:t>
            </w:r>
            <w:r w:rsidRPr="001E5CF1">
              <w:rPr>
                <w:rFonts w:eastAsia="Calibri"/>
                <w:snapToGrid/>
                <w:szCs w:val="24"/>
                <w:lang w:eastAsia="en-US"/>
              </w:rPr>
              <w:t xml:space="preserve"> балл</w:t>
            </w:r>
          </w:p>
        </w:tc>
        <w:tc>
          <w:tcPr>
            <w:tcW w:w="7761" w:type="dxa"/>
          </w:tcPr>
          <w:p w:rsidR="001E5CF1" w:rsidRPr="001E5CF1" w:rsidRDefault="001E5CF1" w:rsidP="001E5CF1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E5CF1">
              <w:rPr>
                <w:rFonts w:eastAsia="Calibri"/>
                <w:snapToGrid/>
                <w:szCs w:val="24"/>
                <w:lang w:eastAsia="en-US"/>
              </w:rPr>
              <w:t>обучающийся не продемонстрировал деятельность в соответствии с тр</w:t>
            </w:r>
            <w:r w:rsidRPr="001E5CF1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1E5CF1">
              <w:rPr>
                <w:rFonts w:eastAsia="Calibri"/>
                <w:snapToGrid/>
                <w:szCs w:val="24"/>
                <w:lang w:eastAsia="en-US"/>
              </w:rPr>
              <w:t xml:space="preserve">бованиями уровня </w:t>
            </w:r>
            <w:r w:rsidRPr="001E5CF1">
              <w:rPr>
                <w:rFonts w:eastAsia="Calibri"/>
                <w:snapToGrid/>
                <w:szCs w:val="24"/>
                <w:lang w:val="en-US" w:eastAsia="en-US"/>
              </w:rPr>
              <w:t>II</w:t>
            </w:r>
          </w:p>
        </w:tc>
      </w:tr>
    </w:tbl>
    <w:p w:rsidR="001E5CF1" w:rsidRPr="001E5CF1" w:rsidRDefault="001E5CF1" w:rsidP="001E5CF1">
      <w:pPr>
        <w:spacing w:after="200"/>
        <w:ind w:firstLine="0"/>
        <w:jc w:val="left"/>
        <w:rPr>
          <w:rFonts w:eastAsia="Calibri"/>
          <w:snapToGrid/>
          <w:szCs w:val="22"/>
          <w:lang w:eastAsia="en-US"/>
        </w:rPr>
      </w:pPr>
    </w:p>
    <w:p w:rsidR="001E5CF1" w:rsidRPr="00522DC6" w:rsidRDefault="001E5CF1" w:rsidP="007536EB">
      <w:pPr>
        <w:ind w:firstLine="709"/>
        <w:contextualSpacing/>
        <w:rPr>
          <w:szCs w:val="24"/>
        </w:rPr>
      </w:pPr>
    </w:p>
    <w:sectPr w:rsidR="001E5CF1" w:rsidRPr="00522DC6" w:rsidSect="00F0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3E8" w:rsidRDefault="006B03E8">
      <w:pPr>
        <w:spacing w:line="240" w:lineRule="auto"/>
      </w:pPr>
      <w:r>
        <w:separator/>
      </w:r>
    </w:p>
  </w:endnote>
  <w:endnote w:type="continuationSeparator" w:id="1">
    <w:p w:rsidR="006B03E8" w:rsidRDefault="006B0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3E8" w:rsidRDefault="006B03E8">
      <w:pPr>
        <w:spacing w:line="240" w:lineRule="auto"/>
      </w:pPr>
      <w:r>
        <w:separator/>
      </w:r>
    </w:p>
  </w:footnote>
  <w:footnote w:type="continuationSeparator" w:id="1">
    <w:p w:rsidR="006B03E8" w:rsidRDefault="006B03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9D"/>
    <w:multiLevelType w:val="hybridMultilevel"/>
    <w:tmpl w:val="DD7EB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8F4"/>
    <w:rsid w:val="00002EE6"/>
    <w:rsid w:val="00022A6A"/>
    <w:rsid w:val="000D1695"/>
    <w:rsid w:val="001E5CF1"/>
    <w:rsid w:val="002F3848"/>
    <w:rsid w:val="0032484C"/>
    <w:rsid w:val="00326AA0"/>
    <w:rsid w:val="00333396"/>
    <w:rsid w:val="00351D82"/>
    <w:rsid w:val="003569CF"/>
    <w:rsid w:val="003B78D6"/>
    <w:rsid w:val="003E3906"/>
    <w:rsid w:val="003F327F"/>
    <w:rsid w:val="00461750"/>
    <w:rsid w:val="00464942"/>
    <w:rsid w:val="00475380"/>
    <w:rsid w:val="00494FAB"/>
    <w:rsid w:val="004A480E"/>
    <w:rsid w:val="00522DC6"/>
    <w:rsid w:val="00593445"/>
    <w:rsid w:val="005C0B48"/>
    <w:rsid w:val="005C6BFB"/>
    <w:rsid w:val="00603641"/>
    <w:rsid w:val="0061125A"/>
    <w:rsid w:val="00695B2E"/>
    <w:rsid w:val="006A6368"/>
    <w:rsid w:val="006B03E8"/>
    <w:rsid w:val="006B3373"/>
    <w:rsid w:val="006D07EA"/>
    <w:rsid w:val="006D1EC0"/>
    <w:rsid w:val="006D717D"/>
    <w:rsid w:val="006E29D2"/>
    <w:rsid w:val="0074206E"/>
    <w:rsid w:val="007536EB"/>
    <w:rsid w:val="007B08F1"/>
    <w:rsid w:val="007C7645"/>
    <w:rsid w:val="007F5F14"/>
    <w:rsid w:val="00804F6B"/>
    <w:rsid w:val="00852469"/>
    <w:rsid w:val="00873EF3"/>
    <w:rsid w:val="008978F4"/>
    <w:rsid w:val="008F37DD"/>
    <w:rsid w:val="009149B2"/>
    <w:rsid w:val="00954496"/>
    <w:rsid w:val="00994FC9"/>
    <w:rsid w:val="009B05FA"/>
    <w:rsid w:val="009C471B"/>
    <w:rsid w:val="009C548F"/>
    <w:rsid w:val="00A74D9F"/>
    <w:rsid w:val="00A86A1A"/>
    <w:rsid w:val="00A91D49"/>
    <w:rsid w:val="00B05338"/>
    <w:rsid w:val="00B134A5"/>
    <w:rsid w:val="00B72D0A"/>
    <w:rsid w:val="00B76120"/>
    <w:rsid w:val="00CA13BC"/>
    <w:rsid w:val="00CD0FBE"/>
    <w:rsid w:val="00CD5255"/>
    <w:rsid w:val="00D146E7"/>
    <w:rsid w:val="00D36FB7"/>
    <w:rsid w:val="00D45E1F"/>
    <w:rsid w:val="00DA17CB"/>
    <w:rsid w:val="00DF0EBF"/>
    <w:rsid w:val="00E47F68"/>
    <w:rsid w:val="00EA1E5A"/>
    <w:rsid w:val="00ED0070"/>
    <w:rsid w:val="00ED38E9"/>
    <w:rsid w:val="00EF3E70"/>
    <w:rsid w:val="00EF4DD7"/>
    <w:rsid w:val="00F0799E"/>
    <w:rsid w:val="00F52A89"/>
    <w:rsid w:val="00F602C3"/>
    <w:rsid w:val="00F7359A"/>
    <w:rsid w:val="00F94267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2018-01-30T08:55:00Z</dcterms:created>
  <dcterms:modified xsi:type="dcterms:W3CDTF">2018-01-30T08:55:00Z</dcterms:modified>
</cp:coreProperties>
</file>