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B3" w:rsidRDefault="00D574B3" w:rsidP="006746C0">
      <w:pPr>
        <w:ind w:firstLine="709"/>
      </w:pPr>
      <w:r>
        <w:t xml:space="preserve">Прочитайте фрагменты интервью психолога И.А. </w:t>
      </w:r>
      <w:proofErr w:type="spellStart"/>
      <w:r>
        <w:t>Любачевского</w:t>
      </w:r>
      <w:proofErr w:type="spellEnd"/>
      <w:r>
        <w:t>.</w:t>
      </w:r>
    </w:p>
    <w:p w:rsidR="00B548CF" w:rsidRPr="00B548CF" w:rsidRDefault="00B548CF" w:rsidP="00B548CF">
      <w:pPr>
        <w:ind w:firstLine="709"/>
        <w:rPr>
          <w:b/>
        </w:rPr>
      </w:pPr>
      <w:r w:rsidRPr="00B548CF">
        <w:rPr>
          <w:b/>
        </w:rPr>
        <w:t>Что является первым шагом молодого человека к осознанному взрослению? Как автор обосновывает, что без этого шага осознанное взросление невозможно?</w:t>
      </w:r>
      <w:r w:rsidR="00953D20">
        <w:rPr>
          <w:b/>
        </w:rPr>
        <w:t xml:space="preserve"> </w:t>
      </w:r>
      <w:proofErr w:type="gramStart"/>
      <w:r w:rsidRPr="00B548CF">
        <w:rPr>
          <w:b/>
        </w:rPr>
        <w:t>З</w:t>
      </w:r>
      <w:proofErr w:type="gramEnd"/>
      <w:r w:rsidRPr="00B548CF">
        <w:rPr>
          <w:b/>
        </w:rPr>
        <w:t>а</w:t>
      </w:r>
      <w:r w:rsidRPr="00B548CF">
        <w:rPr>
          <w:b/>
        </w:rPr>
        <w:t>пишите вывод, который делает автор</w:t>
      </w:r>
      <w:r w:rsidR="00961DE6">
        <w:rPr>
          <w:b/>
        </w:rPr>
        <w:t>,</w:t>
      </w:r>
      <w:r>
        <w:rPr>
          <w:b/>
        </w:rPr>
        <w:t xml:space="preserve"> и обоснование</w:t>
      </w:r>
      <w:r w:rsidR="00DD1CD8">
        <w:rPr>
          <w:b/>
        </w:rPr>
        <w:t xml:space="preserve"> </w:t>
      </w:r>
      <w:r w:rsidR="00961DE6" w:rsidRPr="00DD1CD8">
        <w:rPr>
          <w:b/>
        </w:rPr>
        <w:t>этого вывода</w:t>
      </w:r>
      <w:r w:rsidRPr="00B548CF">
        <w:rPr>
          <w:b/>
        </w:rPr>
        <w:t xml:space="preserve">. </w:t>
      </w:r>
    </w:p>
    <w:p w:rsidR="00B548CF" w:rsidRDefault="00B548CF" w:rsidP="006746C0">
      <w:pPr>
        <w:ind w:firstLine="709"/>
      </w:pPr>
    </w:p>
    <w:p w:rsidR="00B548CF" w:rsidRDefault="00B548CF" w:rsidP="00DD1CD8">
      <w:pPr>
        <w:spacing w:line="360" w:lineRule="auto"/>
      </w:pPr>
      <w:r>
        <w:t>Первым шагом молодого человека к осознанному взрослению является ________________</w:t>
      </w:r>
    </w:p>
    <w:p w:rsidR="00B548CF" w:rsidRDefault="00B548CF" w:rsidP="00DD1CD8">
      <w:pPr>
        <w:spacing w:line="360" w:lineRule="auto"/>
      </w:pPr>
      <w:r>
        <w:t>__________________________________________________________________________________________________________________________________________________________.</w:t>
      </w:r>
    </w:p>
    <w:p w:rsidR="00B548CF" w:rsidRDefault="00B548CF" w:rsidP="00B548CF"/>
    <w:p w:rsidR="00B548CF" w:rsidRDefault="00B548CF" w:rsidP="00B548CF">
      <w:r>
        <w:t>Обоснования:</w:t>
      </w:r>
    </w:p>
    <w:p w:rsidR="00B548CF" w:rsidRDefault="00B548CF" w:rsidP="00DD1CD8">
      <w:pPr>
        <w:spacing w:line="360" w:lineRule="auto"/>
      </w:pPr>
      <w:r>
        <w:t>1) ___________________________________________________________________________</w:t>
      </w:r>
      <w:r>
        <w:br/>
        <w:t>_____________________________________________________________________________.</w:t>
      </w:r>
    </w:p>
    <w:p w:rsidR="00B548CF" w:rsidRDefault="00B548CF" w:rsidP="00DD1CD8">
      <w:pPr>
        <w:spacing w:line="360" w:lineRule="auto"/>
      </w:pPr>
      <w:r>
        <w:t>2) ___________________________________________________________________________</w:t>
      </w:r>
      <w:r>
        <w:br/>
        <w:t>_____________________________________________________________________________.</w:t>
      </w:r>
    </w:p>
    <w:p w:rsidR="00B548CF" w:rsidRDefault="00B548CF" w:rsidP="006746C0">
      <w:pPr>
        <w:ind w:firstLine="709"/>
      </w:pPr>
    </w:p>
    <w:p w:rsidR="008B5F5F" w:rsidRDefault="008B5F5F" w:rsidP="008B5F5F"/>
    <w:p w:rsidR="006746C0" w:rsidRDefault="006746C0" w:rsidP="006746C0">
      <w:pPr>
        <w:ind w:firstLine="709"/>
      </w:pPr>
      <w:proofErr w:type="gramStart"/>
      <w:r>
        <w:t>Согласно проведенному фондом общественного мнения социологическому иссл</w:t>
      </w:r>
      <w:r>
        <w:t>е</w:t>
      </w:r>
      <w:r>
        <w:t>дованию обнаруживается</w:t>
      </w:r>
      <w:r w:rsidR="00DD1CD8">
        <w:t xml:space="preserve"> </w:t>
      </w:r>
      <w:r w:rsidR="00961DE6" w:rsidRPr="00DD1CD8">
        <w:t>такая</w:t>
      </w:r>
      <w:r w:rsidR="00961DE6">
        <w:rPr>
          <w:color w:val="FF0000"/>
        </w:rPr>
        <w:t xml:space="preserve"> </w:t>
      </w:r>
      <w:r>
        <w:t>тенденция: 20-30 летние не желают взрослеть.</w:t>
      </w:r>
      <w:proofErr w:type="gramEnd"/>
      <w:r>
        <w:t xml:space="preserve"> Этому есть множество причин, давайте попробуем в них разобраться, но вначале разберемся, </w:t>
      </w:r>
      <w:proofErr w:type="gramStart"/>
      <w:r>
        <w:t>что</w:t>
      </w:r>
      <w:proofErr w:type="gramEnd"/>
      <w:r>
        <w:t xml:space="preserve"> же такое взросление с точки зрения психологии.</w:t>
      </w:r>
    </w:p>
    <w:p w:rsidR="006746C0" w:rsidRDefault="006746C0" w:rsidP="006746C0">
      <w:pPr>
        <w:ind w:firstLine="709"/>
      </w:pPr>
      <w:r>
        <w:t xml:space="preserve">Взросление </w:t>
      </w:r>
      <w:r w:rsidR="00961DE6">
        <w:t xml:space="preserve">– </w:t>
      </w:r>
      <w:r>
        <w:t xml:space="preserve">это комплексный и многогранный </w:t>
      </w:r>
      <w:proofErr w:type="spellStart"/>
      <w:r>
        <w:t>био-психо-социальный</w:t>
      </w:r>
      <w:proofErr w:type="spellEnd"/>
      <w:r>
        <w:t xml:space="preserve"> конструкт, это смена системы ценностей, достижение которых напрямую связанно с принятием на себя ответственности, причем не только за себя, но еще и за других людей, а также с об</w:t>
      </w:r>
      <w:r>
        <w:t>ъ</w:t>
      </w:r>
      <w:r>
        <w:t xml:space="preserve">емом этой ответственности. </w:t>
      </w:r>
      <w:r w:rsidR="00E817C6">
        <w:t>Взрослость предполагает планирование жизни: подчине</w:t>
      </w:r>
      <w:r w:rsidR="00E817C6">
        <w:t>н</w:t>
      </w:r>
      <w:r w:rsidR="00E817C6">
        <w:t xml:space="preserve">ность четкому плану, заботу о будущем, продумывание последствий своих решений </w:t>
      </w:r>
      <w:r w:rsidR="00961DE6">
        <w:t xml:space="preserve">и т.п. Поэтому стать взрослым </w:t>
      </w:r>
      <w:r w:rsidR="00E817C6">
        <w:t>означает четко контролировать свою жизнь, распоряжаться всем тем, что составляет жизнь, жить не только сегодняшним днем, но и думать о будущем. О</w:t>
      </w:r>
      <w:r>
        <w:t>тказ от усилий, которые нужно прикладывать для построения своего будущего</w:t>
      </w:r>
      <w:r w:rsidR="00961DE6">
        <w:t>,–</w:t>
      </w:r>
      <w:r>
        <w:t xml:space="preserve">сознательное или бессознательное стремление затянуть или отсрочить взросление. </w:t>
      </w:r>
    </w:p>
    <w:p w:rsidR="006746C0" w:rsidRDefault="006746C0" w:rsidP="006746C0">
      <w:pPr>
        <w:ind w:firstLine="709"/>
      </w:pPr>
      <w:r>
        <w:t xml:space="preserve">Не стоит путать взрослость и чувство взрослости. Чувство взрослости </w:t>
      </w:r>
      <w:r w:rsidR="00961DE6">
        <w:t>–</w:t>
      </w:r>
      <w:r>
        <w:t xml:space="preserve"> одно из с</w:t>
      </w:r>
      <w:r>
        <w:t>а</w:t>
      </w:r>
      <w:r>
        <w:t xml:space="preserve">мых существенных мест во внутренней позиции подростка </w:t>
      </w:r>
      <w:r w:rsidR="00961DE6">
        <w:t>–</w:t>
      </w:r>
      <w:r>
        <w:t xml:space="preserve"> состоит в том, что подросток уже не хочет, чтобы его считали ребенком, он претендует на роль взрослого, но реализ</w:t>
      </w:r>
      <w:r>
        <w:t>о</w:t>
      </w:r>
      <w:r>
        <w:t>вать эту потребность в серьезной деятельности</w:t>
      </w:r>
      <w:r w:rsidR="00961DE6">
        <w:t>,</w:t>
      </w:r>
      <w:r>
        <w:t xml:space="preserve"> чаще всего, не может. Чувство взрослости проявляется неловкими поступками.Отсюда стремление к «внешней взрослости», которая проявляется в изменении внешнего облика в соответствии с модой взрослых, в преувел</w:t>
      </w:r>
      <w:r>
        <w:t>и</w:t>
      </w:r>
      <w:r>
        <w:t>ченном интересе к</w:t>
      </w:r>
      <w:r w:rsidR="00961DE6">
        <w:t xml:space="preserve"> проблемам пола, курении т.</w:t>
      </w:r>
      <w:r>
        <w:t>д.</w:t>
      </w:r>
    </w:p>
    <w:p w:rsidR="006746C0" w:rsidRDefault="006746C0" w:rsidP="006746C0">
      <w:pPr>
        <w:ind w:firstLine="709"/>
      </w:pPr>
      <w:r>
        <w:t>Вернемся к тому, почему так часто ругают нынешнее поколение за некоторую и</w:t>
      </w:r>
      <w:r>
        <w:t>н</w:t>
      </w:r>
      <w:r>
        <w:t xml:space="preserve">фантильность. Во-первых, у этого есть совершенно обычная причина </w:t>
      </w:r>
      <w:r w:rsidR="00961DE6">
        <w:t>–</w:t>
      </w:r>
      <w:r>
        <w:t xml:space="preserve"> медленное взро</w:t>
      </w:r>
      <w:r>
        <w:t>с</w:t>
      </w:r>
      <w:r>
        <w:t>ление связано еще с тем, что люди просто живут дольше. Если ты живешь до 80 лет, п</w:t>
      </w:r>
      <w:r>
        <w:t>о</w:t>
      </w:r>
      <w:r>
        <w:t>нятно, что жизненные этапы будут растягиваться либо будут появляться новые. Вспо</w:t>
      </w:r>
      <w:r>
        <w:t>м</w:t>
      </w:r>
      <w:r>
        <w:t>ним, что понятие детства появилось чуть более 100 лет назад.А сейчас, по данным вс</w:t>
      </w:r>
      <w:r>
        <w:t>е</w:t>
      </w:r>
      <w:r>
        <w:t>мирной организации здравоохранения, появляется новая трактовка становления личности, где зрелый возраст начинается с 50 лет, а с 30 до 50 лет фиксируется наступление средн</w:t>
      </w:r>
      <w:r>
        <w:t>е</w:t>
      </w:r>
      <w:r>
        <w:t>го возраста.</w:t>
      </w:r>
    </w:p>
    <w:p w:rsidR="006746C0" w:rsidRDefault="00E817C6" w:rsidP="006746C0">
      <w:pPr>
        <w:ind w:firstLine="709"/>
      </w:pPr>
      <w:r>
        <w:t>Во-вторых, в удлинение взрослениявнесла лепту</w:t>
      </w:r>
      <w:r w:rsidR="006746C0">
        <w:t>глобализаци</w:t>
      </w:r>
      <w:r>
        <w:t>я и городская культ</w:t>
      </w:r>
      <w:r>
        <w:t>у</w:t>
      </w:r>
      <w:r>
        <w:t>ра.Ч</w:t>
      </w:r>
      <w:r w:rsidR="006746C0">
        <w:t>еловеку хочется выполнить не только один жизненный сценарий</w:t>
      </w:r>
      <w:r w:rsidR="00DC7A0C">
        <w:t>–</w:t>
      </w:r>
      <w:r w:rsidR="006746C0">
        <w:t xml:space="preserve"> жизнь стала более </w:t>
      </w:r>
      <w:r w:rsidR="006746C0">
        <w:lastRenderedPageBreak/>
        <w:t>вариативной. В больших городах люди стараются сначала принести пользу обществу, профессионально состоят</w:t>
      </w:r>
      <w:r w:rsidR="00DC7A0C">
        <w:t>ь</w:t>
      </w:r>
      <w:r w:rsidR="006746C0">
        <w:t xml:space="preserve">ся, сформироваться как индивидуальности. В психотерапии это состояние называется монадой </w:t>
      </w:r>
      <w:r w:rsidR="00DC7A0C">
        <w:t>–</w:t>
      </w:r>
      <w:r w:rsidR="006746C0">
        <w:t xml:space="preserve"> жизнь одинокого молодого человека, финансово практ</w:t>
      </w:r>
      <w:r w:rsidR="006746C0">
        <w:t>и</w:t>
      </w:r>
      <w:r w:rsidR="006746C0">
        <w:t xml:space="preserve">чески самостоятельного, живущего отдельно от своих родителей. Такое состояние очень важно для формирования самостоятельных взглядов на жизнь. </w:t>
      </w:r>
      <w:r>
        <w:t>В</w:t>
      </w:r>
      <w:r w:rsidR="006746C0">
        <w:t xml:space="preserve"> таких обществах появл</w:t>
      </w:r>
      <w:r w:rsidR="006746C0">
        <w:t>я</w:t>
      </w:r>
      <w:r w:rsidR="006746C0">
        <w:t xml:space="preserve">ется запрос на счастье. Ты хочешь не просто прожить свою жизнь, ты хочешь прожить ее счастливо. И ты начинаешь больше думать, с кем </w:t>
      </w:r>
      <w:r w:rsidR="008760DF">
        <w:t xml:space="preserve">и где ты будешь ее проводить, </w:t>
      </w:r>
      <w:r w:rsidR="006746C0">
        <w:t>будут ли у тебя дети и т.п. Если же такого состояния не наступает, то индивидуальность и сувере</w:t>
      </w:r>
      <w:r w:rsidR="006746C0">
        <w:t>н</w:t>
      </w:r>
      <w:r w:rsidR="006746C0">
        <w:t xml:space="preserve">ность практически отсутствуют, молодое поколение сегодня гораздо теснее и жестче </w:t>
      </w:r>
      <w:r>
        <w:t>св</w:t>
      </w:r>
      <w:r>
        <w:t>я</w:t>
      </w:r>
      <w:r>
        <w:t>зано с предыдущим поколением;</w:t>
      </w:r>
      <w:r w:rsidR="006746C0">
        <w:t xml:space="preserve"> традиционность, преемственность и одновременно ко</w:t>
      </w:r>
      <w:r w:rsidR="006746C0">
        <w:t>н</w:t>
      </w:r>
      <w:r w:rsidR="006746C0">
        <w:t>фликтность выражены очень явно.</w:t>
      </w:r>
    </w:p>
    <w:p w:rsidR="006746C0" w:rsidRDefault="006746C0" w:rsidP="006746C0">
      <w:pPr>
        <w:ind w:firstLine="709"/>
      </w:pPr>
      <w:r>
        <w:t>Можно ли самому что-то делать, чтобы взрослеть? Да</w:t>
      </w:r>
      <w:r w:rsidR="00E817C6">
        <w:t>.Иэ</w:t>
      </w:r>
      <w:r>
        <w:t>то взросление отнюдь н</w:t>
      </w:r>
      <w:r>
        <w:t>е</w:t>
      </w:r>
      <w:r>
        <w:t>легкий процесс, он заключается в работе в прямом и переносном смысле. Начните зараб</w:t>
      </w:r>
      <w:r>
        <w:t>а</w:t>
      </w:r>
      <w:r>
        <w:t>тывать деньги. Деньги – это ресурсы, инструмент взрослого человека для поддержки себя самого, родных, близких и других людей, которым нужна помощь. Если вы очень забо</w:t>
      </w:r>
      <w:r>
        <w:t>т</w:t>
      </w:r>
      <w:r>
        <w:t>ливый, но бедный, то ваши возможности взрослого человека весьма ограничены. Ведь у детей могут быть какие угодно амбиции, желания, но если они не обеспечены финансовой возможностью взрослых, то так и останутся просто бесплодными желаниями и мечтами. Будьте самостоятельны. Без первого пункта это вряд ли получится. Чем ощутимее фина</w:t>
      </w:r>
      <w:r>
        <w:t>н</w:t>
      </w:r>
      <w:r>
        <w:t>совая независимость, тем больше возможности принимать решения самостоятельно.</w:t>
      </w:r>
    </w:p>
    <w:p w:rsidR="006746C0" w:rsidRDefault="006746C0" w:rsidP="006746C0">
      <w:pPr>
        <w:ind w:firstLine="709"/>
      </w:pPr>
      <w:r>
        <w:t>Начните заботиться. Круг забот взрослого человека намного больше, чем у ребё</w:t>
      </w:r>
      <w:r>
        <w:t>н</w:t>
      </w:r>
      <w:r>
        <w:t>ка. Помогайте, вкладывайте свои знания, умения, навыки, опыт, финансы, в своих близких людей, найдите других достойных, которым нужна ваша забота. Будьте ответственны. Взрослый чело</w:t>
      </w:r>
      <w:r w:rsidR="008760DF">
        <w:t xml:space="preserve">век отвечает за свои действия </w:t>
      </w:r>
      <w:r>
        <w:t>деньгами, временем, энергией, вложением сил в исправление неправильно принятого решения. Будьте душевно здоровы. Взрослый-реб</w:t>
      </w:r>
      <w:r w:rsidR="008760DF">
        <w:t>е</w:t>
      </w:r>
      <w:r>
        <w:t>нок не контролирует свои эмоции, часто предъявляет претензии, считает, что люди вокруг ему всё должны, обидчив. Ведь он много чего хочет получать и не умеет с рад</w:t>
      </w:r>
      <w:r>
        <w:t>о</w:t>
      </w:r>
      <w:r>
        <w:t>стью отдавать. Душевно здоровый взрослый нацелен, в первую очередь, передавать зн</w:t>
      </w:r>
      <w:r>
        <w:t>а</w:t>
      </w:r>
      <w:r>
        <w:t>ния, умения, опыт, финансы достойным людям.</w:t>
      </w:r>
    </w:p>
    <w:p w:rsidR="006746C0" w:rsidRDefault="00D574B3" w:rsidP="006746C0">
      <w:pPr>
        <w:ind w:firstLine="709"/>
      </w:pPr>
      <w:r>
        <w:t>Если</w:t>
      </w:r>
      <w:r w:rsidR="006746C0">
        <w:t xml:space="preserve"> для психологии взросление </w:t>
      </w:r>
      <w:r w:rsidR="008760DF">
        <w:t>–</w:t>
      </w:r>
      <w:r w:rsidR="006746C0">
        <w:t xml:space="preserve"> это, прежде всего, умение анализировать ситу</w:t>
      </w:r>
      <w:r w:rsidR="006746C0">
        <w:t>а</w:t>
      </w:r>
      <w:r w:rsidR="006746C0">
        <w:t>цию, принимать решения, брать на себя ответств</w:t>
      </w:r>
      <w:r>
        <w:t xml:space="preserve">енность с точки зрения личности, </w:t>
      </w:r>
      <w:proofErr w:type="gramStart"/>
      <w:r>
        <w:t>тов</w:t>
      </w:r>
      <w:proofErr w:type="gramEnd"/>
      <w:r w:rsidR="006746C0">
        <w:t xml:space="preserve"> с</w:t>
      </w:r>
      <w:r w:rsidR="006746C0">
        <w:t>о</w:t>
      </w:r>
      <w:r w:rsidR="006746C0">
        <w:t xml:space="preserve">циологии </w:t>
      </w:r>
      <w:r w:rsidR="008760DF">
        <w:t xml:space="preserve">– </w:t>
      </w:r>
      <w:r w:rsidR="006746C0">
        <w:t>это освоение новых социальных ролей: работник, супруг, родитель</w:t>
      </w:r>
      <w:r w:rsidR="00E352F8">
        <w:t>... Напр</w:t>
      </w:r>
      <w:r w:rsidR="00E352F8">
        <w:t>и</w:t>
      </w:r>
      <w:r w:rsidR="00E352F8">
        <w:t>мер</w:t>
      </w:r>
      <w:r w:rsidR="006746C0">
        <w:t xml:space="preserve">, в советской истории многие подростки рано осваивали роль работника, отчасти это было связано с традиционным хозяйством, отчасти </w:t>
      </w:r>
      <w:r w:rsidR="00E352F8">
        <w:t>–</w:t>
      </w:r>
      <w:r w:rsidR="006746C0">
        <w:t xml:space="preserve"> с войной. В этом смысле, конечно, современные дети инфантильны. </w:t>
      </w:r>
      <w:r>
        <w:t xml:space="preserve">С другой стороны, в современном мире с учетом его технологий люди в 21 год уже глубоко взрослые: они раньше стали путешествовать, брать кредиты, учиться, водить машину, строить бизнес, </w:t>
      </w:r>
      <w:r w:rsidR="00E352F8">
        <w:t xml:space="preserve">даже паспорт сегодня </w:t>
      </w:r>
      <w:r w:rsidR="006746C0">
        <w:t xml:space="preserve">получают в 14 лет. </w:t>
      </w:r>
    </w:p>
    <w:p w:rsidR="006746C0" w:rsidRDefault="006746C0" w:rsidP="006746C0">
      <w:pPr>
        <w:ind w:firstLine="709"/>
      </w:pPr>
      <w:r>
        <w:t xml:space="preserve">Фактически мы сталкиваемся с совершенно новой культурой, суть </w:t>
      </w:r>
      <w:r w:rsidR="00D574B3">
        <w:t xml:space="preserve">которой </w:t>
      </w:r>
      <w:r w:rsidR="00E352F8">
        <w:t>своди</w:t>
      </w:r>
      <w:r w:rsidR="00E352F8">
        <w:t>т</w:t>
      </w:r>
      <w:r>
        <w:t>ся лишь к тому, что взрослость удлинилась, пролонгировалась и стала более «осозна</w:t>
      </w:r>
      <w:r>
        <w:t>ю</w:t>
      </w:r>
      <w:r>
        <w:t>щей», «сознательной».</w:t>
      </w:r>
    </w:p>
    <w:p w:rsidR="006746C0" w:rsidRDefault="006746C0" w:rsidP="006746C0">
      <w:pPr>
        <w:ind w:firstLine="709"/>
      </w:pPr>
      <w:r>
        <w:t xml:space="preserve">А вот с инфантильностью все несколько проще </w:t>
      </w:r>
      <w:r w:rsidR="00E352F8">
        <w:t>–</w:t>
      </w:r>
      <w:r>
        <w:t xml:space="preserve"> это все-таки уже </w:t>
      </w:r>
      <w:r w:rsidR="00E352F8">
        <w:t xml:space="preserve">расстройство зрелой личности, </w:t>
      </w:r>
      <w:r>
        <w:t>оно выражается в незрелости развития, сохранения в физическом облике или поведении черт, присущих предшествующим возрастным этапам, то есть незрелость человека, выражающаяся в задержке становления личности, при которой поведение чел</w:t>
      </w:r>
      <w:r>
        <w:t>о</w:t>
      </w:r>
      <w:r>
        <w:t xml:space="preserve">века не соответствует возрастным требованиям к нему. Все ли хотят взрослеть? Нет. Есть немало людей, которым много лет, но при этом им очень сложно расстаться с детством. Не многие хотят взрослеть, так как ответственность страшит и тяготит. Развитие </w:t>
      </w:r>
      <w:r w:rsidR="00E352F8">
        <w:t>–</w:t>
      </w:r>
      <w:r>
        <w:t xml:space="preserve"> это </w:t>
      </w:r>
      <w:r>
        <w:lastRenderedPageBreak/>
        <w:t>тяжкая работа, и не стоит представлять дело так, что вот, мол, дети рвутся расти, а род</w:t>
      </w:r>
      <w:r>
        <w:t>и</w:t>
      </w:r>
      <w:r>
        <w:t>тели их тащат назад. Очень часто это бывает по взаимному согласию, пусть и не выск</w:t>
      </w:r>
      <w:r>
        <w:t>а</w:t>
      </w:r>
      <w:r>
        <w:t xml:space="preserve">занному. Для того чтобы начать жить собственной жизнью, необходимо мужество. Далеко не у каждого оно есть. Это удобно </w:t>
      </w:r>
      <w:r w:rsidR="00E352F8">
        <w:t>–</w:t>
      </w:r>
      <w:r>
        <w:t xml:space="preserve"> переложить на более мудрого человека ответстве</w:t>
      </w:r>
      <w:r>
        <w:t>н</w:t>
      </w:r>
      <w:r>
        <w:t xml:space="preserve">ность и жить его решениями. Получается, что матери живут не своей жизнью, а жизнью ребенка, и их детям тоже выгоден такой симбиоз. </w:t>
      </w:r>
    </w:p>
    <w:p w:rsidR="00B548CF" w:rsidRDefault="00B548CF" w:rsidP="00E553B4">
      <w:pPr>
        <w:ind w:left="1701"/>
        <w:jc w:val="left"/>
        <w:rPr>
          <w:sz w:val="20"/>
          <w:szCs w:val="20"/>
        </w:rPr>
      </w:pPr>
    </w:p>
    <w:p w:rsidR="00B548CF" w:rsidRDefault="00B548CF" w:rsidP="00B548CF">
      <w:pPr>
        <w:spacing w:line="240" w:lineRule="auto"/>
        <w:rPr>
          <w:u w:val="single"/>
        </w:rPr>
      </w:pPr>
      <w:r w:rsidRPr="00B548CF">
        <w:rPr>
          <w:u w:val="single"/>
        </w:rPr>
        <w:t>Инструмент проверки</w:t>
      </w:r>
    </w:p>
    <w:p w:rsidR="00B548CF" w:rsidRDefault="00B548CF" w:rsidP="00B548CF">
      <w:pPr>
        <w:spacing w:line="240" w:lineRule="auto"/>
        <w:rPr>
          <w:u w:val="single"/>
        </w:rPr>
      </w:pPr>
    </w:p>
    <w:p w:rsidR="00B548CF" w:rsidRDefault="00B548CF" w:rsidP="00B548CF">
      <w:pPr>
        <w:spacing w:line="240" w:lineRule="auto"/>
      </w:pPr>
      <w:r>
        <w:t xml:space="preserve">Первый шаг к осознанному взрослению </w:t>
      </w:r>
    </w:p>
    <w:p w:rsidR="00B548CF" w:rsidRDefault="00B548CF" w:rsidP="00B548CF">
      <w:pPr>
        <w:spacing w:line="240" w:lineRule="auto"/>
      </w:pPr>
      <w:r>
        <w:t>начать \ стр</w:t>
      </w:r>
      <w:r w:rsidRPr="00B548CF">
        <w:t>ем</w:t>
      </w:r>
      <w:r>
        <w:t>иться</w:t>
      </w:r>
      <w:r w:rsidRPr="00B548CF">
        <w:t xml:space="preserve"> зарабатывать самостоятельно \ хорошо зарабатывать \ зарабатывать достаточно дене</w:t>
      </w:r>
      <w:r>
        <w:t>г \ зарабатывать деньги самому.</w:t>
      </w:r>
    </w:p>
    <w:p w:rsidR="00B548CF" w:rsidRDefault="00B548CF" w:rsidP="00B548CF">
      <w:pPr>
        <w:spacing w:line="240" w:lineRule="auto"/>
      </w:pPr>
    </w:p>
    <w:p w:rsidR="00B548CF" w:rsidRDefault="00B548CF" w:rsidP="00B548CF">
      <w:pPr>
        <w:spacing w:line="240" w:lineRule="auto"/>
      </w:pPr>
      <w:r>
        <w:t>Обоснование – приведены любые два из следующих аргументов:</w:t>
      </w:r>
    </w:p>
    <w:p w:rsidR="00B548CF" w:rsidRPr="00B548CF" w:rsidRDefault="00B548CF" w:rsidP="00B548CF">
      <w:pPr>
        <w:pStyle w:val="a5"/>
        <w:numPr>
          <w:ilvl w:val="0"/>
          <w:numId w:val="2"/>
        </w:numPr>
        <w:spacing w:line="240" w:lineRule="auto"/>
      </w:pPr>
      <w:r>
        <w:t>Признаком взросления является н</w:t>
      </w:r>
      <w:r w:rsidRPr="00B548CF">
        <w:t>езависимость решений</w:t>
      </w:r>
      <w:r>
        <w:t xml:space="preserve"> (1)</w:t>
      </w:r>
      <w:r w:rsidRPr="00B548CF">
        <w:t>,</w:t>
      </w:r>
      <w:r>
        <w:t xml:space="preserve"> в основе которой л</w:t>
      </w:r>
      <w:r>
        <w:t>е</w:t>
      </w:r>
      <w:r>
        <w:t>жит финансовая независимость (2).</w:t>
      </w:r>
    </w:p>
    <w:p w:rsidR="005332B6" w:rsidRPr="00DD1CD8" w:rsidRDefault="005332B6" w:rsidP="00B548CF">
      <w:pPr>
        <w:pStyle w:val="a5"/>
        <w:numPr>
          <w:ilvl w:val="0"/>
          <w:numId w:val="2"/>
        </w:numPr>
        <w:spacing w:line="240" w:lineRule="auto"/>
      </w:pPr>
      <w:r>
        <w:t xml:space="preserve">Признаком взросления является забота, стремление отдавать и помогать (1), для этого нужны собственные ресурсы (эквивалентом которых являются деньги) </w:t>
      </w:r>
      <w:r w:rsidR="00E352F8" w:rsidRPr="00DD1CD8">
        <w:t xml:space="preserve">/ </w:t>
      </w:r>
      <w:r w:rsidR="00DD1CD8">
        <w:t>ра</w:t>
      </w:r>
      <w:r w:rsidR="00DD1CD8">
        <w:t>с</w:t>
      </w:r>
      <w:r w:rsidR="00DD1CD8">
        <w:t xml:space="preserve">полагать </w:t>
      </w:r>
      <w:r w:rsidR="00E352F8" w:rsidRPr="00DD1CD8">
        <w:t xml:space="preserve">деньгами </w:t>
      </w:r>
      <w:r w:rsidRPr="00DD1CD8">
        <w:t>(2).</w:t>
      </w:r>
    </w:p>
    <w:p w:rsidR="00B548CF" w:rsidRPr="00B548CF" w:rsidRDefault="005332B6" w:rsidP="00B548CF">
      <w:pPr>
        <w:pStyle w:val="a5"/>
        <w:numPr>
          <w:ilvl w:val="0"/>
          <w:numId w:val="2"/>
        </w:numPr>
        <w:spacing w:line="240" w:lineRule="auto"/>
      </w:pPr>
      <w:r>
        <w:t xml:space="preserve">Признаком взросления является </w:t>
      </w:r>
      <w:proofErr w:type="gramStart"/>
      <w:r>
        <w:t>ответственность</w:t>
      </w:r>
      <w:proofErr w:type="gramEnd"/>
      <w:r>
        <w:t xml:space="preserve"> как за себя, так и за других (1), чтобы отвечать чем-то, человек должен располагать ресурсами (эквивалентом к</w:t>
      </w:r>
      <w:r>
        <w:t>о</w:t>
      </w:r>
      <w:r>
        <w:t xml:space="preserve">торых являются деньги) </w:t>
      </w:r>
      <w:r w:rsidR="00E352F8" w:rsidRPr="00DD1CD8">
        <w:t xml:space="preserve">/ </w:t>
      </w:r>
      <w:r w:rsidR="00DD1CD8">
        <w:t xml:space="preserve">располагать </w:t>
      </w:r>
      <w:r w:rsidR="00E352F8" w:rsidRPr="00DD1CD8">
        <w:t>деньгами</w:t>
      </w:r>
      <w:r w:rsidR="00E352F8">
        <w:rPr>
          <w:color w:val="FF0000"/>
        </w:rPr>
        <w:t xml:space="preserve"> </w:t>
      </w:r>
      <w:bookmarkStart w:id="0" w:name="_GoBack"/>
      <w:bookmarkEnd w:id="0"/>
      <w:r>
        <w:t xml:space="preserve">(2). </w:t>
      </w:r>
    </w:p>
    <w:p w:rsidR="00B548CF" w:rsidRPr="00B548CF" w:rsidRDefault="00B548CF" w:rsidP="00B548CF">
      <w:pPr>
        <w:spacing w:line="240" w:lineRule="auto"/>
        <w:rPr>
          <w:u w:val="single"/>
        </w:rPr>
      </w:pPr>
    </w:p>
    <w:tbl>
      <w:tblPr>
        <w:tblStyle w:val="a4"/>
        <w:tblW w:w="0" w:type="auto"/>
        <w:tblLook w:val="04A0"/>
      </w:tblPr>
      <w:tblGrid>
        <w:gridCol w:w="8046"/>
        <w:gridCol w:w="1525"/>
      </w:tblGrid>
      <w:tr w:rsidR="00B548CF" w:rsidTr="00B548CF">
        <w:tc>
          <w:tcPr>
            <w:tcW w:w="8046" w:type="dxa"/>
          </w:tcPr>
          <w:p w:rsidR="00B548CF" w:rsidRPr="00B548CF" w:rsidRDefault="005332B6" w:rsidP="00B548CF">
            <w:r>
              <w:t>За вывод</w:t>
            </w:r>
          </w:p>
        </w:tc>
        <w:tc>
          <w:tcPr>
            <w:tcW w:w="1525" w:type="dxa"/>
          </w:tcPr>
          <w:p w:rsidR="00B548CF" w:rsidRDefault="00B548CF" w:rsidP="00B548CF">
            <w:pPr>
              <w:jc w:val="left"/>
            </w:pPr>
            <w:r>
              <w:t>2 балла</w:t>
            </w:r>
          </w:p>
        </w:tc>
      </w:tr>
      <w:tr w:rsidR="00B548CF" w:rsidTr="00B548CF">
        <w:tc>
          <w:tcPr>
            <w:tcW w:w="8046" w:type="dxa"/>
          </w:tcPr>
          <w:p w:rsidR="00B548CF" w:rsidRDefault="005332B6" w:rsidP="005332B6">
            <w:r>
              <w:t>За каждыйполностью приведенный аргумент</w:t>
            </w:r>
          </w:p>
        </w:tc>
        <w:tc>
          <w:tcPr>
            <w:tcW w:w="1525" w:type="dxa"/>
          </w:tcPr>
          <w:p w:rsidR="00B548CF" w:rsidRDefault="005332B6" w:rsidP="00B548CF">
            <w:pPr>
              <w:jc w:val="left"/>
            </w:pPr>
            <w:r>
              <w:t>3</w:t>
            </w:r>
            <w:r w:rsidR="00B548CF">
              <w:t xml:space="preserve"> балл</w:t>
            </w:r>
            <w:r>
              <w:t>а</w:t>
            </w:r>
          </w:p>
        </w:tc>
      </w:tr>
      <w:tr w:rsidR="00B548CF" w:rsidRPr="005332B6" w:rsidTr="00B548CF">
        <w:tc>
          <w:tcPr>
            <w:tcW w:w="8046" w:type="dxa"/>
          </w:tcPr>
          <w:p w:rsidR="00B548CF" w:rsidRPr="005332B6" w:rsidRDefault="005332B6" w:rsidP="005332B6">
            <w:pPr>
              <w:ind w:left="709"/>
              <w:rPr>
                <w:i/>
              </w:rPr>
            </w:pPr>
            <w:r w:rsidRPr="005332B6">
              <w:rPr>
                <w:i/>
              </w:rPr>
              <w:t>За каждый аргумент, представленный только второй частью</w:t>
            </w:r>
          </w:p>
        </w:tc>
        <w:tc>
          <w:tcPr>
            <w:tcW w:w="1525" w:type="dxa"/>
          </w:tcPr>
          <w:p w:rsidR="00B548CF" w:rsidRPr="005332B6" w:rsidRDefault="005332B6" w:rsidP="005332B6">
            <w:pPr>
              <w:jc w:val="right"/>
              <w:rPr>
                <w:i/>
              </w:rPr>
            </w:pPr>
            <w:r w:rsidRPr="005332B6">
              <w:rPr>
                <w:i/>
              </w:rPr>
              <w:t>2 балла</w:t>
            </w:r>
          </w:p>
        </w:tc>
      </w:tr>
      <w:tr w:rsidR="005332B6" w:rsidRPr="005332B6" w:rsidTr="00B548CF">
        <w:tc>
          <w:tcPr>
            <w:tcW w:w="8046" w:type="dxa"/>
          </w:tcPr>
          <w:p w:rsidR="005332B6" w:rsidRPr="005332B6" w:rsidRDefault="005332B6" w:rsidP="005332B6">
            <w:pPr>
              <w:ind w:left="709"/>
              <w:rPr>
                <w:i/>
              </w:rPr>
            </w:pPr>
            <w:r w:rsidRPr="005332B6">
              <w:rPr>
                <w:i/>
              </w:rPr>
              <w:t>Максимально</w:t>
            </w:r>
          </w:p>
        </w:tc>
        <w:tc>
          <w:tcPr>
            <w:tcW w:w="1525" w:type="dxa"/>
          </w:tcPr>
          <w:p w:rsidR="005332B6" w:rsidRPr="005332B6" w:rsidRDefault="005332B6" w:rsidP="005332B6">
            <w:pPr>
              <w:jc w:val="right"/>
              <w:rPr>
                <w:i/>
              </w:rPr>
            </w:pPr>
            <w:r w:rsidRPr="005332B6">
              <w:rPr>
                <w:i/>
              </w:rPr>
              <w:t>6 баллов</w:t>
            </w:r>
          </w:p>
        </w:tc>
      </w:tr>
      <w:tr w:rsidR="005332B6" w:rsidTr="00B548CF">
        <w:tc>
          <w:tcPr>
            <w:tcW w:w="8046" w:type="dxa"/>
          </w:tcPr>
          <w:p w:rsidR="005332B6" w:rsidRPr="005332B6" w:rsidRDefault="005332B6" w:rsidP="005332B6">
            <w:pPr>
              <w:rPr>
                <w:b/>
                <w:i/>
              </w:rPr>
            </w:pPr>
            <w:r>
              <w:rPr>
                <w:b/>
                <w:i/>
              </w:rPr>
              <w:t>Максимальный балл</w:t>
            </w:r>
          </w:p>
        </w:tc>
        <w:tc>
          <w:tcPr>
            <w:tcW w:w="1525" w:type="dxa"/>
          </w:tcPr>
          <w:p w:rsidR="005332B6" w:rsidRPr="005332B6" w:rsidRDefault="005332B6" w:rsidP="00B548CF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8 баллов</w:t>
            </w:r>
          </w:p>
        </w:tc>
      </w:tr>
    </w:tbl>
    <w:p w:rsidR="00B548CF" w:rsidRDefault="00B548CF" w:rsidP="00B548CF">
      <w:pPr>
        <w:spacing w:line="240" w:lineRule="auto"/>
      </w:pPr>
    </w:p>
    <w:p w:rsidR="00E352F8" w:rsidRDefault="00E352F8" w:rsidP="00B548CF">
      <w:pPr>
        <w:spacing w:line="240" w:lineRule="auto"/>
      </w:pPr>
    </w:p>
    <w:p w:rsidR="00E352F8" w:rsidRDefault="00E352F8" w:rsidP="00E352F8">
      <w:pPr>
        <w:ind w:left="1701"/>
        <w:jc w:val="left"/>
        <w:rPr>
          <w:i/>
          <w:sz w:val="20"/>
          <w:szCs w:val="20"/>
        </w:rPr>
      </w:pPr>
      <w:r w:rsidRPr="00B548CF">
        <w:rPr>
          <w:i/>
          <w:sz w:val="20"/>
          <w:szCs w:val="20"/>
        </w:rPr>
        <w:t xml:space="preserve">Использован источник: </w:t>
      </w:r>
      <w:proofErr w:type="spellStart"/>
      <w:r w:rsidRPr="00B548CF">
        <w:rPr>
          <w:i/>
          <w:sz w:val="20"/>
          <w:szCs w:val="20"/>
        </w:rPr>
        <w:t>Любачевский</w:t>
      </w:r>
      <w:proofErr w:type="spellEnd"/>
      <w:r w:rsidRPr="00B548CF">
        <w:rPr>
          <w:i/>
          <w:sz w:val="20"/>
          <w:szCs w:val="20"/>
        </w:rPr>
        <w:t xml:space="preserve"> Игорь Анатольевич. Интервью в программе "Утро с Губернией" </w:t>
      </w:r>
      <w:hyperlink r:id="rId6" w:history="1">
        <w:r w:rsidRPr="007D44D1">
          <w:rPr>
            <w:rStyle w:val="a3"/>
            <w:i/>
            <w:sz w:val="20"/>
            <w:szCs w:val="20"/>
          </w:rPr>
          <w:t>http://www.b17.ru/article/infantilnoe_pokolenie/</w:t>
        </w:r>
      </w:hyperlink>
    </w:p>
    <w:p w:rsidR="00E352F8" w:rsidRDefault="00E352F8" w:rsidP="00B548CF">
      <w:pPr>
        <w:spacing w:line="240" w:lineRule="auto"/>
      </w:pPr>
    </w:p>
    <w:sectPr w:rsidR="00E352F8" w:rsidSect="002A2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562"/>
    <w:multiLevelType w:val="multilevel"/>
    <w:tmpl w:val="946E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81107"/>
    <w:multiLevelType w:val="hybridMultilevel"/>
    <w:tmpl w:val="D45EAC64"/>
    <w:lvl w:ilvl="0" w:tplc="F9FA9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65346"/>
    <w:rsid w:val="002A279A"/>
    <w:rsid w:val="003132A3"/>
    <w:rsid w:val="003D446D"/>
    <w:rsid w:val="00405078"/>
    <w:rsid w:val="004E6BBD"/>
    <w:rsid w:val="005332B6"/>
    <w:rsid w:val="006746C0"/>
    <w:rsid w:val="007F69AC"/>
    <w:rsid w:val="00865346"/>
    <w:rsid w:val="008760DF"/>
    <w:rsid w:val="008B5F5F"/>
    <w:rsid w:val="00953D20"/>
    <w:rsid w:val="00961DE6"/>
    <w:rsid w:val="009711FD"/>
    <w:rsid w:val="00B548CF"/>
    <w:rsid w:val="00D574B3"/>
    <w:rsid w:val="00D8338C"/>
    <w:rsid w:val="00DC7A0C"/>
    <w:rsid w:val="00DD1CD8"/>
    <w:rsid w:val="00E352F8"/>
    <w:rsid w:val="00E553B4"/>
    <w:rsid w:val="00E817C6"/>
    <w:rsid w:val="00F03909"/>
    <w:rsid w:val="00FF3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FD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346"/>
    <w:rPr>
      <w:color w:val="325683"/>
      <w:u w:val="single"/>
    </w:rPr>
  </w:style>
  <w:style w:type="table" w:styleId="a4">
    <w:name w:val="Table Grid"/>
    <w:basedOn w:val="a1"/>
    <w:uiPriority w:val="39"/>
    <w:rsid w:val="00E55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4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4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17.ru/article/infantilnoe_pokol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AE546-DB5F-4767-8769-1E55DF10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2</cp:revision>
  <dcterms:created xsi:type="dcterms:W3CDTF">2016-04-20T10:55:00Z</dcterms:created>
  <dcterms:modified xsi:type="dcterms:W3CDTF">2016-04-20T10:55:00Z</dcterms:modified>
</cp:coreProperties>
</file>