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2" w:rsidRPr="003C1E32" w:rsidRDefault="003C1E32" w:rsidP="003C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E32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3C1E32">
        <w:rPr>
          <w:rFonts w:ascii="Times New Roman" w:hAnsi="Times New Roman" w:cs="Times New Roman"/>
          <w:sz w:val="24"/>
          <w:szCs w:val="24"/>
        </w:rPr>
        <w:t xml:space="preserve">: </w:t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="00E90FAB"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 w:rsidRPr="003C1E32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</w:p>
    <w:p w:rsidR="003C1E32" w:rsidRPr="003C1E32" w:rsidRDefault="003C1E32" w:rsidP="003C1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E32">
        <w:rPr>
          <w:rFonts w:ascii="Times New Roman" w:hAnsi="Times New Roman" w:cs="Times New Roman"/>
          <w:i/>
          <w:sz w:val="24"/>
          <w:szCs w:val="24"/>
        </w:rPr>
        <w:t>Курс</w:t>
      </w:r>
      <w:r w:rsidRPr="003C1E32">
        <w:rPr>
          <w:rFonts w:ascii="Times New Roman" w:hAnsi="Times New Roman" w:cs="Times New Roman"/>
          <w:sz w:val="24"/>
          <w:szCs w:val="24"/>
        </w:rPr>
        <w:t>:</w:t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Pr="003C1E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F3654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proofErr w:type="gramEnd"/>
    </w:p>
    <w:p w:rsidR="003C1E32" w:rsidRPr="003C1E32" w:rsidRDefault="003C1E32" w:rsidP="003C1E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1E32">
        <w:rPr>
          <w:rFonts w:ascii="Times New Roman" w:hAnsi="Times New Roman" w:cs="Times New Roman"/>
          <w:i/>
          <w:sz w:val="24"/>
          <w:szCs w:val="24"/>
        </w:rPr>
        <w:t>Тема</w:t>
      </w:r>
      <w:r w:rsidRPr="003C1E32">
        <w:rPr>
          <w:rFonts w:ascii="Times New Roman" w:hAnsi="Times New Roman" w:cs="Times New Roman"/>
          <w:sz w:val="24"/>
          <w:szCs w:val="24"/>
        </w:rPr>
        <w:t xml:space="preserve">: </w:t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Pr="003C1E32">
        <w:rPr>
          <w:rFonts w:ascii="Times New Roman" w:hAnsi="Times New Roman" w:cs="Times New Roman"/>
          <w:sz w:val="24"/>
          <w:szCs w:val="24"/>
        </w:rPr>
        <w:tab/>
      </w:r>
      <w:r w:rsidR="009F3654" w:rsidRPr="009F3654">
        <w:rPr>
          <w:rFonts w:ascii="Times New Roman" w:hAnsi="Times New Roman" w:cs="Times New Roman"/>
          <w:sz w:val="24"/>
          <w:szCs w:val="24"/>
        </w:rPr>
        <w:t>Меры социальной поддержки семей с детьми</w:t>
      </w:r>
    </w:p>
    <w:p w:rsidR="003C1E32" w:rsidRPr="003C1E32" w:rsidRDefault="003C1E32" w:rsidP="003C1E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46683" w:rsidRPr="003C1E32" w:rsidRDefault="00E0070F" w:rsidP="003C1E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Ознакомьтесь с информацией по выплате регионального материнского</w:t>
      </w:r>
      <w:r w:rsidR="00D46683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(семейного)</w:t>
      </w:r>
      <w:r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капитала</w:t>
      </w:r>
      <w:r w:rsidR="00D46683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Внимательно </w:t>
      </w:r>
      <w:r w:rsidR="00F7141F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прочитайте</w:t>
      </w:r>
      <w:r w:rsidR="00D46683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приведенны</w:t>
      </w:r>
      <w:r w:rsidR="00F7141F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 ниже суждения</w:t>
      </w:r>
      <w:r w:rsidR="00D46683" w:rsidRPr="003C1E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E0070F" w:rsidRPr="003C1E32" w:rsidRDefault="00D46683" w:rsidP="003C1E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Оцените каждое суждение как верное или ошибочное. Если вы </w:t>
      </w:r>
      <w:r w:rsidR="00F7141F"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оценили </w:t>
      </w: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сужд</w:t>
      </w: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ние</w:t>
      </w:r>
      <w:r w:rsidR="00F7141F"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ошибочное, прокомментируйте, в чем состоит ошибка</w:t>
      </w:r>
      <w:proofErr w:type="gramStart"/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.З</w:t>
      </w:r>
      <w:proofErr w:type="gramEnd"/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аполните </w:t>
      </w:r>
      <w:r w:rsidR="001043F5"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бланк.</w:t>
      </w:r>
    </w:p>
    <w:p w:rsidR="00F7141F" w:rsidRPr="003C1E32" w:rsidRDefault="00F7141F" w:rsidP="003C1E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106"/>
        <w:gridCol w:w="2410"/>
        <w:gridCol w:w="3231"/>
      </w:tblGrid>
      <w:tr w:rsidR="001551EF" w:rsidRPr="003C1E32" w:rsidTr="003C1E32">
        <w:tc>
          <w:tcPr>
            <w:tcW w:w="4106" w:type="dxa"/>
          </w:tcPr>
          <w:p w:rsidR="001551EF" w:rsidRPr="003C1E32" w:rsidRDefault="001551EF" w:rsidP="003C1E3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Суждение</w:t>
            </w:r>
          </w:p>
        </w:tc>
        <w:tc>
          <w:tcPr>
            <w:tcW w:w="2410" w:type="dxa"/>
          </w:tcPr>
          <w:p w:rsidR="00D46683" w:rsidRPr="003C1E32" w:rsidRDefault="001551EF" w:rsidP="003C1E3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Оценка, </w:t>
            </w:r>
          </w:p>
          <w:p w:rsidR="001551EF" w:rsidRPr="003C1E32" w:rsidRDefault="00D46683" w:rsidP="003C1E3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да\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31" w:type="dxa"/>
          </w:tcPr>
          <w:p w:rsidR="001551EF" w:rsidRPr="003C1E32" w:rsidRDefault="001551EF" w:rsidP="003C1E3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Комментарии 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br/>
              <w:t>(для оценки «нет»)</w:t>
            </w:r>
          </w:p>
        </w:tc>
      </w:tr>
      <w:tr w:rsidR="00012DB2" w:rsidRPr="003C1E32" w:rsidTr="003C1E32">
        <w:tc>
          <w:tcPr>
            <w:tcW w:w="4106" w:type="dxa"/>
          </w:tcPr>
          <w:p w:rsidR="00012DB2" w:rsidRPr="003C1E32" w:rsidRDefault="00012DB2" w:rsidP="003C1E3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Жительница Самары Иванова К.И., родившая третьего ребенка 25.10.2011 г., может рассчитывать на получение регионального матери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ского капитала</w:t>
            </w:r>
          </w:p>
        </w:tc>
        <w:tc>
          <w:tcPr>
            <w:tcW w:w="2410" w:type="dxa"/>
          </w:tcPr>
          <w:p w:rsidR="00012DB2" w:rsidRPr="003C1E32" w:rsidRDefault="00012DB2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012DB2" w:rsidRPr="003C1E32" w:rsidRDefault="00012DB2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551EF" w:rsidRPr="003C1E32" w:rsidTr="003C1E32">
        <w:trPr>
          <w:trHeight w:val="1868"/>
        </w:trPr>
        <w:tc>
          <w:tcPr>
            <w:tcW w:w="4106" w:type="dxa"/>
          </w:tcPr>
          <w:p w:rsidR="001551EF" w:rsidRPr="003C1E32" w:rsidRDefault="001551EF" w:rsidP="003C1E3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Самарской области сертификаты на</w:t>
            </w:r>
            <w:r w:rsidR="00EA1A8A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региональный семейный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капитал не выдаются</w:t>
            </w:r>
          </w:p>
        </w:tc>
        <w:tc>
          <w:tcPr>
            <w:tcW w:w="2410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551EF" w:rsidRPr="003C1E32" w:rsidTr="003C1E32">
        <w:trPr>
          <w:trHeight w:val="2104"/>
        </w:trPr>
        <w:tc>
          <w:tcPr>
            <w:tcW w:w="4106" w:type="dxa"/>
          </w:tcPr>
          <w:p w:rsidR="001551EF" w:rsidRPr="003C1E32" w:rsidRDefault="001551EF" w:rsidP="003C1E3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Самарской области рождение и усыновление ребенка в равной ст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пени являются основанием претенд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вать на получение регионального м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теринского капитала</w:t>
            </w:r>
          </w:p>
        </w:tc>
        <w:tc>
          <w:tcPr>
            <w:tcW w:w="2410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551EF" w:rsidRPr="003C1E32" w:rsidTr="003C1E32">
        <w:tc>
          <w:tcPr>
            <w:tcW w:w="4106" w:type="dxa"/>
          </w:tcPr>
          <w:p w:rsidR="001551EF" w:rsidRPr="003C1E32" w:rsidRDefault="001551EF" w:rsidP="003C1E3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Региональный материнский капитал может быть использован для оплаты получения ребенком услуг дошкол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ь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ного образования, обучение в час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ной школе по программам общего образования или получения профе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сионального образования в организ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циях, имеющих государственную а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кредитацию и находящихся на терр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тории РФ, на платной основе</w:t>
            </w:r>
          </w:p>
        </w:tc>
        <w:tc>
          <w:tcPr>
            <w:tcW w:w="2410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551EF" w:rsidRPr="003C1E32" w:rsidTr="003C1E32">
        <w:trPr>
          <w:trHeight w:val="1773"/>
        </w:trPr>
        <w:tc>
          <w:tcPr>
            <w:tcW w:w="4106" w:type="dxa"/>
          </w:tcPr>
          <w:p w:rsidR="001551EF" w:rsidRPr="003C1E32" w:rsidRDefault="00EA1A8A" w:rsidP="003C1E32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 Самарской области р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егиональный </w:t>
            </w:r>
            <w:r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семейный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капитал может быть пол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у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чен не ранее чем через год после р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="001551EF" w:rsidRPr="003C1E3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ждения ребенка</w:t>
            </w:r>
          </w:p>
        </w:tc>
        <w:tc>
          <w:tcPr>
            <w:tcW w:w="2410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1551EF" w:rsidRPr="003C1E32" w:rsidRDefault="001551EF" w:rsidP="003C1E3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F7141F" w:rsidRPr="003C1E32" w:rsidRDefault="00F7141F" w:rsidP="003C1E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7FD1" w:rsidRPr="003C1E32" w:rsidRDefault="00687FD1" w:rsidP="003C1E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Региональный материнский</w:t>
      </w:r>
      <w:r w:rsidR="001551EF"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(семейный)</w:t>
      </w:r>
      <w:r w:rsidRPr="003C1E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капитал</w:t>
      </w:r>
    </w:p>
    <w:p w:rsidR="00BF7A25" w:rsidRPr="003C1E32" w:rsidRDefault="00E2004B" w:rsidP="003C1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всей территории России эффективно реализуется федеральная программа матери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D50AE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(семейного)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капитала. Правила предоставления материальной помощи семьям, в кот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рых появляется второй ребенок, одинаковы во всех регионах, а </w:t>
      </w:r>
      <w:hyperlink r:id="rId6" w:history="1">
        <w:r w:rsidRPr="003C1E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 помощи постоянно увеличивается (индексируется)</w:t>
        </w:r>
      </w:hyperlink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2016 год составляет 453 </w:t>
      </w:r>
      <w:r w:rsidR="00D50AE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026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BF7A25" w:rsidRPr="003C1E32" w:rsidRDefault="00E2004B" w:rsidP="003C1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Пенсионного фонда России по Самарской области, на начало 2016 года с момента действия государственной программы дополнительной поддержки семей с детьми (2007 год) выдано уже более 105 тысяч сертификатов на материнский капитал (более 35 тысяч из них уже направлены на погашение ипотечных кредитов). Самым популярным направлением по-прежнему остает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улучшение жилищных условий.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зн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 возросло количество обладателей сертификатов, направляющих средства капитала на обучение детей.</w:t>
      </w:r>
    </w:p>
    <w:p w:rsidR="00A441D7" w:rsidRPr="003C1E32" w:rsidRDefault="00E2004B" w:rsidP="003C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дополнение к федеральной программе в регионах продолжает развертыват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выплата регионального (местного) мат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еринского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капитала, обеспечиваемого средствами субъектов федерации (края, республики, области и города федерального значения)</w:t>
      </w:r>
      <w:proofErr w:type="gramStart"/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регионах эта мера социальной поддержки семей с детьми носит разное название: в Ульяно</w:t>
      </w:r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работает программа «Именной капитал «Семья»», в Самарской области выпл</w:t>
      </w:r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2269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чивается семейный капитал, в республике Мордовия, Саратовской,</w:t>
      </w:r>
      <w:r w:rsidR="00A441D7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и других о</w:t>
      </w:r>
      <w:r w:rsidR="00A441D7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441D7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ластях</w:t>
      </w:r>
      <w:r w:rsidR="000A3B5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региональный материнский капитал</w:t>
      </w:r>
      <w:proofErr w:type="gramStart"/>
      <w:r w:rsidR="00A441D7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Татарстане и Пензенской области </w:t>
      </w:r>
      <w:r w:rsidR="000A3B5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</w:t>
      </w:r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предусмотрены региональные выплаты такого рода.</w:t>
      </w:r>
    </w:p>
    <w:p w:rsidR="00646618" w:rsidRPr="003C1E32" w:rsidRDefault="00A441D7" w:rsidP="003C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регионального материнского капитала устанавливается в регионах самосто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тельно. 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Нижегородской области 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составляет 25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Саратовской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Чувашской республике- 100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</w:t>
      </w:r>
      <w:r w:rsidR="0081168E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независимо от того, каким, начиная с треть</w:t>
      </w:r>
      <w:r w:rsidR="0081168E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1168E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по счету является рожденный или усыновленный ребенок</w:t>
      </w:r>
      <w:r w:rsidR="00AF574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некоторых субъектахразмер такой выплаты является дифференцированной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ет: в Мордовии от 100000 до 150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каждого рожденногоребенка, начиная с третьего; в Киров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75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третьего до 200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="00646618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детей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8BB" w:rsidRPr="003C1E32" w:rsidRDefault="00646618" w:rsidP="003C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субъектов РФ, входящих в состав ПФО в отношении </w:t>
      </w:r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материнского капитала различается не только в размерах установленной выплаты</w:t>
      </w:r>
      <w:proofErr w:type="gramStart"/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в Ульяновской области гарантированы неоднократные выплаты в случае рождения каждого последующего ребенка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50 000 на второго ребенка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700000 руб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седьмого и последу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71744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детей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11C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Удмуртиярегиональный материнский капитал выплачивается мол</w:t>
      </w:r>
      <w:r w:rsidR="005311C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11C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семьям (возраст одного из супругов не превышает 35 лет) только на оплату кредита на приобретение жилья при соблюдении еще ряда условий. С</w:t>
      </w:r>
      <w:r w:rsidR="005311CF" w:rsidRPr="003C1E32">
        <w:rPr>
          <w:rFonts w:ascii="Times New Roman" w:hAnsi="Times New Roman" w:cs="Times New Roman"/>
          <w:sz w:val="24"/>
          <w:szCs w:val="24"/>
        </w:rPr>
        <w:t>пецифика предоставления реги</w:t>
      </w:r>
      <w:r w:rsidR="005311CF" w:rsidRPr="003C1E32">
        <w:rPr>
          <w:rFonts w:ascii="Times New Roman" w:hAnsi="Times New Roman" w:cs="Times New Roman"/>
          <w:sz w:val="24"/>
          <w:szCs w:val="24"/>
        </w:rPr>
        <w:t>о</w:t>
      </w:r>
      <w:r w:rsidR="005311CF" w:rsidRPr="003C1E32">
        <w:rPr>
          <w:rFonts w:ascii="Times New Roman" w:hAnsi="Times New Roman" w:cs="Times New Roman"/>
          <w:sz w:val="24"/>
          <w:szCs w:val="24"/>
        </w:rPr>
        <w:t>нального материнского капитала в Башкирии состоит в том, что он положен только тем семьям, которые в период с 01.01.2011 усыновили ребенка.</w:t>
      </w:r>
    </w:p>
    <w:p w:rsidR="00E2004B" w:rsidRPr="003C1E32" w:rsidRDefault="00D50AE2" w:rsidP="003C1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Самарской област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ноября 2011 года принят </w:t>
      </w:r>
      <w:r w:rsidR="0070150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З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Самарской области «О государственной поддержке граждан, имеющих детей»</w:t>
      </w:r>
      <w:r w:rsidR="004218BB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устанавливает право </w:t>
      </w:r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</w:t>
      </w:r>
      <w:proofErr w:type="gramEnd"/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денежная выплата (семейный капитал) при рожд</w:t>
      </w:r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нии (усыновлении) третьего или последующих детей. </w:t>
      </w:r>
      <w:proofErr w:type="gramStart"/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proofErr w:type="gramEnd"/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этого Закона право на пол</w:t>
      </w:r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218B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чение семейного капитала </w:t>
      </w:r>
      <w:r w:rsidR="00E2004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возникает у следующих граждан Российской Федерации, постоя</w:t>
      </w:r>
      <w:r w:rsidR="00E2004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E2004B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проживающих на территории Самарской области:</w:t>
      </w:r>
    </w:p>
    <w:p w:rsidR="00E2004B" w:rsidRPr="003C1E32" w:rsidRDefault="00E2004B" w:rsidP="00E90FAB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родивших или усыновивших третьего ребенка или последующих детей п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30 ноября 2011 года;</w:t>
      </w:r>
    </w:p>
    <w:p w:rsidR="00E2004B" w:rsidRPr="003C1E32" w:rsidRDefault="00E2004B" w:rsidP="00E90FAB">
      <w:pPr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Мужчин, являющихся единственными усыновителями третьего ребенка или посл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детей, если решение суда об усыновлении вступило в законную силу после 30 ноября 2011 года</w:t>
      </w:r>
      <w:r w:rsidR="0070150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1E6D" w:rsidRPr="003C1E32" w:rsidRDefault="00F81E6D" w:rsidP="003C1E3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Родители, либо усыновители могут распоряжаться семейным капиталом для компенсации понесенных ими расходов по следующим направлениям: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кредита на приобретение жилого помещения или компенсация части со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средств, потраченных на приобретение жилого помещения;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ремонта жилого помещения;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 за образование и содержание ребенка или других детей заявителя на с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мейный капитал в образовательных организациях, реализующих основную общеобр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зовательную программу дошкольного образования на территории Самарской области;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ребенком или детьми заявителя на семейный капитал, либо самим заяв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платного профессионального образования в образовательных учреждениях профессионального образования, имеющих государственную аккредитацию и нах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дящихся на территории Российской Федерации;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ребенком или детьми заявителя на семейный капитал, либо самим заяв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платных медицинских услуг;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транспортного средства;</w:t>
      </w:r>
    </w:p>
    <w:p w:rsidR="00F81E6D" w:rsidRPr="003C1E32" w:rsidRDefault="00F81E6D" w:rsidP="00E90FA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предметов, необходимых для ухода и развития ребенка или детей пе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года жизни.</w:t>
      </w:r>
    </w:p>
    <w:p w:rsidR="00391232" w:rsidRPr="003C1E32" w:rsidRDefault="002F6C27" w:rsidP="003C1E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материнского капитала также имеет свои особенности в регионал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законодательстве</w:t>
      </w:r>
      <w:r w:rsidRPr="003C1E32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ru-RU"/>
        </w:rPr>
        <w:t>.</w:t>
      </w:r>
      <w:r w:rsidR="002946A5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Кировской области сертификат, свойственный федеральной пр</w:t>
      </w:r>
      <w:r w:rsidR="002946A5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2946A5" w:rsidRPr="003C1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грамме не выдается, а деньги переводятся непосредственно на счет получателя.Аналогично дело организовано и в Самарской области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 также сроки, по истечению которых возможно воспользоваться региональным материнским (семейным) капиталом. Так, в Ч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республике воспользоваться этой социальной выплатой можно только по достиж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ребенка 3-х летнего возраста, в Нижнем Новгороде после 1,5 лет после рождения ребе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gramStart"/>
      <w:r w:rsidR="00081F6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551EF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  <w:r w:rsidR="002946A5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 допускается к получению сразу после появления третьего ребёнка </w:t>
      </w:r>
      <w:r w:rsidR="00012DB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приобретения предметов для ухода и развития ребенка первого года жизни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12DB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усмотрению семьи</w:t>
      </w:r>
      <w:r w:rsidR="00012DB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подождать </w:t>
      </w:r>
      <w:r w:rsidR="00566650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получить его через </w:t>
      </w:r>
      <w:r w:rsidR="00391232" w:rsidRPr="003C1E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E90FAB" w:rsidRDefault="00E90FAB" w:rsidP="003C1E3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DE9" w:rsidRPr="00420A25" w:rsidRDefault="00AD1366" w:rsidP="00420A25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Использованные источники</w:t>
      </w:r>
      <w:r w:rsidR="001043F5" w:rsidRPr="00420A25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420A25" w:rsidRDefault="00420A25" w:rsidP="00420A25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420A25">
        <w:rPr>
          <w:rFonts w:ascii="Times New Roman" w:hAnsi="Times New Roman" w:cs="Times New Roman"/>
          <w:sz w:val="20"/>
          <w:szCs w:val="20"/>
        </w:rPr>
        <w:t>http</w:t>
      </w:r>
      <w:r>
        <w:rPr>
          <w:rFonts w:ascii="Times New Roman" w:hAnsi="Times New Roman" w:cs="Times New Roman"/>
          <w:sz w:val="20"/>
          <w:szCs w:val="20"/>
        </w:rPr>
        <w:t>:</w:t>
      </w:r>
      <w:r w:rsidR="00687FD1" w:rsidRPr="00420A25">
        <w:rPr>
          <w:rFonts w:ascii="Times New Roman" w:hAnsi="Times New Roman" w:cs="Times New Roman"/>
          <w:sz w:val="20"/>
          <w:szCs w:val="20"/>
        </w:rPr>
        <w:t>//materinskiy-kapital.molodaja-semja.</w:t>
      </w:r>
      <w:r w:rsidR="00DB7715" w:rsidRPr="00420A25">
        <w:rPr>
          <w:rFonts w:ascii="Times New Roman" w:hAnsi="Times New Roman" w:cs="Times New Roman"/>
          <w:sz w:val="20"/>
          <w:szCs w:val="20"/>
        </w:rPr>
        <w:t>ru</w:t>
      </w:r>
      <w:r w:rsidR="001043F5" w:rsidRPr="00420A2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11630" w:rsidRPr="00420A25" w:rsidRDefault="002D3426" w:rsidP="00420A25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E2004B" w:rsidRPr="00420A25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http://ipipip.ru</w:t>
        </w:r>
      </w:hyperlink>
      <w:r w:rsidR="001043F5" w:rsidRPr="00420A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8" w:history="1">
        <w:r w:rsidR="00F93144" w:rsidRPr="00420A25">
          <w:rPr>
            <w:rStyle w:val="a3"/>
            <w:rFonts w:ascii="Times New Roman" w:hAnsi="Times New Roman" w:cs="Times New Roman"/>
            <w:sz w:val="20"/>
            <w:szCs w:val="20"/>
          </w:rPr>
          <w:t>http://</w:t>
        </w:r>
        <w:r w:rsidR="00F93144" w:rsidRPr="00420A2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pro</w:t>
        </w:r>
        <w:r w:rsidR="00F93144" w:rsidRPr="00420A25">
          <w:rPr>
            <w:rStyle w:val="a3"/>
            <w:rFonts w:ascii="Times New Roman" w:hAnsi="Times New Roman" w:cs="Times New Roman"/>
            <w:sz w:val="20"/>
            <w:szCs w:val="20"/>
          </w:rPr>
          <w:t>-materinskij-kapital.ru</w:t>
        </w:r>
      </w:hyperlink>
    </w:p>
    <w:p w:rsidR="00811630" w:rsidRDefault="00811630" w:rsidP="003C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A25">
        <w:rPr>
          <w:rFonts w:ascii="Times New Roman" w:hAnsi="Times New Roman" w:cs="Times New Roman"/>
          <w:sz w:val="24"/>
          <w:szCs w:val="24"/>
          <w:u w:val="single"/>
        </w:rPr>
        <w:t>Инструмент оценки</w:t>
      </w:r>
      <w:r w:rsidR="00420A25">
        <w:rPr>
          <w:rFonts w:ascii="Times New Roman" w:hAnsi="Times New Roman" w:cs="Times New Roman"/>
          <w:sz w:val="24"/>
          <w:szCs w:val="24"/>
        </w:rPr>
        <w:t>:</w:t>
      </w:r>
    </w:p>
    <w:p w:rsidR="00420A25" w:rsidRPr="00420A25" w:rsidRDefault="00420A25" w:rsidP="003C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09"/>
        <w:gridCol w:w="1843"/>
        <w:gridCol w:w="5924"/>
      </w:tblGrid>
      <w:tr w:rsidR="00877DEF" w:rsidRPr="00420A25" w:rsidTr="00420A25">
        <w:tc>
          <w:tcPr>
            <w:tcW w:w="1809" w:type="dxa"/>
            <w:vAlign w:val="center"/>
          </w:tcPr>
          <w:p w:rsidR="00877DEF" w:rsidRPr="00420A25" w:rsidRDefault="00877DEF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Суждение, </w:t>
            </w:r>
            <w:r w:rsidR="00420A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vAlign w:val="center"/>
          </w:tcPr>
          <w:p w:rsidR="00877DEF" w:rsidRPr="00420A25" w:rsidRDefault="00877DEF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</w:t>
            </w:r>
          </w:p>
          <w:p w:rsidR="00877DEF" w:rsidRPr="00420A25" w:rsidRDefault="00877DEF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да\нет</w:t>
            </w:r>
          </w:p>
        </w:tc>
        <w:tc>
          <w:tcPr>
            <w:tcW w:w="5924" w:type="dxa"/>
            <w:vAlign w:val="center"/>
          </w:tcPr>
          <w:p w:rsidR="00877DEF" w:rsidRPr="00420A25" w:rsidRDefault="00877DEF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Комментарии </w:t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(для оценки «нет»)</w:t>
            </w:r>
          </w:p>
        </w:tc>
      </w:tr>
      <w:tr w:rsidR="00012DB2" w:rsidRPr="00420A25" w:rsidTr="00420A25">
        <w:tc>
          <w:tcPr>
            <w:tcW w:w="1809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924" w:type="dxa"/>
          </w:tcPr>
          <w:p w:rsidR="00012DB2" w:rsidRPr="00420A25" w:rsidRDefault="00012DB2" w:rsidP="003C1E32">
            <w:pPr>
              <w:jc w:val="both"/>
              <w:rPr>
                <w:rFonts w:ascii="Times New Roman" w:hAnsi="Times New Roman" w:cs="Times New Roman"/>
                <w:bCs/>
                <w:color w:val="833C0B" w:themeColor="accent2" w:themeShade="80"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sz w:val="24"/>
                <w:szCs w:val="24"/>
              </w:rPr>
              <w:t xml:space="preserve">Право нарегиональный материнский капиталимеют </w:t>
            </w:r>
            <w:proofErr w:type="gramStart"/>
            <w:r w:rsidRPr="00420A25">
              <w:rPr>
                <w:rFonts w:ascii="Times New Roman" w:hAnsi="Times New Roman" w:cs="Times New Roman"/>
                <w:sz w:val="24"/>
                <w:szCs w:val="24"/>
              </w:rPr>
              <w:t xml:space="preserve">женщины, родившие детей </w:t>
            </w:r>
            <w:r w:rsidRPr="00420A25">
              <w:rPr>
                <w:rFonts w:ascii="Times New Roman" w:hAnsi="Times New Roman" w:cs="Times New Roman"/>
                <w:b/>
                <w:sz w:val="24"/>
                <w:szCs w:val="24"/>
              </w:rPr>
              <w:t>после 30 ноября 2011 г</w:t>
            </w:r>
            <w:r w:rsidRPr="00420A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20A2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420A25">
              <w:rPr>
                <w:rFonts w:ascii="Times New Roman" w:hAnsi="Times New Roman" w:cs="Times New Roman"/>
                <w:sz w:val="24"/>
                <w:szCs w:val="24"/>
              </w:rPr>
              <w:t>/ребенок рожден</w:t>
            </w:r>
            <w:proofErr w:type="gramEnd"/>
            <w:r w:rsidRPr="00420A2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420A25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2011 года</w:t>
            </w:r>
          </w:p>
        </w:tc>
      </w:tr>
      <w:tr w:rsidR="00012DB2" w:rsidRPr="00420A25" w:rsidTr="00420A25">
        <w:tc>
          <w:tcPr>
            <w:tcW w:w="1809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924" w:type="dxa"/>
          </w:tcPr>
          <w:p w:rsidR="00012DB2" w:rsidRPr="00420A25" w:rsidRDefault="00012DB2" w:rsidP="003C1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2DB2" w:rsidRPr="00420A25" w:rsidTr="00420A25">
        <w:tc>
          <w:tcPr>
            <w:tcW w:w="1809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924" w:type="dxa"/>
          </w:tcPr>
          <w:p w:rsidR="00012DB2" w:rsidRPr="00420A25" w:rsidRDefault="00012DB2" w:rsidP="003C1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2DB2" w:rsidRPr="00420A25" w:rsidTr="00420A25">
        <w:tc>
          <w:tcPr>
            <w:tcW w:w="1809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924" w:type="dxa"/>
          </w:tcPr>
          <w:p w:rsidR="00012DB2" w:rsidRPr="00420A25" w:rsidRDefault="00012DB2" w:rsidP="003C1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обучения в частной школе средствами реги</w:t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нального семейного капитала не предусмотрена</w:t>
            </w:r>
          </w:p>
        </w:tc>
      </w:tr>
      <w:tr w:rsidR="00012DB2" w:rsidRPr="00420A25" w:rsidTr="00420A25">
        <w:tc>
          <w:tcPr>
            <w:tcW w:w="1809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012DB2" w:rsidRPr="00420A25" w:rsidRDefault="00012DB2" w:rsidP="00420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924" w:type="dxa"/>
          </w:tcPr>
          <w:p w:rsidR="00012DB2" w:rsidRPr="00420A25" w:rsidRDefault="00012DB2" w:rsidP="00420A25">
            <w:pPr>
              <w:jc w:val="both"/>
              <w:rPr>
                <w:rFonts w:ascii="Times New Roman" w:hAnsi="Times New Roman" w:cs="Times New Roman"/>
                <w:bCs/>
                <w:color w:val="833C0B" w:themeColor="accent2" w:themeShade="80"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к получению как сразу после рождения ребенка (для приобретения предметов для ухода и ра</w:t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420A25">
              <w:rPr>
                <w:rFonts w:ascii="Times New Roman" w:hAnsi="Times New Roman" w:cs="Times New Roman"/>
                <w:bCs/>
                <w:sz w:val="24"/>
                <w:szCs w:val="24"/>
              </w:rPr>
              <w:t>вития ребенка первого года жизни),так и через год</w:t>
            </w:r>
          </w:p>
        </w:tc>
      </w:tr>
    </w:tbl>
    <w:p w:rsidR="00877DEF" w:rsidRPr="003C1E32" w:rsidRDefault="00877DEF" w:rsidP="003C1E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978"/>
      </w:tblGrid>
      <w:tr w:rsidR="00420A25" w:rsidRPr="00420A25" w:rsidTr="003F6312">
        <w:tc>
          <w:tcPr>
            <w:tcW w:w="6487" w:type="dxa"/>
          </w:tcPr>
          <w:p w:rsidR="00420A25" w:rsidRPr="00420A25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25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978" w:type="dxa"/>
          </w:tcPr>
          <w:p w:rsidR="00420A25" w:rsidRPr="00420A25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20A25" w:rsidRPr="00420A25" w:rsidTr="003F6312">
        <w:tc>
          <w:tcPr>
            <w:tcW w:w="6487" w:type="dxa"/>
          </w:tcPr>
          <w:p w:rsidR="00420A25" w:rsidRPr="00420A25" w:rsidRDefault="00285138" w:rsidP="0028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20A25">
              <w:rPr>
                <w:rFonts w:ascii="Times New Roman" w:hAnsi="Times New Roman" w:cs="Times New Roman"/>
                <w:i/>
                <w:sz w:val="24"/>
                <w:szCs w:val="24"/>
              </w:rPr>
              <w:t>аксимально</w:t>
            </w:r>
          </w:p>
        </w:tc>
        <w:tc>
          <w:tcPr>
            <w:tcW w:w="2978" w:type="dxa"/>
          </w:tcPr>
          <w:p w:rsidR="00420A25" w:rsidRPr="00420A25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420A25" w:rsidRPr="00420A25" w:rsidTr="003F6312">
        <w:tc>
          <w:tcPr>
            <w:tcW w:w="6487" w:type="dxa"/>
          </w:tcPr>
          <w:p w:rsidR="00420A25" w:rsidRPr="00420A25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 xml:space="preserve">За каждое корректно исправленное суждение </w:t>
            </w:r>
          </w:p>
        </w:tc>
        <w:tc>
          <w:tcPr>
            <w:tcW w:w="2978" w:type="dxa"/>
          </w:tcPr>
          <w:p w:rsidR="00420A25" w:rsidRPr="00420A25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420A25" w:rsidRPr="00420A25" w:rsidTr="003F6312">
        <w:tc>
          <w:tcPr>
            <w:tcW w:w="6487" w:type="dxa"/>
          </w:tcPr>
          <w:p w:rsidR="00420A25" w:rsidRPr="003C1E32" w:rsidRDefault="00285138" w:rsidP="002851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20A25" w:rsidRPr="003C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аксимально </w:t>
            </w:r>
          </w:p>
        </w:tc>
        <w:tc>
          <w:tcPr>
            <w:tcW w:w="2978" w:type="dxa"/>
          </w:tcPr>
          <w:p w:rsidR="00420A25" w:rsidRPr="003C1E32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420A25" w:rsidRPr="00420A25" w:rsidTr="003F6312">
        <w:tc>
          <w:tcPr>
            <w:tcW w:w="6487" w:type="dxa"/>
          </w:tcPr>
          <w:p w:rsidR="00420A25" w:rsidRPr="003C1E32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балл: </w:t>
            </w:r>
          </w:p>
        </w:tc>
        <w:tc>
          <w:tcPr>
            <w:tcW w:w="2978" w:type="dxa"/>
          </w:tcPr>
          <w:p w:rsidR="00420A25" w:rsidRPr="003C1E32" w:rsidRDefault="00420A25" w:rsidP="00420A2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1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баллов</w:t>
            </w:r>
          </w:p>
        </w:tc>
      </w:tr>
    </w:tbl>
    <w:p w:rsidR="00877DEF" w:rsidRPr="003C1E32" w:rsidRDefault="00877DEF" w:rsidP="00420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77DEF" w:rsidRPr="003C1E32" w:rsidSect="003C1E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0DF"/>
    <w:multiLevelType w:val="multilevel"/>
    <w:tmpl w:val="9942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F29BA"/>
    <w:multiLevelType w:val="multilevel"/>
    <w:tmpl w:val="035E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96978"/>
    <w:multiLevelType w:val="multilevel"/>
    <w:tmpl w:val="C52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01A78"/>
    <w:multiLevelType w:val="multilevel"/>
    <w:tmpl w:val="2E04A0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4598C"/>
    <w:multiLevelType w:val="multilevel"/>
    <w:tmpl w:val="0C2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717BD"/>
    <w:multiLevelType w:val="multilevel"/>
    <w:tmpl w:val="B0D2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240E2"/>
    <w:multiLevelType w:val="hybridMultilevel"/>
    <w:tmpl w:val="D568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F6F7A"/>
    <w:multiLevelType w:val="hybridMultilevel"/>
    <w:tmpl w:val="2D30D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E7128"/>
    <w:multiLevelType w:val="hybridMultilevel"/>
    <w:tmpl w:val="717E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A6B16"/>
    <w:multiLevelType w:val="hybridMultilevel"/>
    <w:tmpl w:val="798A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4FFC"/>
    <w:multiLevelType w:val="multilevel"/>
    <w:tmpl w:val="81B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44AC8"/>
    <w:rsid w:val="000070D5"/>
    <w:rsid w:val="00012DB2"/>
    <w:rsid w:val="00037C37"/>
    <w:rsid w:val="00073485"/>
    <w:rsid w:val="00081F65"/>
    <w:rsid w:val="000A3B5F"/>
    <w:rsid w:val="001043F5"/>
    <w:rsid w:val="00122269"/>
    <w:rsid w:val="001551EF"/>
    <w:rsid w:val="00254DF0"/>
    <w:rsid w:val="00285138"/>
    <w:rsid w:val="002946A5"/>
    <w:rsid w:val="002D3426"/>
    <w:rsid w:val="002F6C27"/>
    <w:rsid w:val="00305CFC"/>
    <w:rsid w:val="003537FF"/>
    <w:rsid w:val="00391232"/>
    <w:rsid w:val="003C1E32"/>
    <w:rsid w:val="003F6312"/>
    <w:rsid w:val="00420A25"/>
    <w:rsid w:val="004218BB"/>
    <w:rsid w:val="00444AC8"/>
    <w:rsid w:val="00490B56"/>
    <w:rsid w:val="0050598E"/>
    <w:rsid w:val="005311CF"/>
    <w:rsid w:val="00566650"/>
    <w:rsid w:val="00571744"/>
    <w:rsid w:val="00646618"/>
    <w:rsid w:val="00650A43"/>
    <w:rsid w:val="00687FD1"/>
    <w:rsid w:val="006C2575"/>
    <w:rsid w:val="00701505"/>
    <w:rsid w:val="00767DE9"/>
    <w:rsid w:val="0079124B"/>
    <w:rsid w:val="007C0D40"/>
    <w:rsid w:val="007F497F"/>
    <w:rsid w:val="00811630"/>
    <w:rsid w:val="0081168E"/>
    <w:rsid w:val="00830210"/>
    <w:rsid w:val="00877DEF"/>
    <w:rsid w:val="00903C9E"/>
    <w:rsid w:val="009F3654"/>
    <w:rsid w:val="00A30F92"/>
    <w:rsid w:val="00A441D7"/>
    <w:rsid w:val="00AD1366"/>
    <w:rsid w:val="00AF5742"/>
    <w:rsid w:val="00B67E04"/>
    <w:rsid w:val="00B8257C"/>
    <w:rsid w:val="00BF7A25"/>
    <w:rsid w:val="00CC79A8"/>
    <w:rsid w:val="00D46683"/>
    <w:rsid w:val="00D50AE2"/>
    <w:rsid w:val="00DB57BF"/>
    <w:rsid w:val="00DB7715"/>
    <w:rsid w:val="00E0070F"/>
    <w:rsid w:val="00E2004B"/>
    <w:rsid w:val="00E41B3F"/>
    <w:rsid w:val="00E90FAB"/>
    <w:rsid w:val="00EA1A8A"/>
    <w:rsid w:val="00F7141F"/>
    <w:rsid w:val="00F81E6D"/>
    <w:rsid w:val="00F93144"/>
    <w:rsid w:val="00FD5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FD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70D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1043F5"/>
    <w:pPr>
      <w:ind w:left="720"/>
      <w:contextualSpacing/>
    </w:pPr>
  </w:style>
  <w:style w:type="table" w:styleId="a6">
    <w:name w:val="Table Grid"/>
    <w:basedOn w:val="a1"/>
    <w:uiPriority w:val="39"/>
    <w:rsid w:val="0079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105">
                      <w:marLeft w:val="225"/>
                      <w:marRight w:val="375"/>
                      <w:marTop w:val="1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1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-materinskij-k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pipi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erinskij-kapital.ru/razmer-materinskogo-kapital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ACF1-C619-4BDA-8DA0-3142B936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Ибатуллина</dc:creator>
  <cp:keywords/>
  <dc:description/>
  <cp:lastModifiedBy>1</cp:lastModifiedBy>
  <cp:revision>11</cp:revision>
  <cp:lastPrinted>2016-03-30T08:39:00Z</cp:lastPrinted>
  <dcterms:created xsi:type="dcterms:W3CDTF">2016-03-25T11:28:00Z</dcterms:created>
  <dcterms:modified xsi:type="dcterms:W3CDTF">2016-05-17T07:02:00Z</dcterms:modified>
</cp:coreProperties>
</file>