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E0" w:rsidRPr="0002751F" w:rsidRDefault="00CF3FE0" w:rsidP="0002751F">
      <w:pPr>
        <w:rPr>
          <w:bCs/>
          <w:sz w:val="24"/>
          <w:szCs w:val="24"/>
        </w:rPr>
      </w:pPr>
      <w:bookmarkStart w:id="0" w:name="_GoBack"/>
      <w:bookmarkEnd w:id="0"/>
      <w:r w:rsidRPr="0002751F">
        <w:rPr>
          <w:bCs/>
          <w:i/>
          <w:sz w:val="24"/>
          <w:szCs w:val="24"/>
        </w:rPr>
        <w:t>Разработчик:</w:t>
      </w:r>
      <w:r w:rsidR="0002751F">
        <w:rPr>
          <w:bCs/>
          <w:sz w:val="24"/>
          <w:szCs w:val="24"/>
        </w:rPr>
        <w:tab/>
      </w:r>
      <w:r w:rsidR="0002751F" w:rsidRPr="0002751F">
        <w:rPr>
          <w:bCs/>
          <w:sz w:val="24"/>
          <w:szCs w:val="24"/>
        </w:rPr>
        <w:t xml:space="preserve">В.А. </w:t>
      </w:r>
      <w:proofErr w:type="spellStart"/>
      <w:r w:rsidR="0002751F" w:rsidRPr="0002751F">
        <w:rPr>
          <w:bCs/>
          <w:sz w:val="24"/>
          <w:szCs w:val="24"/>
        </w:rPr>
        <w:t>Уколова</w:t>
      </w:r>
      <w:proofErr w:type="spellEnd"/>
    </w:p>
    <w:p w:rsidR="0002751F" w:rsidRPr="0002751F" w:rsidRDefault="0002751F" w:rsidP="0002751F">
      <w:pPr>
        <w:rPr>
          <w:bCs/>
          <w:sz w:val="24"/>
          <w:szCs w:val="24"/>
        </w:rPr>
      </w:pPr>
      <w:r w:rsidRPr="0002751F">
        <w:rPr>
          <w:bCs/>
          <w:i/>
          <w:sz w:val="24"/>
          <w:szCs w:val="24"/>
        </w:rPr>
        <w:t>Курс: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B3A84">
        <w:rPr>
          <w:bCs/>
          <w:sz w:val="24"/>
          <w:szCs w:val="24"/>
        </w:rPr>
        <w:t>Математика. Физика.</w:t>
      </w:r>
      <w:r w:rsidRPr="0002751F">
        <w:rPr>
          <w:bCs/>
          <w:sz w:val="24"/>
          <w:szCs w:val="24"/>
        </w:rPr>
        <w:t xml:space="preserve"> Электротехника</w:t>
      </w:r>
    </w:p>
    <w:p w:rsidR="00CF3FE0" w:rsidRPr="0002751F" w:rsidRDefault="0002751F" w:rsidP="0002751F">
      <w:pPr>
        <w:rPr>
          <w:bCs/>
          <w:sz w:val="24"/>
          <w:szCs w:val="24"/>
        </w:rPr>
      </w:pPr>
      <w:r w:rsidRPr="0002751F">
        <w:rPr>
          <w:bCs/>
          <w:i/>
          <w:sz w:val="24"/>
          <w:szCs w:val="24"/>
        </w:rPr>
        <w:t>Тема: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3FE0" w:rsidRPr="0002751F">
        <w:rPr>
          <w:bCs/>
          <w:sz w:val="24"/>
          <w:szCs w:val="24"/>
        </w:rPr>
        <w:t>Решение задач с профессиональным уклоном</w:t>
      </w:r>
    </w:p>
    <w:p w:rsidR="00AF4716" w:rsidRDefault="00AF4716" w:rsidP="0002751F">
      <w:pPr>
        <w:rPr>
          <w:b/>
          <w:bCs/>
          <w:sz w:val="24"/>
          <w:szCs w:val="24"/>
        </w:rPr>
      </w:pPr>
    </w:p>
    <w:p w:rsidR="0002751F" w:rsidRPr="0002751F" w:rsidRDefault="0002751F" w:rsidP="0002751F">
      <w:pPr>
        <w:rPr>
          <w:b/>
          <w:bCs/>
          <w:sz w:val="24"/>
          <w:szCs w:val="24"/>
        </w:rPr>
      </w:pPr>
    </w:p>
    <w:p w:rsidR="00CF3FE0" w:rsidRPr="0002751F" w:rsidRDefault="00CF3FE0" w:rsidP="0002751F">
      <w:pPr>
        <w:ind w:firstLine="709"/>
        <w:rPr>
          <w:sz w:val="24"/>
          <w:szCs w:val="24"/>
        </w:rPr>
      </w:pPr>
      <w:r w:rsidRPr="0002751F">
        <w:rPr>
          <w:sz w:val="24"/>
          <w:szCs w:val="24"/>
        </w:rPr>
        <w:t>Внимательно изучите источник.</w:t>
      </w:r>
    </w:p>
    <w:p w:rsidR="00B625A6" w:rsidRPr="0002751F" w:rsidRDefault="00B625A6" w:rsidP="0002751F">
      <w:pPr>
        <w:ind w:firstLine="709"/>
        <w:rPr>
          <w:sz w:val="24"/>
          <w:szCs w:val="24"/>
        </w:rPr>
      </w:pPr>
    </w:p>
    <w:p w:rsidR="00CF3FE0" w:rsidRPr="0002751F" w:rsidRDefault="0002751F" w:rsidP="0002751F">
      <w:pPr>
        <w:ind w:firstLine="709"/>
        <w:rPr>
          <w:b/>
          <w:sz w:val="24"/>
          <w:szCs w:val="24"/>
        </w:rPr>
      </w:pPr>
      <w:r w:rsidRPr="0002751F">
        <w:rPr>
          <w:b/>
          <w:sz w:val="24"/>
          <w:szCs w:val="24"/>
        </w:rPr>
        <w:t xml:space="preserve">1. </w:t>
      </w:r>
      <w:r w:rsidR="00B625A6" w:rsidRPr="0002751F">
        <w:rPr>
          <w:b/>
          <w:sz w:val="24"/>
          <w:szCs w:val="24"/>
        </w:rPr>
        <w:t>Заполните таблицу.</w:t>
      </w:r>
    </w:p>
    <w:p w:rsidR="00B625A6" w:rsidRPr="0002751F" w:rsidRDefault="00B625A6" w:rsidP="0002751F">
      <w:pPr>
        <w:rPr>
          <w:b/>
          <w:sz w:val="24"/>
          <w:szCs w:val="24"/>
        </w:rPr>
      </w:pPr>
    </w:p>
    <w:p w:rsidR="00CF3FE0" w:rsidRPr="0002751F" w:rsidRDefault="00CF3FE0" w:rsidP="0002751F">
      <w:pPr>
        <w:jc w:val="center"/>
        <w:rPr>
          <w:b/>
          <w:bCs/>
          <w:sz w:val="24"/>
          <w:szCs w:val="24"/>
        </w:rPr>
      </w:pPr>
      <w:r w:rsidRPr="0002751F">
        <w:rPr>
          <w:b/>
          <w:bCs/>
          <w:sz w:val="24"/>
          <w:szCs w:val="24"/>
        </w:rPr>
        <w:t>Таблица очевидной  экономии электроэнергии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1382"/>
        <w:gridCol w:w="1273"/>
        <w:gridCol w:w="1271"/>
        <w:gridCol w:w="1269"/>
        <w:gridCol w:w="1273"/>
        <w:gridCol w:w="991"/>
        <w:gridCol w:w="1269"/>
      </w:tblGrid>
      <w:tr w:rsidR="008731A9" w:rsidRPr="0002751F" w:rsidTr="00056F95">
        <w:tc>
          <w:tcPr>
            <w:tcW w:w="1272" w:type="pct"/>
            <w:gridSpan w:val="2"/>
            <w:vAlign w:val="center"/>
          </w:tcPr>
          <w:p w:rsidR="00CF3FE0" w:rsidRPr="0002751F" w:rsidRDefault="00CF3FE0" w:rsidP="008731A9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 xml:space="preserve">Мощность, </w:t>
            </w:r>
            <w:proofErr w:type="gramStart"/>
            <w:r w:rsidRPr="0002751F">
              <w:rPr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291" w:type="pct"/>
            <w:gridSpan w:val="2"/>
            <w:vAlign w:val="center"/>
          </w:tcPr>
          <w:p w:rsidR="00CF3FE0" w:rsidRPr="0002751F" w:rsidRDefault="00CF3FE0" w:rsidP="008731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2751F">
              <w:rPr>
                <w:sz w:val="24"/>
                <w:szCs w:val="24"/>
              </w:rPr>
              <w:t xml:space="preserve">Потребление </w:t>
            </w:r>
            <w:r w:rsidR="008731A9">
              <w:rPr>
                <w:sz w:val="24"/>
                <w:szCs w:val="24"/>
              </w:rPr>
              <w:br/>
            </w:r>
            <w:r w:rsidRPr="0002751F">
              <w:rPr>
                <w:sz w:val="24"/>
                <w:szCs w:val="24"/>
              </w:rPr>
              <w:t>электроэнергии, кВт*</w:t>
            </w:r>
            <w:proofErr w:type="gramStart"/>
            <w:r w:rsidRPr="0002751F">
              <w:rPr>
                <w:sz w:val="24"/>
                <w:szCs w:val="24"/>
              </w:rPr>
              <w:t>ч</w:t>
            </w:r>
            <w:proofErr w:type="gramEnd"/>
            <w:r w:rsidRPr="0002751F">
              <w:rPr>
                <w:sz w:val="24"/>
                <w:szCs w:val="24"/>
              </w:rPr>
              <w:t>/год</w:t>
            </w:r>
            <w:r w:rsidRPr="0002751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0" w:type="pct"/>
            <w:gridSpan w:val="2"/>
            <w:vAlign w:val="center"/>
          </w:tcPr>
          <w:p w:rsidR="00CF3FE0" w:rsidRPr="0002751F" w:rsidRDefault="00CF3FE0" w:rsidP="008731A9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 xml:space="preserve">Стоимость </w:t>
            </w:r>
            <w:r w:rsidR="008731A9">
              <w:rPr>
                <w:sz w:val="24"/>
                <w:szCs w:val="24"/>
              </w:rPr>
              <w:br/>
            </w:r>
            <w:r w:rsidRPr="0002751F">
              <w:rPr>
                <w:sz w:val="24"/>
                <w:szCs w:val="24"/>
              </w:rPr>
              <w:t>электроэнергии,</w:t>
            </w:r>
          </w:p>
          <w:p w:rsidR="00CF3FE0" w:rsidRPr="0002751F" w:rsidRDefault="00CF3FE0" w:rsidP="008731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2751F">
              <w:rPr>
                <w:sz w:val="24"/>
                <w:szCs w:val="24"/>
              </w:rPr>
              <w:t>кВт*</w:t>
            </w:r>
            <w:proofErr w:type="gramStart"/>
            <w:r w:rsidRPr="0002751F">
              <w:rPr>
                <w:sz w:val="24"/>
                <w:szCs w:val="24"/>
              </w:rPr>
              <w:t>ч</w:t>
            </w:r>
            <w:proofErr w:type="gramEnd"/>
            <w:r w:rsidRPr="0002751F">
              <w:rPr>
                <w:sz w:val="24"/>
                <w:szCs w:val="24"/>
              </w:rPr>
              <w:t>/год</w:t>
            </w:r>
            <w:r w:rsidRPr="0002751F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47" w:type="pct"/>
            <w:gridSpan w:val="2"/>
            <w:vAlign w:val="center"/>
          </w:tcPr>
          <w:p w:rsidR="00CF3FE0" w:rsidRPr="0002751F" w:rsidRDefault="00CF3FE0" w:rsidP="008731A9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 xml:space="preserve">Экономия в год при замене одной </w:t>
            </w:r>
            <w:r w:rsidR="008731A9">
              <w:rPr>
                <w:sz w:val="24"/>
                <w:szCs w:val="24"/>
              </w:rPr>
              <w:br/>
            </w:r>
            <w:r w:rsidRPr="0002751F">
              <w:rPr>
                <w:sz w:val="24"/>
                <w:szCs w:val="24"/>
              </w:rPr>
              <w:t>лампочки</w:t>
            </w:r>
          </w:p>
        </w:tc>
      </w:tr>
      <w:tr w:rsidR="00056F95" w:rsidRPr="008731A9" w:rsidTr="00056F95">
        <w:tc>
          <w:tcPr>
            <w:tcW w:w="571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Обычная лампа накалив</w:t>
            </w:r>
            <w:r w:rsidRPr="008731A9">
              <w:rPr>
                <w:sz w:val="20"/>
                <w:szCs w:val="20"/>
              </w:rPr>
              <w:t>а</w:t>
            </w:r>
            <w:r w:rsidRPr="008731A9">
              <w:rPr>
                <w:sz w:val="20"/>
                <w:szCs w:val="20"/>
              </w:rPr>
              <w:t>ния</w:t>
            </w:r>
          </w:p>
        </w:tc>
        <w:tc>
          <w:tcPr>
            <w:tcW w:w="701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Энергосбер</w:t>
            </w:r>
            <w:r w:rsidRPr="008731A9">
              <w:rPr>
                <w:sz w:val="20"/>
                <w:szCs w:val="20"/>
              </w:rPr>
              <w:t>е</w:t>
            </w:r>
            <w:r w:rsidRPr="008731A9">
              <w:rPr>
                <w:sz w:val="20"/>
                <w:szCs w:val="20"/>
              </w:rPr>
              <w:t>гающая</w:t>
            </w:r>
          </w:p>
        </w:tc>
        <w:tc>
          <w:tcPr>
            <w:tcW w:w="646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Обычная лампа нак</w:t>
            </w:r>
            <w:r w:rsidRPr="008731A9">
              <w:rPr>
                <w:sz w:val="20"/>
                <w:szCs w:val="20"/>
              </w:rPr>
              <w:t>а</w:t>
            </w:r>
            <w:r w:rsidRPr="008731A9">
              <w:rPr>
                <w:sz w:val="20"/>
                <w:szCs w:val="20"/>
              </w:rPr>
              <w:t>ливания</w:t>
            </w:r>
          </w:p>
        </w:tc>
        <w:tc>
          <w:tcPr>
            <w:tcW w:w="645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Энергосб</w:t>
            </w:r>
            <w:r w:rsidRPr="008731A9">
              <w:rPr>
                <w:sz w:val="20"/>
                <w:szCs w:val="20"/>
              </w:rPr>
              <w:t>е</w:t>
            </w:r>
            <w:r w:rsidRPr="008731A9">
              <w:rPr>
                <w:sz w:val="20"/>
                <w:szCs w:val="20"/>
              </w:rPr>
              <w:t>регающая</w:t>
            </w:r>
          </w:p>
        </w:tc>
        <w:tc>
          <w:tcPr>
            <w:tcW w:w="644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Обычная лампа нак</w:t>
            </w:r>
            <w:r w:rsidRPr="008731A9">
              <w:rPr>
                <w:sz w:val="20"/>
                <w:szCs w:val="20"/>
              </w:rPr>
              <w:t>а</w:t>
            </w:r>
            <w:r w:rsidRPr="008731A9">
              <w:rPr>
                <w:sz w:val="20"/>
                <w:szCs w:val="20"/>
              </w:rPr>
              <w:t>ливания</w:t>
            </w:r>
          </w:p>
        </w:tc>
        <w:tc>
          <w:tcPr>
            <w:tcW w:w="646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Энергосб</w:t>
            </w:r>
            <w:r w:rsidRPr="008731A9">
              <w:rPr>
                <w:sz w:val="20"/>
                <w:szCs w:val="20"/>
              </w:rPr>
              <w:t>е</w:t>
            </w:r>
            <w:r w:rsidRPr="008731A9">
              <w:rPr>
                <w:sz w:val="20"/>
                <w:szCs w:val="20"/>
              </w:rPr>
              <w:t>регающая</w:t>
            </w:r>
          </w:p>
        </w:tc>
        <w:tc>
          <w:tcPr>
            <w:tcW w:w="503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кВт*</w:t>
            </w:r>
            <w:proofErr w:type="gramStart"/>
            <w:r w:rsidRPr="008731A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644" w:type="pct"/>
            <w:vAlign w:val="center"/>
          </w:tcPr>
          <w:p w:rsidR="00CF3FE0" w:rsidRPr="008731A9" w:rsidRDefault="00CF3FE0" w:rsidP="008731A9">
            <w:pPr>
              <w:jc w:val="center"/>
              <w:rPr>
                <w:sz w:val="20"/>
                <w:szCs w:val="20"/>
              </w:rPr>
            </w:pPr>
            <w:r w:rsidRPr="008731A9">
              <w:rPr>
                <w:sz w:val="20"/>
                <w:szCs w:val="20"/>
              </w:rPr>
              <w:t>Рублей</w:t>
            </w:r>
          </w:p>
        </w:tc>
      </w:tr>
      <w:tr w:rsidR="00056F95" w:rsidRPr="0002751F" w:rsidTr="00056F95">
        <w:trPr>
          <w:trHeight w:val="949"/>
        </w:trPr>
        <w:tc>
          <w:tcPr>
            <w:tcW w:w="571" w:type="pct"/>
            <w:vAlign w:val="center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40</w:t>
            </w:r>
          </w:p>
        </w:tc>
        <w:tc>
          <w:tcPr>
            <w:tcW w:w="701" w:type="pct"/>
            <w:vAlign w:val="center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rStyle w:val="c0c25"/>
                <w:sz w:val="24"/>
                <w:szCs w:val="24"/>
              </w:rPr>
            </w:pPr>
            <w:r w:rsidRPr="0002751F">
              <w:rPr>
                <w:rStyle w:val="c0c25"/>
                <w:sz w:val="24"/>
                <w:szCs w:val="24"/>
              </w:rPr>
              <w:t>9</w:t>
            </w:r>
          </w:p>
        </w:tc>
        <w:tc>
          <w:tcPr>
            <w:tcW w:w="646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56F95" w:rsidRPr="0002751F" w:rsidTr="00056F95">
        <w:trPr>
          <w:trHeight w:val="835"/>
        </w:trPr>
        <w:tc>
          <w:tcPr>
            <w:tcW w:w="571" w:type="pct"/>
            <w:vAlign w:val="center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60</w:t>
            </w:r>
          </w:p>
        </w:tc>
        <w:tc>
          <w:tcPr>
            <w:tcW w:w="701" w:type="pct"/>
            <w:vAlign w:val="center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rStyle w:val="c0c25"/>
                <w:sz w:val="24"/>
                <w:szCs w:val="24"/>
              </w:rPr>
            </w:pPr>
            <w:r w:rsidRPr="0002751F">
              <w:rPr>
                <w:rStyle w:val="c0c25"/>
                <w:sz w:val="24"/>
                <w:szCs w:val="24"/>
              </w:rPr>
              <w:t>11</w:t>
            </w:r>
          </w:p>
        </w:tc>
        <w:tc>
          <w:tcPr>
            <w:tcW w:w="646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56F95" w:rsidRPr="0002751F" w:rsidTr="00056F95">
        <w:trPr>
          <w:trHeight w:val="846"/>
        </w:trPr>
        <w:tc>
          <w:tcPr>
            <w:tcW w:w="571" w:type="pct"/>
            <w:vAlign w:val="center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100</w:t>
            </w:r>
          </w:p>
        </w:tc>
        <w:tc>
          <w:tcPr>
            <w:tcW w:w="701" w:type="pct"/>
            <w:vAlign w:val="center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rStyle w:val="c0c25"/>
                <w:sz w:val="24"/>
                <w:szCs w:val="24"/>
              </w:rPr>
            </w:pPr>
            <w:r w:rsidRPr="0002751F">
              <w:rPr>
                <w:rStyle w:val="c0c25"/>
                <w:sz w:val="24"/>
                <w:szCs w:val="24"/>
              </w:rPr>
              <w:t>20</w:t>
            </w:r>
          </w:p>
        </w:tc>
        <w:tc>
          <w:tcPr>
            <w:tcW w:w="646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AF4716" w:rsidRPr="0002751F" w:rsidRDefault="00AF4716" w:rsidP="008731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B625A6" w:rsidRDefault="00B625A6" w:rsidP="0002751F">
      <w:pPr>
        <w:rPr>
          <w:sz w:val="24"/>
          <w:szCs w:val="24"/>
        </w:rPr>
      </w:pPr>
    </w:p>
    <w:p w:rsidR="0002751F" w:rsidRDefault="0002751F" w:rsidP="0002751F">
      <w:pPr>
        <w:rPr>
          <w:b/>
          <w:sz w:val="24"/>
          <w:szCs w:val="24"/>
        </w:rPr>
      </w:pPr>
      <w:r w:rsidRPr="0002751F">
        <w:rPr>
          <w:b/>
          <w:sz w:val="24"/>
          <w:szCs w:val="24"/>
        </w:rPr>
        <w:t xml:space="preserve">2. </w:t>
      </w:r>
    </w:p>
    <w:p w:rsidR="00CF3FE0" w:rsidRPr="0002751F" w:rsidRDefault="00B625A6" w:rsidP="0002751F">
      <w:pPr>
        <w:ind w:firstLine="709"/>
        <w:rPr>
          <w:sz w:val="24"/>
          <w:szCs w:val="24"/>
        </w:rPr>
      </w:pPr>
      <w:r w:rsidRPr="008731A9">
        <w:rPr>
          <w:sz w:val="24"/>
          <w:szCs w:val="24"/>
        </w:rPr>
        <w:t>Письменно о</w:t>
      </w:r>
      <w:r w:rsidR="00CF3FE0" w:rsidRPr="008731A9">
        <w:rPr>
          <w:sz w:val="24"/>
          <w:szCs w:val="24"/>
        </w:rPr>
        <w:t>тветьте на вопрос</w:t>
      </w:r>
      <w:r w:rsidRPr="0002751F">
        <w:rPr>
          <w:sz w:val="24"/>
          <w:szCs w:val="24"/>
        </w:rPr>
        <w:t xml:space="preserve">, какой будет средняя месячная </w:t>
      </w:r>
      <w:r w:rsidR="00CF3FE0" w:rsidRPr="0002751F">
        <w:rPr>
          <w:sz w:val="24"/>
          <w:szCs w:val="24"/>
        </w:rPr>
        <w:t>экономия при замене 10 ламп накаливания по 40 Вт в однокомнатной квартире на аналоги по освещенности?</w:t>
      </w:r>
    </w:p>
    <w:p w:rsidR="00B625A6" w:rsidRPr="0002751F" w:rsidRDefault="00B625A6" w:rsidP="0002751F">
      <w:pPr>
        <w:rPr>
          <w:i/>
          <w:iCs/>
          <w:sz w:val="24"/>
          <w:szCs w:val="24"/>
        </w:rPr>
      </w:pPr>
    </w:p>
    <w:p w:rsidR="00CF3FE0" w:rsidRPr="0002751F" w:rsidRDefault="00B625A6" w:rsidP="0002751F">
      <w:pPr>
        <w:rPr>
          <w:i/>
          <w:iCs/>
          <w:sz w:val="24"/>
          <w:szCs w:val="24"/>
        </w:rPr>
      </w:pPr>
      <w:r w:rsidRPr="0002751F">
        <w:rPr>
          <w:i/>
          <w:iCs/>
          <w:sz w:val="24"/>
          <w:szCs w:val="24"/>
        </w:rPr>
        <w:t>__________</w:t>
      </w:r>
      <w:r w:rsidR="008731A9">
        <w:rPr>
          <w:i/>
          <w:iCs/>
          <w:sz w:val="24"/>
          <w:szCs w:val="24"/>
        </w:rPr>
        <w:t>_____________________________________________________</w:t>
      </w:r>
      <w:r w:rsidRPr="0002751F">
        <w:rPr>
          <w:i/>
          <w:iCs/>
          <w:sz w:val="24"/>
          <w:szCs w:val="24"/>
        </w:rPr>
        <w:t xml:space="preserve">____________ </w:t>
      </w:r>
      <w:r w:rsidR="00CF3FE0" w:rsidRPr="0002751F">
        <w:rPr>
          <w:i/>
          <w:iCs/>
          <w:sz w:val="24"/>
          <w:szCs w:val="24"/>
        </w:rPr>
        <w:t>руб.</w:t>
      </w:r>
    </w:p>
    <w:p w:rsidR="00B625A6" w:rsidRDefault="00B625A6" w:rsidP="008731A9">
      <w:pPr>
        <w:pStyle w:val="c19"/>
        <w:spacing w:before="0" w:beforeAutospacing="0" w:after="0" w:afterAutospacing="0"/>
        <w:rPr>
          <w:rStyle w:val="c0"/>
          <w:b/>
          <w:bCs/>
        </w:rPr>
      </w:pPr>
    </w:p>
    <w:p w:rsidR="008731A9" w:rsidRPr="0002751F" w:rsidRDefault="008731A9" w:rsidP="008731A9">
      <w:pPr>
        <w:pStyle w:val="c19"/>
        <w:spacing w:before="0" w:beforeAutospacing="0" w:after="0" w:afterAutospacing="0"/>
        <w:rPr>
          <w:rStyle w:val="c0"/>
          <w:b/>
          <w:bCs/>
        </w:rPr>
      </w:pPr>
    </w:p>
    <w:p w:rsidR="00CF3FE0" w:rsidRPr="0002751F" w:rsidRDefault="00CF3FE0" w:rsidP="008731A9">
      <w:pPr>
        <w:pStyle w:val="c6"/>
        <w:spacing w:before="0" w:beforeAutospacing="0" w:after="0" w:afterAutospacing="0"/>
        <w:ind w:firstLine="708"/>
        <w:jc w:val="both"/>
      </w:pPr>
      <w:r w:rsidRPr="0002751F">
        <w:rPr>
          <w:rStyle w:val="c0"/>
        </w:rPr>
        <w:t>С 1 сентября 2009 года во всех странах Евросоюза вступил в силу запрет на произво</w:t>
      </w:r>
      <w:r w:rsidRPr="0002751F">
        <w:rPr>
          <w:rStyle w:val="c0"/>
        </w:rPr>
        <w:t>д</w:t>
      </w:r>
      <w:r w:rsidRPr="0002751F">
        <w:rPr>
          <w:rStyle w:val="c0"/>
        </w:rPr>
        <w:t xml:space="preserve">ство традиционных ламп накаливания мощностью 100 ватт и выше. Через год под запретом оказались лампы накаливания в 75 Вт, в 2011 году </w:t>
      </w:r>
      <w:r w:rsidR="008731A9">
        <w:rPr>
          <w:rStyle w:val="c0"/>
        </w:rPr>
        <w:t>-</w:t>
      </w:r>
      <w:r w:rsidRPr="0002751F">
        <w:rPr>
          <w:rStyle w:val="c0"/>
        </w:rPr>
        <w:t xml:space="preserve"> мощностью 60 Вт и т.д.В России насч</w:t>
      </w:r>
      <w:r w:rsidRPr="0002751F">
        <w:rPr>
          <w:rStyle w:val="c0"/>
        </w:rPr>
        <w:t>и</w:t>
      </w:r>
      <w:r w:rsidRPr="0002751F">
        <w:rPr>
          <w:rStyle w:val="c0"/>
        </w:rPr>
        <w:t xml:space="preserve">тывается около 400 </w:t>
      </w:r>
      <w:r w:rsidR="00056F95" w:rsidRPr="0002751F">
        <w:rPr>
          <w:rStyle w:val="c0"/>
        </w:rPr>
        <w:t>млн.</w:t>
      </w:r>
      <w:r w:rsidRPr="0002751F">
        <w:rPr>
          <w:rStyle w:val="c0"/>
        </w:rPr>
        <w:t xml:space="preserve"> световых точек, и в основном в них используются лампы накалив</w:t>
      </w:r>
      <w:r w:rsidRPr="0002751F">
        <w:rPr>
          <w:rStyle w:val="c0"/>
        </w:rPr>
        <w:t>а</w:t>
      </w:r>
      <w:r w:rsidRPr="0002751F">
        <w:rPr>
          <w:rStyle w:val="c0"/>
        </w:rPr>
        <w:t xml:space="preserve">ния. Известно, что </w:t>
      </w:r>
      <w:r w:rsidRPr="0002751F">
        <w:rPr>
          <w:rStyle w:val="c0c25"/>
        </w:rPr>
        <w:t>каждая такая лампочка уменьшает жизнь нашей планеты на пару секунд.</w:t>
      </w:r>
      <w:r w:rsidRPr="0002751F">
        <w:rPr>
          <w:rStyle w:val="c0"/>
        </w:rPr>
        <w:t>В июле 2009г</w:t>
      </w:r>
      <w:r w:rsidR="008731A9">
        <w:rPr>
          <w:rStyle w:val="c0"/>
        </w:rPr>
        <w:t>.</w:t>
      </w:r>
      <w:r w:rsidRPr="0002751F">
        <w:rPr>
          <w:rStyle w:val="c0"/>
        </w:rPr>
        <w:t xml:space="preserve"> президент Российской Федерации Дмитрий Медведев заявил о необходимости применения энергосберегающих технологий и запрете с 2011 года производства ламп нак</w:t>
      </w:r>
      <w:r w:rsidRPr="0002751F">
        <w:rPr>
          <w:rStyle w:val="c0"/>
        </w:rPr>
        <w:t>а</w:t>
      </w:r>
      <w:r w:rsidRPr="0002751F">
        <w:rPr>
          <w:rStyle w:val="c0"/>
        </w:rPr>
        <w:t>ливания мощностью 100 Вт и более. Уже вступил в силу Федеральный закон «Об энергосб</w:t>
      </w:r>
      <w:r w:rsidRPr="0002751F">
        <w:rPr>
          <w:rStyle w:val="c0"/>
        </w:rPr>
        <w:t>е</w:t>
      </w:r>
      <w:r w:rsidRPr="0002751F">
        <w:rPr>
          <w:rStyle w:val="c0"/>
        </w:rPr>
        <w:t xml:space="preserve">режении и повышении энергетической эффективности». </w:t>
      </w:r>
      <w:r w:rsidRPr="0002751F">
        <w:rPr>
          <w:rStyle w:val="c0c25"/>
        </w:rPr>
        <w:t>Переход к использованию совр</w:t>
      </w:r>
      <w:r w:rsidRPr="0002751F">
        <w:rPr>
          <w:rStyle w:val="c0c25"/>
        </w:rPr>
        <w:t>е</w:t>
      </w:r>
      <w:r w:rsidRPr="0002751F">
        <w:rPr>
          <w:rStyle w:val="c0c25"/>
        </w:rPr>
        <w:t>менных энергосберегающих ламп в России будет постепенным</w:t>
      </w:r>
      <w:proofErr w:type="gramStart"/>
      <w:r w:rsidRPr="0002751F">
        <w:rPr>
          <w:rStyle w:val="c0c25"/>
        </w:rPr>
        <w:t>.П</w:t>
      </w:r>
      <w:proofErr w:type="gramEnd"/>
      <w:r w:rsidRPr="0002751F">
        <w:rPr>
          <w:rStyle w:val="c0c25"/>
        </w:rPr>
        <w:t>роблема замены лампочек накаливания на энергосберегающие лампы остра и актуальна во всём мире. Одна</w:t>
      </w:r>
      <w:r w:rsidRPr="0002751F">
        <w:t xml:space="preserve"> энергосб</w:t>
      </w:r>
      <w:r w:rsidRPr="0002751F">
        <w:t>е</w:t>
      </w:r>
      <w:r w:rsidRPr="0002751F">
        <w:t>регающая лампа в 20 Вт по светоотдаче примерно равна лампе накаливания в 100 Вт. При выб</w:t>
      </w:r>
      <w:r w:rsidR="008731A9">
        <w:t xml:space="preserve">оре энергосберегающей лампы </w:t>
      </w:r>
      <w:r w:rsidRPr="0002751F">
        <w:t>можно использовать специальную таблицу соответствия по светово</w:t>
      </w:r>
      <w:bookmarkStart w:id="1" w:name="f8ae6d8576b5f83f688ce8b390a90049e4d81c3a"/>
      <w:r w:rsidR="00AF4716" w:rsidRPr="0002751F">
        <w:t>му потоку с лампами накаливания.</w:t>
      </w:r>
    </w:p>
    <w:bookmarkEnd w:id="1"/>
    <w:p w:rsidR="00CF3FE0" w:rsidRPr="0002751F" w:rsidRDefault="00CF3FE0" w:rsidP="008731A9">
      <w:pPr>
        <w:ind w:firstLine="709"/>
        <w:jc w:val="both"/>
        <w:rPr>
          <w:sz w:val="24"/>
          <w:szCs w:val="24"/>
        </w:rPr>
      </w:pPr>
      <w:r w:rsidRPr="0002751F">
        <w:rPr>
          <w:sz w:val="24"/>
          <w:szCs w:val="24"/>
        </w:rPr>
        <w:t xml:space="preserve">Все необходимые параметры указываются на упаковке энергосберегающей лампы. </w:t>
      </w:r>
      <w:proofErr w:type="gramStart"/>
      <w:r w:rsidRPr="0002751F">
        <w:rPr>
          <w:sz w:val="24"/>
          <w:szCs w:val="24"/>
        </w:rPr>
        <w:t>При работе лампочки 6 часов в сутки потребление  электроэнергии составит: обычная лампа накаливания в 40 Вт-80 кВт*ч/год, в 60 Вт-120 кВт*ч/год, в 100 Вт-200 кВт*ч/год; соответс</w:t>
      </w:r>
      <w:r w:rsidRPr="0002751F">
        <w:rPr>
          <w:sz w:val="24"/>
          <w:szCs w:val="24"/>
        </w:rPr>
        <w:t>т</w:t>
      </w:r>
      <w:r w:rsidRPr="0002751F">
        <w:rPr>
          <w:sz w:val="24"/>
          <w:szCs w:val="24"/>
        </w:rPr>
        <w:t xml:space="preserve">вующие энергосберегающие лампы 9 Вт -18 кВт*ч/год, 11 Вт -22 кВт*ч/год, 20Вт -40 </w:t>
      </w:r>
      <w:r w:rsidRPr="0002751F">
        <w:rPr>
          <w:sz w:val="24"/>
          <w:szCs w:val="24"/>
        </w:rPr>
        <w:lastRenderedPageBreak/>
        <w:t>кВт*ч/год.</w:t>
      </w:r>
      <w:proofErr w:type="gramEnd"/>
      <w:r w:rsidRPr="0002751F">
        <w:rPr>
          <w:sz w:val="24"/>
          <w:szCs w:val="24"/>
        </w:rPr>
        <w:t xml:space="preserve"> При стоимости 3 руб</w:t>
      </w:r>
      <w:r w:rsidR="008731A9">
        <w:rPr>
          <w:sz w:val="24"/>
          <w:szCs w:val="24"/>
        </w:rPr>
        <w:t>. 51 коп</w:t>
      </w:r>
      <w:proofErr w:type="gramStart"/>
      <w:r w:rsidR="008731A9">
        <w:rPr>
          <w:sz w:val="24"/>
          <w:szCs w:val="24"/>
        </w:rPr>
        <w:t>.з</w:t>
      </w:r>
      <w:proofErr w:type="gramEnd"/>
      <w:r w:rsidR="008731A9">
        <w:rPr>
          <w:sz w:val="24"/>
          <w:szCs w:val="24"/>
        </w:rPr>
        <w:t xml:space="preserve">а 1 кВт*ч </w:t>
      </w:r>
      <w:r w:rsidRPr="0002751F">
        <w:rPr>
          <w:sz w:val="24"/>
          <w:szCs w:val="24"/>
        </w:rPr>
        <w:t xml:space="preserve">можно рассчитать экономию в год при замене одной лампочки (данные рассчитываются для </w:t>
      </w:r>
      <w:proofErr w:type="spellStart"/>
      <w:r w:rsidRPr="0002751F">
        <w:rPr>
          <w:sz w:val="24"/>
          <w:szCs w:val="24"/>
        </w:rPr>
        <w:t>однотарифного</w:t>
      </w:r>
      <w:proofErr w:type="spellEnd"/>
      <w:r w:rsidRPr="0002751F">
        <w:rPr>
          <w:sz w:val="24"/>
          <w:szCs w:val="24"/>
        </w:rPr>
        <w:t xml:space="preserve"> счётчика).</w:t>
      </w:r>
    </w:p>
    <w:p w:rsidR="00CF3FE0" w:rsidRPr="0002751F" w:rsidRDefault="00CF3FE0" w:rsidP="0002751F">
      <w:pPr>
        <w:pStyle w:val="Style4"/>
        <w:widowControl/>
        <w:tabs>
          <w:tab w:val="left" w:pos="993"/>
        </w:tabs>
        <w:spacing w:line="240" w:lineRule="auto"/>
        <w:ind w:firstLine="0"/>
        <w:rPr>
          <w:rStyle w:val="FontStyle94"/>
          <w:rFonts w:ascii="Times New Roman" w:hAnsi="Times New Roman" w:cs="Times New Roman"/>
          <w:i/>
          <w:sz w:val="24"/>
          <w:szCs w:val="24"/>
        </w:rPr>
      </w:pPr>
    </w:p>
    <w:p w:rsidR="00CF3FE0" w:rsidRPr="008731A9" w:rsidRDefault="008731A9" w:rsidP="008731A9">
      <w:pPr>
        <w:pStyle w:val="Style4"/>
        <w:widowControl/>
        <w:tabs>
          <w:tab w:val="left" w:pos="993"/>
        </w:tabs>
        <w:spacing w:line="240" w:lineRule="auto"/>
        <w:ind w:left="3969" w:firstLine="0"/>
        <w:rPr>
          <w:rStyle w:val="FontStyle94"/>
          <w:rFonts w:ascii="Times New Roman" w:hAnsi="Times New Roman" w:cs="Times New Roman"/>
          <w:i/>
          <w:sz w:val="20"/>
          <w:szCs w:val="20"/>
        </w:rPr>
      </w:pPr>
      <w:r w:rsidRPr="008731A9">
        <w:rPr>
          <w:rStyle w:val="FontStyle94"/>
          <w:rFonts w:ascii="Times New Roman" w:hAnsi="Times New Roman" w:cs="Times New Roman"/>
          <w:i/>
          <w:sz w:val="20"/>
          <w:szCs w:val="20"/>
        </w:rPr>
        <w:t>Использован</w:t>
      </w:r>
      <w:r w:rsidR="0002751F" w:rsidRPr="008731A9">
        <w:rPr>
          <w:rStyle w:val="FontStyle94"/>
          <w:rFonts w:ascii="Times New Roman" w:hAnsi="Times New Roman" w:cs="Times New Roman"/>
          <w:i/>
          <w:sz w:val="20"/>
          <w:szCs w:val="20"/>
        </w:rPr>
        <w:t xml:space="preserve"> источник</w:t>
      </w:r>
      <w:r w:rsidRPr="008731A9">
        <w:rPr>
          <w:rStyle w:val="FontStyle94"/>
          <w:rFonts w:ascii="Times New Roman" w:hAnsi="Times New Roman" w:cs="Times New Roman"/>
          <w:i/>
          <w:sz w:val="20"/>
          <w:szCs w:val="20"/>
        </w:rPr>
        <w:t>:</w:t>
      </w:r>
    </w:p>
    <w:p w:rsidR="00CF3FE0" w:rsidRPr="008731A9" w:rsidRDefault="00CF3FE0" w:rsidP="008731A9">
      <w:pPr>
        <w:ind w:left="3969"/>
        <w:rPr>
          <w:sz w:val="20"/>
          <w:szCs w:val="20"/>
        </w:rPr>
      </w:pPr>
      <w:r w:rsidRPr="008731A9">
        <w:rPr>
          <w:sz w:val="20"/>
          <w:szCs w:val="20"/>
        </w:rPr>
        <w:t>http://nsportal.ru/ap/library/nauchno-tekhnicheskoe-tvorchestvo/2014/02/26/ekonomiya-elektroenergii-pri-zamene-lamp</w:t>
      </w:r>
    </w:p>
    <w:p w:rsidR="00CF3FE0" w:rsidRPr="0002751F" w:rsidRDefault="00CF3FE0" w:rsidP="0002751F">
      <w:pPr>
        <w:rPr>
          <w:sz w:val="24"/>
          <w:szCs w:val="24"/>
          <w:u w:val="single"/>
        </w:rPr>
      </w:pPr>
    </w:p>
    <w:p w:rsidR="00CF3FE0" w:rsidRPr="0002751F" w:rsidRDefault="00CF3FE0" w:rsidP="0002751F">
      <w:pPr>
        <w:rPr>
          <w:sz w:val="24"/>
          <w:szCs w:val="24"/>
          <w:u w:val="single"/>
        </w:rPr>
      </w:pPr>
    </w:p>
    <w:p w:rsidR="00CF3FE0" w:rsidRPr="0002751F" w:rsidRDefault="00CF3FE0" w:rsidP="0002751F">
      <w:pPr>
        <w:rPr>
          <w:sz w:val="24"/>
          <w:szCs w:val="24"/>
          <w:u w:val="single"/>
        </w:rPr>
      </w:pPr>
      <w:r w:rsidRPr="0002751F">
        <w:rPr>
          <w:sz w:val="24"/>
          <w:szCs w:val="24"/>
          <w:u w:val="single"/>
        </w:rPr>
        <w:t>Инструмент проверки</w:t>
      </w:r>
    </w:p>
    <w:p w:rsidR="00CF3FE0" w:rsidRPr="008731A9" w:rsidRDefault="00CF3FE0" w:rsidP="0002751F">
      <w:pPr>
        <w:rPr>
          <w:b/>
          <w:sz w:val="24"/>
          <w:szCs w:val="24"/>
        </w:rPr>
      </w:pPr>
      <w:r w:rsidRPr="008731A9">
        <w:rPr>
          <w:b/>
          <w:sz w:val="24"/>
          <w:szCs w:val="24"/>
        </w:rPr>
        <w:t>1.</w:t>
      </w:r>
    </w:p>
    <w:p w:rsidR="00CF3FE0" w:rsidRPr="0002751F" w:rsidRDefault="00CF3FE0" w:rsidP="0002751F">
      <w:pPr>
        <w:jc w:val="center"/>
        <w:rPr>
          <w:b/>
          <w:bCs/>
          <w:sz w:val="24"/>
          <w:szCs w:val="24"/>
        </w:rPr>
      </w:pPr>
      <w:r w:rsidRPr="0002751F">
        <w:rPr>
          <w:b/>
          <w:bCs/>
          <w:sz w:val="24"/>
          <w:szCs w:val="24"/>
        </w:rPr>
        <w:t>Таблица очевидной  экономии электроэнергии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1392"/>
        <w:gridCol w:w="1186"/>
        <w:gridCol w:w="1391"/>
        <w:gridCol w:w="1344"/>
        <w:gridCol w:w="1391"/>
        <w:gridCol w:w="818"/>
        <w:gridCol w:w="985"/>
      </w:tblGrid>
      <w:tr w:rsidR="00CF3FE0" w:rsidRPr="0002751F" w:rsidTr="00056F95">
        <w:tc>
          <w:tcPr>
            <w:tcW w:w="1388" w:type="pct"/>
            <w:gridSpan w:val="2"/>
            <w:vAlign w:val="center"/>
          </w:tcPr>
          <w:p w:rsidR="00CF3FE0" w:rsidRPr="0002751F" w:rsidRDefault="00CF3FE0" w:rsidP="00056F95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 xml:space="preserve">Мощность, </w:t>
            </w:r>
            <w:proofErr w:type="gramStart"/>
            <w:r w:rsidRPr="0002751F">
              <w:rPr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308" w:type="pct"/>
            <w:gridSpan w:val="2"/>
            <w:vAlign w:val="center"/>
          </w:tcPr>
          <w:p w:rsidR="00CF3FE0" w:rsidRPr="0002751F" w:rsidRDefault="00CF3FE0" w:rsidP="00056F9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2751F">
              <w:rPr>
                <w:sz w:val="24"/>
                <w:szCs w:val="24"/>
              </w:rPr>
              <w:t>Потребление электр</w:t>
            </w:r>
            <w:r w:rsidRPr="0002751F">
              <w:rPr>
                <w:sz w:val="24"/>
                <w:szCs w:val="24"/>
              </w:rPr>
              <w:t>о</w:t>
            </w:r>
            <w:r w:rsidRPr="0002751F">
              <w:rPr>
                <w:sz w:val="24"/>
                <w:szCs w:val="24"/>
              </w:rPr>
              <w:t>энергии, кВт*</w:t>
            </w:r>
            <w:proofErr w:type="gramStart"/>
            <w:r w:rsidRPr="0002751F">
              <w:rPr>
                <w:sz w:val="24"/>
                <w:szCs w:val="24"/>
              </w:rPr>
              <w:t>ч</w:t>
            </w:r>
            <w:proofErr w:type="gramEnd"/>
            <w:r w:rsidRPr="0002751F">
              <w:rPr>
                <w:sz w:val="24"/>
                <w:szCs w:val="24"/>
              </w:rPr>
              <w:t>/год</w:t>
            </w:r>
            <w:r w:rsidRPr="0002751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88" w:type="pct"/>
            <w:gridSpan w:val="2"/>
            <w:vAlign w:val="center"/>
          </w:tcPr>
          <w:p w:rsidR="00CF3FE0" w:rsidRPr="0002751F" w:rsidRDefault="00CF3FE0" w:rsidP="00056F95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Стоимость электроэне</w:t>
            </w:r>
            <w:r w:rsidRPr="0002751F">
              <w:rPr>
                <w:sz w:val="24"/>
                <w:szCs w:val="24"/>
              </w:rPr>
              <w:t>р</w:t>
            </w:r>
            <w:r w:rsidRPr="0002751F">
              <w:rPr>
                <w:sz w:val="24"/>
                <w:szCs w:val="24"/>
              </w:rPr>
              <w:t>гии,</w:t>
            </w:r>
          </w:p>
          <w:p w:rsidR="00CF3FE0" w:rsidRPr="0002751F" w:rsidRDefault="00CF3FE0" w:rsidP="00056F9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2751F">
              <w:rPr>
                <w:sz w:val="24"/>
                <w:szCs w:val="24"/>
              </w:rPr>
              <w:t>кВт*</w:t>
            </w:r>
            <w:proofErr w:type="gramStart"/>
            <w:r w:rsidRPr="0002751F">
              <w:rPr>
                <w:sz w:val="24"/>
                <w:szCs w:val="24"/>
              </w:rPr>
              <w:t>ч</w:t>
            </w:r>
            <w:proofErr w:type="gramEnd"/>
            <w:r w:rsidRPr="0002751F">
              <w:rPr>
                <w:sz w:val="24"/>
                <w:szCs w:val="24"/>
              </w:rPr>
              <w:t>/год</w:t>
            </w:r>
            <w:r w:rsidRPr="0002751F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16" w:type="pct"/>
            <w:gridSpan w:val="2"/>
            <w:vAlign w:val="center"/>
          </w:tcPr>
          <w:p w:rsidR="00CF3FE0" w:rsidRPr="0002751F" w:rsidRDefault="00CF3FE0" w:rsidP="00056F95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Экономия в год при замене одной лампо</w:t>
            </w:r>
            <w:r w:rsidRPr="0002751F">
              <w:rPr>
                <w:sz w:val="24"/>
                <w:szCs w:val="24"/>
              </w:rPr>
              <w:t>ч</w:t>
            </w:r>
            <w:r w:rsidRPr="0002751F">
              <w:rPr>
                <w:sz w:val="24"/>
                <w:szCs w:val="24"/>
              </w:rPr>
              <w:t>ки</w:t>
            </w:r>
          </w:p>
        </w:tc>
      </w:tr>
      <w:tr w:rsidR="00CF3FE0" w:rsidRPr="00056F95" w:rsidTr="00056F95">
        <w:tc>
          <w:tcPr>
            <w:tcW w:w="683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Обычная лампа нак</w:t>
            </w:r>
            <w:r w:rsidRPr="00056F95">
              <w:rPr>
                <w:sz w:val="20"/>
                <w:szCs w:val="20"/>
              </w:rPr>
              <w:t>а</w:t>
            </w:r>
            <w:r w:rsidRPr="00056F95">
              <w:rPr>
                <w:sz w:val="20"/>
                <w:szCs w:val="20"/>
              </w:rPr>
              <w:t>ливания</w:t>
            </w:r>
          </w:p>
        </w:tc>
        <w:tc>
          <w:tcPr>
            <w:tcW w:w="706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Энергосбер</w:t>
            </w:r>
            <w:r w:rsidRPr="00056F95">
              <w:rPr>
                <w:sz w:val="20"/>
                <w:szCs w:val="20"/>
              </w:rPr>
              <w:t>е</w:t>
            </w:r>
            <w:r w:rsidRPr="00056F95">
              <w:rPr>
                <w:sz w:val="20"/>
                <w:szCs w:val="20"/>
              </w:rPr>
              <w:t>гающая</w:t>
            </w:r>
          </w:p>
        </w:tc>
        <w:tc>
          <w:tcPr>
            <w:tcW w:w="602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Обычная лампа н</w:t>
            </w:r>
            <w:r w:rsidRPr="00056F95">
              <w:rPr>
                <w:sz w:val="20"/>
                <w:szCs w:val="20"/>
              </w:rPr>
              <w:t>а</w:t>
            </w:r>
            <w:r w:rsidRPr="00056F95">
              <w:rPr>
                <w:sz w:val="20"/>
                <w:szCs w:val="20"/>
              </w:rPr>
              <w:t>каливания</w:t>
            </w:r>
          </w:p>
        </w:tc>
        <w:tc>
          <w:tcPr>
            <w:tcW w:w="706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Энергосбер</w:t>
            </w:r>
            <w:r w:rsidRPr="00056F95">
              <w:rPr>
                <w:sz w:val="20"/>
                <w:szCs w:val="20"/>
              </w:rPr>
              <w:t>е</w:t>
            </w:r>
            <w:r w:rsidRPr="00056F95">
              <w:rPr>
                <w:sz w:val="20"/>
                <w:szCs w:val="20"/>
              </w:rPr>
              <w:t>гающая</w:t>
            </w:r>
          </w:p>
        </w:tc>
        <w:tc>
          <w:tcPr>
            <w:tcW w:w="682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Обычная лампа нак</w:t>
            </w:r>
            <w:r w:rsidRPr="00056F95">
              <w:rPr>
                <w:sz w:val="20"/>
                <w:szCs w:val="20"/>
              </w:rPr>
              <w:t>а</w:t>
            </w:r>
            <w:r w:rsidRPr="00056F95">
              <w:rPr>
                <w:sz w:val="20"/>
                <w:szCs w:val="20"/>
              </w:rPr>
              <w:t>ливания</w:t>
            </w:r>
          </w:p>
        </w:tc>
        <w:tc>
          <w:tcPr>
            <w:tcW w:w="706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Энергосбер</w:t>
            </w:r>
            <w:r w:rsidRPr="00056F95">
              <w:rPr>
                <w:sz w:val="20"/>
                <w:szCs w:val="20"/>
              </w:rPr>
              <w:t>е</w:t>
            </w:r>
            <w:r w:rsidRPr="00056F95">
              <w:rPr>
                <w:sz w:val="20"/>
                <w:szCs w:val="20"/>
              </w:rPr>
              <w:t>гающая</w:t>
            </w:r>
          </w:p>
        </w:tc>
        <w:tc>
          <w:tcPr>
            <w:tcW w:w="415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кВт*</w:t>
            </w:r>
            <w:proofErr w:type="gramStart"/>
            <w:r w:rsidRPr="00056F95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502" w:type="pct"/>
            <w:vAlign w:val="center"/>
          </w:tcPr>
          <w:p w:rsidR="00CF3FE0" w:rsidRPr="00056F95" w:rsidRDefault="00CF3FE0" w:rsidP="00056F95">
            <w:pPr>
              <w:jc w:val="center"/>
              <w:rPr>
                <w:sz w:val="20"/>
                <w:szCs w:val="20"/>
              </w:rPr>
            </w:pPr>
            <w:r w:rsidRPr="00056F95">
              <w:rPr>
                <w:sz w:val="20"/>
                <w:szCs w:val="20"/>
              </w:rPr>
              <w:t>Рублей</w:t>
            </w:r>
          </w:p>
        </w:tc>
      </w:tr>
      <w:tr w:rsidR="00CF3FE0" w:rsidRPr="0002751F" w:rsidTr="00056F95">
        <w:tc>
          <w:tcPr>
            <w:tcW w:w="683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40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80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18</w:t>
            </w:r>
          </w:p>
        </w:tc>
        <w:tc>
          <w:tcPr>
            <w:tcW w:w="68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280,8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63,18</w:t>
            </w:r>
          </w:p>
        </w:tc>
        <w:tc>
          <w:tcPr>
            <w:tcW w:w="415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62</w:t>
            </w:r>
          </w:p>
        </w:tc>
        <w:tc>
          <w:tcPr>
            <w:tcW w:w="50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217,62</w:t>
            </w:r>
          </w:p>
        </w:tc>
      </w:tr>
      <w:tr w:rsidR="00CF3FE0" w:rsidRPr="0002751F" w:rsidTr="00056F95">
        <w:tc>
          <w:tcPr>
            <w:tcW w:w="683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60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11</w:t>
            </w:r>
          </w:p>
        </w:tc>
        <w:tc>
          <w:tcPr>
            <w:tcW w:w="60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120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22</w:t>
            </w:r>
          </w:p>
        </w:tc>
        <w:tc>
          <w:tcPr>
            <w:tcW w:w="68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421,2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77,22</w:t>
            </w:r>
          </w:p>
        </w:tc>
        <w:tc>
          <w:tcPr>
            <w:tcW w:w="415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98</w:t>
            </w:r>
          </w:p>
        </w:tc>
        <w:tc>
          <w:tcPr>
            <w:tcW w:w="50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343,98</w:t>
            </w:r>
          </w:p>
        </w:tc>
      </w:tr>
      <w:tr w:rsidR="00CF3FE0" w:rsidRPr="0002751F" w:rsidTr="00056F95">
        <w:tc>
          <w:tcPr>
            <w:tcW w:w="683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100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20</w:t>
            </w:r>
          </w:p>
        </w:tc>
        <w:tc>
          <w:tcPr>
            <w:tcW w:w="60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200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40</w:t>
            </w:r>
          </w:p>
        </w:tc>
        <w:tc>
          <w:tcPr>
            <w:tcW w:w="68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702,0</w:t>
            </w:r>
          </w:p>
        </w:tc>
        <w:tc>
          <w:tcPr>
            <w:tcW w:w="706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140,4</w:t>
            </w:r>
          </w:p>
        </w:tc>
        <w:tc>
          <w:tcPr>
            <w:tcW w:w="415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160</w:t>
            </w:r>
          </w:p>
        </w:tc>
        <w:tc>
          <w:tcPr>
            <w:tcW w:w="502" w:type="pct"/>
          </w:tcPr>
          <w:p w:rsidR="00CF3FE0" w:rsidRPr="0002751F" w:rsidRDefault="00CF3FE0" w:rsidP="0002751F">
            <w:pPr>
              <w:jc w:val="center"/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561,6</w:t>
            </w:r>
          </w:p>
        </w:tc>
      </w:tr>
    </w:tbl>
    <w:p w:rsidR="00CF3FE0" w:rsidRDefault="00CF3FE0" w:rsidP="0002751F">
      <w:pPr>
        <w:rPr>
          <w:sz w:val="24"/>
          <w:szCs w:val="24"/>
        </w:rPr>
      </w:pPr>
    </w:p>
    <w:p w:rsidR="008731A9" w:rsidRPr="0002751F" w:rsidRDefault="008731A9" w:rsidP="0002751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7743"/>
        <w:gridCol w:w="1480"/>
      </w:tblGrid>
      <w:tr w:rsidR="00B625A6" w:rsidRPr="0002751F" w:rsidTr="00B625A6">
        <w:tc>
          <w:tcPr>
            <w:tcW w:w="320" w:type="pct"/>
            <w:vMerge w:val="restart"/>
          </w:tcPr>
          <w:p w:rsidR="00B625A6" w:rsidRPr="0002751F" w:rsidRDefault="00B625A6" w:rsidP="0002751F">
            <w:pPr>
              <w:jc w:val="both"/>
              <w:rPr>
                <w:bCs/>
                <w:iCs/>
                <w:sz w:val="24"/>
                <w:szCs w:val="24"/>
              </w:rPr>
            </w:pPr>
            <w:r w:rsidRPr="0002751F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929" w:type="pct"/>
          </w:tcPr>
          <w:p w:rsidR="00B625A6" w:rsidRPr="0002751F" w:rsidRDefault="00B625A6" w:rsidP="0002751F">
            <w:pPr>
              <w:jc w:val="both"/>
              <w:rPr>
                <w:b/>
                <w:i/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 xml:space="preserve">За каждую верно заполненную строку (порядок строк произвольный)  </w:t>
            </w:r>
          </w:p>
        </w:tc>
        <w:tc>
          <w:tcPr>
            <w:tcW w:w="752" w:type="pct"/>
          </w:tcPr>
          <w:p w:rsidR="00B625A6" w:rsidRPr="0002751F" w:rsidRDefault="00B625A6" w:rsidP="0002751F">
            <w:pPr>
              <w:rPr>
                <w:b/>
                <w:i/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 балла</w:t>
            </w:r>
          </w:p>
        </w:tc>
      </w:tr>
      <w:tr w:rsidR="00B625A6" w:rsidRPr="0002751F" w:rsidTr="00B625A6">
        <w:tc>
          <w:tcPr>
            <w:tcW w:w="320" w:type="pct"/>
            <w:vMerge/>
          </w:tcPr>
          <w:p w:rsidR="00B625A6" w:rsidRPr="0002751F" w:rsidRDefault="00B625A6" w:rsidP="0002751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929" w:type="pct"/>
          </w:tcPr>
          <w:p w:rsidR="00B625A6" w:rsidRPr="0002751F" w:rsidRDefault="00B625A6" w:rsidP="0002751F">
            <w:pPr>
              <w:jc w:val="both"/>
              <w:rPr>
                <w:i/>
                <w:sz w:val="24"/>
                <w:szCs w:val="24"/>
              </w:rPr>
            </w:pPr>
            <w:r w:rsidRPr="0002751F">
              <w:rPr>
                <w:i/>
                <w:sz w:val="24"/>
                <w:szCs w:val="24"/>
              </w:rPr>
              <w:t>За каждую строку, содержащую одну ошибку или пропуск</w:t>
            </w:r>
          </w:p>
        </w:tc>
        <w:tc>
          <w:tcPr>
            <w:tcW w:w="752" w:type="pct"/>
          </w:tcPr>
          <w:p w:rsidR="00B625A6" w:rsidRPr="0002751F" w:rsidRDefault="00B625A6" w:rsidP="0002751F">
            <w:pPr>
              <w:jc w:val="right"/>
              <w:rPr>
                <w:i/>
                <w:sz w:val="24"/>
                <w:szCs w:val="24"/>
              </w:rPr>
            </w:pPr>
            <w:r w:rsidRPr="0002751F">
              <w:rPr>
                <w:i/>
                <w:sz w:val="24"/>
                <w:szCs w:val="24"/>
              </w:rPr>
              <w:t>1 балл</w:t>
            </w:r>
          </w:p>
        </w:tc>
      </w:tr>
      <w:tr w:rsidR="00B625A6" w:rsidRPr="0002751F" w:rsidTr="00B625A6">
        <w:tc>
          <w:tcPr>
            <w:tcW w:w="320" w:type="pct"/>
            <w:vMerge/>
          </w:tcPr>
          <w:p w:rsidR="00B625A6" w:rsidRPr="0002751F" w:rsidRDefault="00B625A6" w:rsidP="0002751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929" w:type="pct"/>
          </w:tcPr>
          <w:p w:rsidR="00B625A6" w:rsidRPr="0002751F" w:rsidRDefault="00B625A6" w:rsidP="0002751F">
            <w:pPr>
              <w:jc w:val="both"/>
              <w:rPr>
                <w:i/>
                <w:sz w:val="24"/>
                <w:szCs w:val="24"/>
              </w:rPr>
            </w:pPr>
            <w:r w:rsidRPr="0002751F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752" w:type="pct"/>
          </w:tcPr>
          <w:p w:rsidR="00B625A6" w:rsidRPr="0002751F" w:rsidRDefault="00B625A6" w:rsidP="0002751F">
            <w:pPr>
              <w:jc w:val="right"/>
              <w:rPr>
                <w:i/>
                <w:sz w:val="24"/>
                <w:szCs w:val="24"/>
              </w:rPr>
            </w:pPr>
            <w:r w:rsidRPr="0002751F">
              <w:rPr>
                <w:i/>
                <w:sz w:val="24"/>
                <w:szCs w:val="24"/>
              </w:rPr>
              <w:t>6 баллов</w:t>
            </w:r>
          </w:p>
        </w:tc>
      </w:tr>
      <w:tr w:rsidR="00CF3FE0" w:rsidRPr="0002751F" w:rsidTr="00B625A6">
        <w:tc>
          <w:tcPr>
            <w:tcW w:w="320" w:type="pct"/>
          </w:tcPr>
          <w:p w:rsidR="00CF3FE0" w:rsidRPr="0002751F" w:rsidRDefault="00CF3FE0" w:rsidP="0002751F">
            <w:pPr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2.</w:t>
            </w:r>
          </w:p>
        </w:tc>
        <w:tc>
          <w:tcPr>
            <w:tcW w:w="3929" w:type="pct"/>
          </w:tcPr>
          <w:p w:rsidR="00CF3FE0" w:rsidRPr="0002751F" w:rsidRDefault="00CF3FE0" w:rsidP="0002751F">
            <w:pPr>
              <w:rPr>
                <w:i/>
                <w:iCs/>
                <w:sz w:val="24"/>
                <w:szCs w:val="24"/>
              </w:rPr>
            </w:pPr>
            <w:r w:rsidRPr="0002751F">
              <w:rPr>
                <w:i/>
                <w:iCs/>
                <w:sz w:val="24"/>
                <w:szCs w:val="24"/>
              </w:rPr>
              <w:t>181,14 руб</w:t>
            </w:r>
            <w:r w:rsidR="00B625A6" w:rsidRPr="0002751F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CF3FE0" w:rsidRPr="0002751F" w:rsidRDefault="00B625A6" w:rsidP="0002751F">
            <w:pPr>
              <w:rPr>
                <w:sz w:val="24"/>
                <w:szCs w:val="24"/>
              </w:rPr>
            </w:pPr>
            <w:r w:rsidRPr="0002751F">
              <w:rPr>
                <w:sz w:val="24"/>
                <w:szCs w:val="24"/>
              </w:rPr>
              <w:t>2</w:t>
            </w:r>
            <w:r w:rsidR="00CF3FE0" w:rsidRPr="0002751F">
              <w:rPr>
                <w:sz w:val="24"/>
                <w:szCs w:val="24"/>
              </w:rPr>
              <w:t xml:space="preserve"> балл</w:t>
            </w:r>
            <w:r w:rsidRPr="0002751F">
              <w:rPr>
                <w:sz w:val="24"/>
                <w:szCs w:val="24"/>
              </w:rPr>
              <w:t>а</w:t>
            </w:r>
          </w:p>
        </w:tc>
      </w:tr>
      <w:tr w:rsidR="00CF3FE0" w:rsidRPr="0002751F" w:rsidTr="00B625A6">
        <w:tc>
          <w:tcPr>
            <w:tcW w:w="4248" w:type="pct"/>
            <w:gridSpan w:val="2"/>
          </w:tcPr>
          <w:p w:rsidR="00CF3FE0" w:rsidRPr="0002751F" w:rsidRDefault="00CF3FE0" w:rsidP="0002751F">
            <w:pPr>
              <w:jc w:val="both"/>
              <w:rPr>
                <w:b/>
                <w:i/>
                <w:sz w:val="24"/>
                <w:szCs w:val="24"/>
              </w:rPr>
            </w:pPr>
            <w:r w:rsidRPr="0002751F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752" w:type="pct"/>
          </w:tcPr>
          <w:p w:rsidR="00CF3FE0" w:rsidRPr="0002751F" w:rsidRDefault="00B625A6" w:rsidP="0002751F">
            <w:pPr>
              <w:rPr>
                <w:b/>
                <w:i/>
                <w:sz w:val="24"/>
                <w:szCs w:val="24"/>
              </w:rPr>
            </w:pPr>
            <w:r w:rsidRPr="0002751F">
              <w:rPr>
                <w:b/>
                <w:i/>
                <w:sz w:val="24"/>
                <w:szCs w:val="24"/>
              </w:rPr>
              <w:t>8</w:t>
            </w:r>
            <w:r w:rsidR="00CF3FE0" w:rsidRPr="0002751F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CF3FE0" w:rsidRPr="0002751F" w:rsidRDefault="00CF3FE0" w:rsidP="0002751F">
      <w:pPr>
        <w:rPr>
          <w:sz w:val="24"/>
          <w:szCs w:val="24"/>
          <w:u w:val="single"/>
        </w:rPr>
      </w:pPr>
    </w:p>
    <w:sectPr w:rsidR="00CF3FE0" w:rsidRPr="0002751F" w:rsidSect="000275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3AB"/>
    <w:multiLevelType w:val="hybridMultilevel"/>
    <w:tmpl w:val="FBEAF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23FB4"/>
    <w:multiLevelType w:val="hybridMultilevel"/>
    <w:tmpl w:val="8674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BD01DB"/>
    <w:multiLevelType w:val="hybridMultilevel"/>
    <w:tmpl w:val="7E4234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67547C"/>
    <w:rsid w:val="0002751F"/>
    <w:rsid w:val="00056F95"/>
    <w:rsid w:val="00085236"/>
    <w:rsid w:val="000B3A84"/>
    <w:rsid w:val="000F468A"/>
    <w:rsid w:val="00105617"/>
    <w:rsid w:val="001224E4"/>
    <w:rsid w:val="00130A79"/>
    <w:rsid w:val="00131209"/>
    <w:rsid w:val="00175F48"/>
    <w:rsid w:val="002260F0"/>
    <w:rsid w:val="00234A90"/>
    <w:rsid w:val="002657B3"/>
    <w:rsid w:val="00311E97"/>
    <w:rsid w:val="00346D38"/>
    <w:rsid w:val="00353564"/>
    <w:rsid w:val="00375155"/>
    <w:rsid w:val="00392EB3"/>
    <w:rsid w:val="003A3FA1"/>
    <w:rsid w:val="003B1BCA"/>
    <w:rsid w:val="003C2B50"/>
    <w:rsid w:val="00417B65"/>
    <w:rsid w:val="004273A3"/>
    <w:rsid w:val="00450EB8"/>
    <w:rsid w:val="004A78A1"/>
    <w:rsid w:val="004B0232"/>
    <w:rsid w:val="004D4E68"/>
    <w:rsid w:val="00512D16"/>
    <w:rsid w:val="005827A3"/>
    <w:rsid w:val="0059600D"/>
    <w:rsid w:val="005F2E36"/>
    <w:rsid w:val="0067547C"/>
    <w:rsid w:val="006B3B71"/>
    <w:rsid w:val="006C6E76"/>
    <w:rsid w:val="00731893"/>
    <w:rsid w:val="00823B6B"/>
    <w:rsid w:val="0084306F"/>
    <w:rsid w:val="008652BB"/>
    <w:rsid w:val="008731A9"/>
    <w:rsid w:val="00883673"/>
    <w:rsid w:val="0098044C"/>
    <w:rsid w:val="009A646C"/>
    <w:rsid w:val="009B6DDE"/>
    <w:rsid w:val="009E4E74"/>
    <w:rsid w:val="00A22362"/>
    <w:rsid w:val="00A70DA0"/>
    <w:rsid w:val="00A95F07"/>
    <w:rsid w:val="00AF4716"/>
    <w:rsid w:val="00B2175A"/>
    <w:rsid w:val="00B625A6"/>
    <w:rsid w:val="00B63785"/>
    <w:rsid w:val="00B63864"/>
    <w:rsid w:val="00B71C0C"/>
    <w:rsid w:val="00C76F40"/>
    <w:rsid w:val="00CF3FE0"/>
    <w:rsid w:val="00D603DD"/>
    <w:rsid w:val="00E33C05"/>
    <w:rsid w:val="00E516FC"/>
    <w:rsid w:val="00E575F4"/>
    <w:rsid w:val="00E605E6"/>
    <w:rsid w:val="00ED0D6E"/>
    <w:rsid w:val="00ED1E66"/>
    <w:rsid w:val="00EE728D"/>
    <w:rsid w:val="00EF4184"/>
    <w:rsid w:val="00F8567F"/>
    <w:rsid w:val="00FC61E3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3FA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F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99"/>
    <w:qFormat/>
    <w:rsid w:val="00ED1E66"/>
    <w:rPr>
      <w:rFonts w:cs="Times New Roman"/>
      <w:b/>
      <w:bCs/>
    </w:rPr>
  </w:style>
  <w:style w:type="table" w:styleId="a4">
    <w:name w:val="Table Grid"/>
    <w:basedOn w:val="a1"/>
    <w:uiPriority w:val="99"/>
    <w:rsid w:val="005F2E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260F0"/>
    <w:pPr>
      <w:widowControl w:val="0"/>
      <w:autoSpaceDE w:val="0"/>
      <w:autoSpaceDN w:val="0"/>
      <w:adjustRightInd w:val="0"/>
      <w:spacing w:line="211" w:lineRule="exact"/>
      <w:ind w:firstLine="283"/>
      <w:jc w:val="both"/>
    </w:pPr>
    <w:rPr>
      <w:rFonts w:ascii="Cambria" w:hAnsi="Cambria"/>
      <w:sz w:val="24"/>
      <w:szCs w:val="24"/>
    </w:rPr>
  </w:style>
  <w:style w:type="character" w:customStyle="1" w:styleId="FontStyle94">
    <w:name w:val="Font Style94"/>
    <w:basedOn w:val="a0"/>
    <w:uiPriority w:val="99"/>
    <w:rsid w:val="002260F0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rsid w:val="002260F0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085236"/>
    <w:rPr>
      <w:rFonts w:cs="Times New Roman"/>
    </w:rPr>
  </w:style>
  <w:style w:type="character" w:customStyle="1" w:styleId="c0c25">
    <w:name w:val="c0 c25"/>
    <w:basedOn w:val="a0"/>
    <w:uiPriority w:val="99"/>
    <w:rsid w:val="00823B6B"/>
    <w:rPr>
      <w:rFonts w:cs="Times New Roman"/>
    </w:rPr>
  </w:style>
  <w:style w:type="paragraph" w:customStyle="1" w:styleId="c20">
    <w:name w:val="c20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character" w:customStyle="1" w:styleId="c0c5">
    <w:name w:val="c0 c5"/>
    <w:basedOn w:val="a0"/>
    <w:uiPriority w:val="99"/>
    <w:rsid w:val="00823B6B"/>
    <w:rPr>
      <w:rFonts w:cs="Times New Roman"/>
    </w:rPr>
  </w:style>
  <w:style w:type="paragraph" w:customStyle="1" w:styleId="c6c47">
    <w:name w:val="c6 c47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character" w:customStyle="1" w:styleId="c0c12">
    <w:name w:val="c0 c12"/>
    <w:basedOn w:val="a0"/>
    <w:uiPriority w:val="99"/>
    <w:rsid w:val="00823B6B"/>
    <w:rPr>
      <w:rFonts w:cs="Times New Roman"/>
    </w:rPr>
  </w:style>
  <w:style w:type="paragraph" w:customStyle="1" w:styleId="c6">
    <w:name w:val="c6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locked/>
    <w:rsid w:val="009A6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наших домах, на транспорте, на заводах: всюду работает электрический ток</vt:lpstr>
    </vt:vector>
  </TitlesOfParts>
  <Company>*****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наших домах, на транспорте, на заводах: всюду работает электрический ток</dc:title>
  <dc:creator>*****</dc:creator>
  <cp:lastModifiedBy>1</cp:lastModifiedBy>
  <cp:revision>4</cp:revision>
  <dcterms:created xsi:type="dcterms:W3CDTF">2016-05-10T10:57:00Z</dcterms:created>
  <dcterms:modified xsi:type="dcterms:W3CDTF">2016-05-16T09:25:00Z</dcterms:modified>
</cp:coreProperties>
</file>