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1B5" w:rsidRPr="00900287" w:rsidRDefault="004831B5" w:rsidP="00900287">
      <w:pPr>
        <w:spacing w:after="0" w:line="240" w:lineRule="auto"/>
        <w:jc w:val="both"/>
        <w:rPr>
          <w:rFonts w:ascii="Times New Roman" w:eastAsia="Calibri" w:hAnsi="Times New Roman" w:cs="Times New Roman"/>
          <w:sz w:val="24"/>
          <w:szCs w:val="24"/>
        </w:rPr>
      </w:pPr>
      <w:bookmarkStart w:id="0" w:name="bookmark3"/>
      <w:r w:rsidRPr="00900287">
        <w:rPr>
          <w:rFonts w:ascii="Times New Roman" w:eastAsia="Calibri" w:hAnsi="Times New Roman" w:cs="Times New Roman"/>
          <w:i/>
          <w:sz w:val="24"/>
          <w:szCs w:val="24"/>
        </w:rPr>
        <w:t>Разработчик:</w:t>
      </w:r>
      <w:r w:rsidRPr="00900287">
        <w:rPr>
          <w:rFonts w:ascii="Times New Roman" w:eastAsia="Calibri" w:hAnsi="Times New Roman" w:cs="Times New Roman"/>
          <w:sz w:val="24"/>
          <w:szCs w:val="24"/>
        </w:rPr>
        <w:t xml:space="preserve"> </w:t>
      </w:r>
      <w:r w:rsidR="00900287">
        <w:rPr>
          <w:rFonts w:ascii="Times New Roman" w:eastAsia="Calibri" w:hAnsi="Times New Roman" w:cs="Times New Roman"/>
          <w:sz w:val="24"/>
          <w:szCs w:val="24"/>
        </w:rPr>
        <w:tab/>
      </w:r>
      <w:r w:rsidR="00900287" w:rsidRPr="00900287">
        <w:rPr>
          <w:rFonts w:ascii="Times New Roman" w:eastAsia="Calibri" w:hAnsi="Times New Roman" w:cs="Times New Roman"/>
          <w:sz w:val="24"/>
          <w:szCs w:val="24"/>
        </w:rPr>
        <w:t>О.А. Иванова</w:t>
      </w:r>
    </w:p>
    <w:p w:rsidR="004831B5" w:rsidRPr="00900287" w:rsidRDefault="00900287" w:rsidP="00900287">
      <w:pPr>
        <w:spacing w:after="0" w:line="240" w:lineRule="auto"/>
        <w:jc w:val="both"/>
        <w:rPr>
          <w:rFonts w:ascii="Times New Roman" w:eastAsia="Calibri" w:hAnsi="Times New Roman" w:cs="Times New Roman"/>
          <w:sz w:val="24"/>
          <w:szCs w:val="24"/>
        </w:rPr>
      </w:pPr>
      <w:r w:rsidRPr="00900287">
        <w:rPr>
          <w:rFonts w:ascii="Times New Roman" w:eastAsia="Calibri" w:hAnsi="Times New Roman" w:cs="Times New Roman"/>
          <w:i/>
          <w:sz w:val="24"/>
          <w:szCs w:val="24"/>
        </w:rPr>
        <w:t>Курс:</w:t>
      </w:r>
      <w:r w:rsidR="004831B5" w:rsidRPr="00900287">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831B5" w:rsidRPr="00900287">
        <w:rPr>
          <w:rFonts w:ascii="Times New Roman" w:eastAsia="Calibri" w:hAnsi="Times New Roman" w:cs="Times New Roman"/>
          <w:sz w:val="24"/>
          <w:szCs w:val="24"/>
        </w:rPr>
        <w:t>Английский язык</w:t>
      </w:r>
    </w:p>
    <w:p w:rsidR="00900287" w:rsidRPr="00900287" w:rsidRDefault="00900287" w:rsidP="00900287">
      <w:pPr>
        <w:spacing w:after="0" w:line="240" w:lineRule="auto"/>
        <w:jc w:val="both"/>
        <w:rPr>
          <w:rFonts w:ascii="Times New Roman" w:eastAsia="Calibri" w:hAnsi="Times New Roman" w:cs="Times New Roman"/>
          <w:i/>
          <w:sz w:val="24"/>
          <w:szCs w:val="24"/>
        </w:rPr>
      </w:pPr>
      <w:r w:rsidRPr="00900287">
        <w:rPr>
          <w:rFonts w:ascii="Times New Roman" w:eastAsia="Calibri" w:hAnsi="Times New Roman" w:cs="Times New Roman"/>
          <w:i/>
          <w:sz w:val="24"/>
          <w:szCs w:val="24"/>
        </w:rPr>
        <w:t>Тема:</w:t>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p>
    <w:p w:rsidR="009A445B" w:rsidRDefault="009A445B" w:rsidP="00900287">
      <w:pPr>
        <w:pStyle w:val="40"/>
        <w:shd w:val="clear" w:color="auto" w:fill="auto"/>
        <w:spacing w:before="0" w:after="0" w:line="240" w:lineRule="auto"/>
        <w:jc w:val="left"/>
        <w:rPr>
          <w:rFonts w:ascii="Times New Roman" w:hAnsi="Times New Roman" w:cs="Times New Roman"/>
          <w:sz w:val="24"/>
          <w:szCs w:val="24"/>
        </w:rPr>
      </w:pPr>
    </w:p>
    <w:p w:rsidR="00900287" w:rsidRPr="00900287" w:rsidRDefault="00900287" w:rsidP="00900287">
      <w:pPr>
        <w:pStyle w:val="40"/>
        <w:shd w:val="clear" w:color="auto" w:fill="auto"/>
        <w:spacing w:before="0" w:after="0" w:line="240" w:lineRule="auto"/>
        <w:jc w:val="left"/>
        <w:rPr>
          <w:rFonts w:ascii="Times New Roman" w:hAnsi="Times New Roman" w:cs="Times New Roman"/>
          <w:sz w:val="24"/>
          <w:szCs w:val="24"/>
        </w:rPr>
      </w:pPr>
    </w:p>
    <w:p w:rsidR="007053BA" w:rsidRPr="00900287" w:rsidRDefault="00E4019D" w:rsidP="00900287">
      <w:pPr>
        <w:spacing w:after="0" w:line="240" w:lineRule="auto"/>
        <w:ind w:firstLine="709"/>
        <w:rPr>
          <w:rFonts w:ascii="Times New Roman" w:hAnsi="Times New Roman" w:cs="Times New Roman"/>
          <w:b/>
          <w:sz w:val="24"/>
          <w:szCs w:val="24"/>
        </w:rPr>
      </w:pPr>
      <w:r w:rsidRPr="00900287">
        <w:rPr>
          <w:rFonts w:ascii="Times New Roman" w:hAnsi="Times New Roman" w:cs="Times New Roman"/>
          <w:sz w:val="24"/>
          <w:szCs w:val="24"/>
        </w:rPr>
        <w:t>Изучите источник</w:t>
      </w:r>
      <w:r w:rsidRPr="00900287">
        <w:rPr>
          <w:rFonts w:ascii="Times New Roman" w:hAnsi="Times New Roman" w:cs="Times New Roman"/>
          <w:b/>
          <w:sz w:val="24"/>
          <w:szCs w:val="24"/>
        </w:rPr>
        <w:t xml:space="preserve">. </w:t>
      </w:r>
    </w:p>
    <w:p w:rsidR="007053BA" w:rsidRPr="00900287" w:rsidRDefault="007053BA" w:rsidP="00900287">
      <w:pPr>
        <w:spacing w:after="0" w:line="240" w:lineRule="auto"/>
        <w:rPr>
          <w:rFonts w:ascii="Times New Roman" w:hAnsi="Times New Roman" w:cs="Times New Roman"/>
          <w:b/>
          <w:sz w:val="24"/>
          <w:szCs w:val="24"/>
        </w:rPr>
      </w:pPr>
      <w:r w:rsidRPr="00900287">
        <w:rPr>
          <w:rFonts w:ascii="Times New Roman" w:hAnsi="Times New Roman" w:cs="Times New Roman"/>
          <w:b/>
          <w:sz w:val="24"/>
          <w:szCs w:val="24"/>
        </w:rPr>
        <w:t>1.</w:t>
      </w:r>
      <w:bookmarkStart w:id="1" w:name="_GoBack"/>
      <w:bookmarkEnd w:id="1"/>
    </w:p>
    <w:p w:rsidR="002F1F32" w:rsidRPr="00900287" w:rsidRDefault="00E4019D" w:rsidP="00900287">
      <w:pPr>
        <w:spacing w:after="0" w:line="240" w:lineRule="auto"/>
        <w:ind w:firstLine="709"/>
        <w:rPr>
          <w:rFonts w:ascii="Times New Roman" w:eastAsia="Bookman Old Style" w:hAnsi="Times New Roman" w:cs="Times New Roman"/>
          <w:b/>
          <w:sz w:val="24"/>
          <w:szCs w:val="24"/>
        </w:rPr>
      </w:pPr>
      <w:r w:rsidRPr="00900287">
        <w:rPr>
          <w:rFonts w:ascii="Times New Roman" w:hAnsi="Times New Roman" w:cs="Times New Roman"/>
          <w:b/>
          <w:sz w:val="24"/>
          <w:szCs w:val="24"/>
        </w:rPr>
        <w:t>Заполните пропуски в</w:t>
      </w:r>
      <w:r w:rsidR="002F1F32" w:rsidRPr="00900287">
        <w:rPr>
          <w:rFonts w:ascii="Times New Roman" w:eastAsia="Bookman Old Style" w:hAnsi="Times New Roman" w:cs="Times New Roman"/>
          <w:b/>
          <w:sz w:val="24"/>
          <w:szCs w:val="24"/>
        </w:rPr>
        <w:t xml:space="preserve"> предложения</w:t>
      </w:r>
      <w:r w:rsidRPr="00900287">
        <w:rPr>
          <w:rFonts w:ascii="Times New Roman" w:eastAsia="Bookman Old Style" w:hAnsi="Times New Roman" w:cs="Times New Roman"/>
          <w:b/>
          <w:sz w:val="24"/>
          <w:szCs w:val="24"/>
        </w:rPr>
        <w:t>х.</w:t>
      </w:r>
    </w:p>
    <w:p w:rsidR="002F1F32" w:rsidRPr="00900287" w:rsidRDefault="002F1F32" w:rsidP="00900287">
      <w:pPr>
        <w:pStyle w:val="a3"/>
        <w:numPr>
          <w:ilvl w:val="0"/>
          <w:numId w:val="1"/>
        </w:numPr>
        <w:spacing w:after="0" w:line="360" w:lineRule="auto"/>
        <w:ind w:left="709" w:hanging="709"/>
        <w:jc w:val="both"/>
        <w:rPr>
          <w:rFonts w:ascii="Times New Roman" w:eastAsia="Bookman Old Style" w:hAnsi="Times New Roman" w:cs="Times New Roman"/>
          <w:sz w:val="24"/>
          <w:szCs w:val="24"/>
          <w:lang w:val="en-US"/>
        </w:rPr>
      </w:pPr>
      <w:r w:rsidRPr="00900287">
        <w:rPr>
          <w:rFonts w:ascii="Times New Roman" w:eastAsia="Bookman Old Style" w:hAnsi="Times New Roman" w:cs="Times New Roman"/>
          <w:sz w:val="24"/>
          <w:szCs w:val="24"/>
          <w:lang w:val="en-US"/>
        </w:rPr>
        <w:t xml:space="preserve">Private </w:t>
      </w:r>
      <w:r w:rsidR="00E4019D" w:rsidRPr="00900287">
        <w:rPr>
          <w:rFonts w:ascii="Times New Roman" w:eastAsia="Bookman Old Style" w:hAnsi="Times New Roman" w:cs="Times New Roman"/>
          <w:sz w:val="24"/>
          <w:szCs w:val="24"/>
          <w:lang w:val="en-US"/>
        </w:rPr>
        <w:t>schools are attended by about ___</w:t>
      </w:r>
      <w:r w:rsidR="00900287" w:rsidRPr="00900287">
        <w:rPr>
          <w:rFonts w:ascii="Times New Roman" w:eastAsia="Bookman Old Style" w:hAnsi="Times New Roman" w:cs="Times New Roman"/>
          <w:sz w:val="24"/>
          <w:szCs w:val="24"/>
          <w:lang w:val="en-US"/>
        </w:rPr>
        <w:t>____________</w:t>
      </w:r>
      <w:r w:rsidR="00E4019D" w:rsidRPr="00900287">
        <w:rPr>
          <w:rFonts w:ascii="Times New Roman" w:eastAsia="Bookman Old Style" w:hAnsi="Times New Roman" w:cs="Times New Roman"/>
          <w:sz w:val="24"/>
          <w:szCs w:val="24"/>
          <w:lang w:val="en-US"/>
        </w:rPr>
        <w:t>___ per cent of the pupils</w:t>
      </w:r>
      <w:r w:rsidR="007053BA" w:rsidRPr="00900287">
        <w:rPr>
          <w:rFonts w:ascii="Times New Roman" w:eastAsia="Bookman Old Style" w:hAnsi="Times New Roman" w:cs="Times New Roman"/>
          <w:sz w:val="24"/>
          <w:szCs w:val="24"/>
          <w:lang w:val="en-US"/>
        </w:rPr>
        <w:t>.</w:t>
      </w:r>
    </w:p>
    <w:p w:rsidR="00900287" w:rsidRPr="00900287" w:rsidRDefault="007053BA" w:rsidP="00900287">
      <w:pPr>
        <w:pStyle w:val="a3"/>
        <w:numPr>
          <w:ilvl w:val="0"/>
          <w:numId w:val="1"/>
        </w:numPr>
        <w:spacing w:after="0" w:line="360" w:lineRule="auto"/>
        <w:ind w:left="709" w:hanging="709"/>
        <w:jc w:val="both"/>
        <w:rPr>
          <w:rFonts w:ascii="Times New Roman" w:eastAsia="Bookman Old Style" w:hAnsi="Times New Roman" w:cs="Times New Roman"/>
          <w:sz w:val="24"/>
          <w:szCs w:val="24"/>
          <w:lang w:val="en-US"/>
        </w:rPr>
      </w:pPr>
      <w:r w:rsidRPr="00900287">
        <w:rPr>
          <w:rFonts w:ascii="Times New Roman" w:eastAsia="Bookman Old Style" w:hAnsi="Times New Roman" w:cs="Times New Roman"/>
          <w:sz w:val="24"/>
          <w:szCs w:val="24"/>
          <w:lang w:val="en-US"/>
        </w:rPr>
        <w:t>For univers</w:t>
      </w:r>
      <w:r w:rsidR="00900287">
        <w:rPr>
          <w:rFonts w:ascii="Times New Roman" w:eastAsia="Bookman Old Style" w:hAnsi="Times New Roman" w:cs="Times New Roman"/>
          <w:sz w:val="24"/>
          <w:szCs w:val="24"/>
          <w:lang w:val="en-US"/>
        </w:rPr>
        <w:t>ity entrance it is necessary to</w:t>
      </w:r>
    </w:p>
    <w:p w:rsidR="007053BA" w:rsidRPr="00900287" w:rsidRDefault="007053BA" w:rsidP="00900287">
      <w:pPr>
        <w:pStyle w:val="a3"/>
        <w:spacing w:after="0" w:line="360" w:lineRule="auto"/>
        <w:ind w:left="709"/>
        <w:jc w:val="both"/>
        <w:rPr>
          <w:rFonts w:ascii="Times New Roman" w:eastAsia="Bookman Old Style" w:hAnsi="Times New Roman" w:cs="Times New Roman"/>
          <w:sz w:val="24"/>
          <w:szCs w:val="24"/>
          <w:lang w:val="en-US"/>
        </w:rPr>
      </w:pPr>
      <w:r w:rsidRPr="00900287">
        <w:rPr>
          <w:rFonts w:ascii="Times New Roman" w:eastAsia="Bookman Old Style" w:hAnsi="Times New Roman" w:cs="Times New Roman"/>
          <w:sz w:val="24"/>
          <w:szCs w:val="24"/>
          <w:lang w:val="en-US"/>
        </w:rPr>
        <w:t>_______________________________</w:t>
      </w:r>
      <w:r w:rsidR="00900287">
        <w:rPr>
          <w:rFonts w:ascii="Times New Roman" w:eastAsia="Bookman Old Style" w:hAnsi="Times New Roman" w:cs="Times New Roman"/>
          <w:sz w:val="24"/>
          <w:szCs w:val="24"/>
        </w:rPr>
        <w:t>______________________________</w:t>
      </w:r>
      <w:r w:rsidRPr="00900287">
        <w:rPr>
          <w:rFonts w:ascii="Times New Roman" w:eastAsia="Bookman Old Style" w:hAnsi="Times New Roman" w:cs="Times New Roman"/>
          <w:sz w:val="24"/>
          <w:szCs w:val="24"/>
          <w:lang w:val="en-US"/>
        </w:rPr>
        <w:t xml:space="preserve">______ </w:t>
      </w:r>
      <w:proofErr w:type="gramStart"/>
      <w:r w:rsidRPr="00900287">
        <w:rPr>
          <w:rFonts w:ascii="Times New Roman" w:eastAsia="Bookman Old Style" w:hAnsi="Times New Roman" w:cs="Times New Roman"/>
          <w:sz w:val="24"/>
          <w:szCs w:val="24"/>
          <w:lang w:val="en-US"/>
        </w:rPr>
        <w:t>exam</w:t>
      </w:r>
      <w:proofErr w:type="gramEnd"/>
      <w:r w:rsidRPr="00900287">
        <w:rPr>
          <w:rFonts w:ascii="Times New Roman" w:eastAsia="Bookman Old Style" w:hAnsi="Times New Roman" w:cs="Times New Roman"/>
          <w:sz w:val="24"/>
          <w:szCs w:val="24"/>
          <w:lang w:val="en-US"/>
        </w:rPr>
        <w:t>.</w:t>
      </w:r>
    </w:p>
    <w:p w:rsidR="00900287" w:rsidRPr="00900287" w:rsidRDefault="005B45EB" w:rsidP="00900287">
      <w:pPr>
        <w:pStyle w:val="a3"/>
        <w:numPr>
          <w:ilvl w:val="0"/>
          <w:numId w:val="1"/>
        </w:numPr>
        <w:spacing w:after="0" w:line="360" w:lineRule="auto"/>
        <w:ind w:left="709" w:hanging="709"/>
        <w:jc w:val="both"/>
        <w:rPr>
          <w:rFonts w:ascii="Times New Roman" w:eastAsia="Bookman Old Style" w:hAnsi="Times New Roman" w:cs="Times New Roman"/>
          <w:sz w:val="24"/>
          <w:szCs w:val="24"/>
          <w:lang w:val="en-US"/>
        </w:rPr>
      </w:pPr>
      <w:r w:rsidRPr="00900287">
        <w:rPr>
          <w:rFonts w:ascii="Times New Roman" w:eastAsia="Bookman Old Style" w:hAnsi="Times New Roman" w:cs="Times New Roman"/>
          <w:sz w:val="24"/>
          <w:szCs w:val="24"/>
          <w:lang w:val="en-US"/>
        </w:rPr>
        <w:t xml:space="preserve">Further Education College implements </w:t>
      </w:r>
    </w:p>
    <w:p w:rsidR="007053BA" w:rsidRPr="00900287" w:rsidRDefault="005B45EB" w:rsidP="00900287">
      <w:pPr>
        <w:pStyle w:val="a3"/>
        <w:spacing w:after="0" w:line="360" w:lineRule="auto"/>
        <w:ind w:left="709"/>
        <w:jc w:val="both"/>
        <w:rPr>
          <w:rFonts w:ascii="Times New Roman" w:eastAsia="Bookman Old Style" w:hAnsi="Times New Roman" w:cs="Times New Roman"/>
          <w:sz w:val="24"/>
          <w:szCs w:val="24"/>
          <w:lang w:val="en-US"/>
        </w:rPr>
      </w:pPr>
      <w:r w:rsidRPr="00900287">
        <w:rPr>
          <w:rFonts w:ascii="Times New Roman" w:eastAsia="Bookman Old Style" w:hAnsi="Times New Roman" w:cs="Times New Roman"/>
          <w:sz w:val="24"/>
          <w:szCs w:val="24"/>
          <w:lang w:val="en-US"/>
        </w:rPr>
        <w:t>______________________</w:t>
      </w:r>
      <w:r w:rsidRPr="00900287">
        <w:rPr>
          <w:rFonts w:ascii="Times New Roman" w:eastAsia="Bookman Old Style" w:hAnsi="Times New Roman" w:cs="Times New Roman"/>
          <w:sz w:val="24"/>
          <w:szCs w:val="24"/>
        </w:rPr>
        <w:t>_</w:t>
      </w:r>
      <w:r w:rsidRPr="00900287">
        <w:rPr>
          <w:rFonts w:ascii="Times New Roman" w:eastAsia="Bookman Old Style" w:hAnsi="Times New Roman" w:cs="Times New Roman"/>
          <w:sz w:val="24"/>
          <w:szCs w:val="24"/>
          <w:lang w:val="en-US"/>
        </w:rPr>
        <w:t>__________________</w:t>
      </w:r>
      <w:r w:rsidR="00900287">
        <w:rPr>
          <w:rFonts w:ascii="Times New Roman" w:eastAsia="Bookman Old Style" w:hAnsi="Times New Roman" w:cs="Times New Roman"/>
          <w:sz w:val="24"/>
          <w:szCs w:val="24"/>
        </w:rPr>
        <w:t>____________________</w:t>
      </w:r>
      <w:r w:rsidR="00900287">
        <w:rPr>
          <w:rFonts w:ascii="Times New Roman" w:eastAsia="Bookman Old Style" w:hAnsi="Times New Roman" w:cs="Times New Roman"/>
          <w:sz w:val="24"/>
          <w:szCs w:val="24"/>
          <w:lang w:val="en-US"/>
        </w:rPr>
        <w:t>__</w:t>
      </w:r>
      <w:r w:rsidR="00900287">
        <w:rPr>
          <w:rFonts w:ascii="Times New Roman" w:eastAsia="Bookman Old Style" w:hAnsi="Times New Roman" w:cs="Times New Roman"/>
          <w:sz w:val="24"/>
          <w:szCs w:val="24"/>
        </w:rPr>
        <w:t>_________</w:t>
      </w:r>
    </w:p>
    <w:p w:rsidR="00900287" w:rsidRDefault="00900287" w:rsidP="00900287">
      <w:pPr>
        <w:spacing w:after="0" w:line="240" w:lineRule="auto"/>
        <w:rPr>
          <w:rFonts w:ascii="Times New Roman" w:hAnsi="Times New Roman" w:cs="Times New Roman"/>
          <w:b/>
          <w:sz w:val="24"/>
          <w:szCs w:val="24"/>
        </w:rPr>
      </w:pPr>
    </w:p>
    <w:p w:rsidR="007053BA" w:rsidRPr="00900287" w:rsidRDefault="007053BA" w:rsidP="00900287">
      <w:pPr>
        <w:spacing w:after="0" w:line="240" w:lineRule="auto"/>
        <w:rPr>
          <w:rFonts w:ascii="Times New Roman" w:hAnsi="Times New Roman" w:cs="Times New Roman"/>
          <w:b/>
          <w:sz w:val="24"/>
          <w:szCs w:val="24"/>
        </w:rPr>
      </w:pPr>
      <w:r w:rsidRPr="00900287">
        <w:rPr>
          <w:rFonts w:ascii="Times New Roman" w:hAnsi="Times New Roman" w:cs="Times New Roman"/>
          <w:b/>
          <w:sz w:val="24"/>
          <w:szCs w:val="24"/>
        </w:rPr>
        <w:t>2.</w:t>
      </w:r>
    </w:p>
    <w:p w:rsidR="007053BA" w:rsidRPr="00900287" w:rsidRDefault="007053BA" w:rsidP="00900287">
      <w:pPr>
        <w:spacing w:after="0" w:line="240" w:lineRule="auto"/>
        <w:ind w:firstLine="709"/>
        <w:rPr>
          <w:rFonts w:ascii="Times New Roman" w:eastAsia="Bookman Old Style" w:hAnsi="Times New Roman" w:cs="Times New Roman"/>
          <w:b/>
          <w:sz w:val="24"/>
          <w:szCs w:val="24"/>
        </w:rPr>
      </w:pPr>
      <w:r w:rsidRPr="00900287">
        <w:rPr>
          <w:rFonts w:ascii="Times New Roman" w:hAnsi="Times New Roman" w:cs="Times New Roman"/>
          <w:b/>
          <w:sz w:val="24"/>
          <w:szCs w:val="24"/>
        </w:rPr>
        <w:t>Заполните хронологическую таблицу</w:t>
      </w:r>
      <w:r w:rsidRPr="00900287">
        <w:rPr>
          <w:rFonts w:ascii="Times New Roman" w:eastAsia="Bookman Old Style" w:hAnsi="Times New Roman" w:cs="Times New Roman"/>
          <w:b/>
          <w:sz w:val="24"/>
          <w:szCs w:val="24"/>
        </w:rPr>
        <w:t>.</w:t>
      </w:r>
    </w:p>
    <w:p w:rsidR="002F1F32" w:rsidRPr="00900287" w:rsidRDefault="002F1F32" w:rsidP="00900287">
      <w:pPr>
        <w:pStyle w:val="a3"/>
        <w:spacing w:after="0" w:line="240" w:lineRule="auto"/>
        <w:ind w:left="0"/>
        <w:rPr>
          <w:rFonts w:ascii="Times New Roman" w:eastAsia="Bookman Old Style" w:hAnsi="Times New Roman" w:cs="Times New Roman"/>
          <w:sz w:val="24"/>
          <w:szCs w:val="24"/>
          <w:lang w:val="en-US"/>
        </w:rPr>
      </w:pPr>
    </w:p>
    <w:p w:rsidR="005B45EB" w:rsidRPr="00900287" w:rsidRDefault="005B45EB" w:rsidP="00900287">
      <w:pPr>
        <w:pStyle w:val="a3"/>
        <w:spacing w:after="0" w:line="240" w:lineRule="auto"/>
        <w:ind w:left="0"/>
        <w:jc w:val="center"/>
        <w:rPr>
          <w:rFonts w:ascii="Times New Roman" w:eastAsia="Bookman Old Style" w:hAnsi="Times New Roman" w:cs="Times New Roman"/>
          <w:b/>
          <w:sz w:val="24"/>
          <w:szCs w:val="24"/>
          <w:lang w:val="en-US"/>
        </w:rPr>
      </w:pPr>
      <w:r w:rsidRPr="00900287">
        <w:rPr>
          <w:rFonts w:ascii="Times New Roman" w:eastAsia="Bookman Old Style" w:hAnsi="Times New Roman" w:cs="Times New Roman"/>
          <w:b/>
          <w:sz w:val="24"/>
          <w:szCs w:val="24"/>
          <w:lang w:val="en-US"/>
        </w:rPr>
        <w:t>Milestones of education development in Great Britain</w:t>
      </w:r>
    </w:p>
    <w:tbl>
      <w:tblPr>
        <w:tblStyle w:val="a4"/>
        <w:tblW w:w="0" w:type="auto"/>
        <w:tblInd w:w="142" w:type="dxa"/>
        <w:tblLook w:val="04A0" w:firstRow="1" w:lastRow="0" w:firstColumn="1" w:lastColumn="0" w:noHBand="0" w:noVBand="1"/>
      </w:tblPr>
      <w:tblGrid>
        <w:gridCol w:w="4077"/>
        <w:gridCol w:w="5352"/>
      </w:tblGrid>
      <w:tr w:rsidR="007053BA" w:rsidRPr="00900287" w:rsidTr="007053BA">
        <w:tc>
          <w:tcPr>
            <w:tcW w:w="4077" w:type="dxa"/>
          </w:tcPr>
          <w:p w:rsidR="007053BA" w:rsidRPr="00900287" w:rsidRDefault="007053BA" w:rsidP="00900287">
            <w:pPr>
              <w:pStyle w:val="a3"/>
              <w:ind w:left="0"/>
              <w:jc w:val="center"/>
              <w:rPr>
                <w:rFonts w:ascii="Times New Roman" w:eastAsia="Bookman Old Style" w:hAnsi="Times New Roman" w:cs="Times New Roman"/>
                <w:sz w:val="24"/>
                <w:szCs w:val="24"/>
                <w:lang w:val="en-US"/>
              </w:rPr>
            </w:pPr>
            <w:r w:rsidRPr="00900287">
              <w:rPr>
                <w:rFonts w:ascii="Times New Roman" w:eastAsia="Bookman Old Style" w:hAnsi="Times New Roman" w:cs="Times New Roman"/>
                <w:sz w:val="24"/>
                <w:szCs w:val="24"/>
                <w:lang w:val="en-US"/>
              </w:rPr>
              <w:t>Date</w:t>
            </w:r>
          </w:p>
        </w:tc>
        <w:tc>
          <w:tcPr>
            <w:tcW w:w="5352" w:type="dxa"/>
          </w:tcPr>
          <w:p w:rsidR="007053BA" w:rsidRPr="00900287" w:rsidRDefault="007053BA" w:rsidP="00900287">
            <w:pPr>
              <w:pStyle w:val="a3"/>
              <w:ind w:left="0"/>
              <w:jc w:val="center"/>
              <w:rPr>
                <w:rFonts w:ascii="Times New Roman" w:eastAsia="Bookman Old Style" w:hAnsi="Times New Roman" w:cs="Times New Roman"/>
                <w:sz w:val="24"/>
                <w:szCs w:val="24"/>
                <w:lang w:val="en-US"/>
              </w:rPr>
            </w:pPr>
            <w:r w:rsidRPr="00900287">
              <w:rPr>
                <w:rFonts w:ascii="Times New Roman" w:eastAsia="Bookman Old Style" w:hAnsi="Times New Roman" w:cs="Times New Roman"/>
                <w:sz w:val="24"/>
                <w:szCs w:val="24"/>
                <w:lang w:val="en-US"/>
              </w:rPr>
              <w:t>Event</w:t>
            </w:r>
          </w:p>
        </w:tc>
      </w:tr>
      <w:tr w:rsidR="007053BA" w:rsidRPr="00900287" w:rsidTr="007053BA">
        <w:tc>
          <w:tcPr>
            <w:tcW w:w="4077" w:type="dxa"/>
          </w:tcPr>
          <w:p w:rsidR="007053BA" w:rsidRPr="00900287" w:rsidRDefault="007053BA" w:rsidP="00900287">
            <w:pPr>
              <w:pStyle w:val="a3"/>
              <w:spacing w:line="480" w:lineRule="auto"/>
              <w:ind w:left="0"/>
              <w:jc w:val="center"/>
              <w:rPr>
                <w:rFonts w:ascii="Times New Roman" w:eastAsia="Bookman Old Style" w:hAnsi="Times New Roman" w:cs="Times New Roman"/>
                <w:sz w:val="24"/>
                <w:szCs w:val="24"/>
                <w:lang w:val="en-US"/>
              </w:rPr>
            </w:pPr>
            <w:r w:rsidRPr="00900287">
              <w:rPr>
                <w:rFonts w:ascii="Times New Roman" w:eastAsia="Bookman Old Style" w:hAnsi="Times New Roman" w:cs="Times New Roman"/>
                <w:sz w:val="24"/>
                <w:szCs w:val="24"/>
                <w:lang w:val="en-US"/>
              </w:rPr>
              <w:t>1944</w:t>
            </w:r>
          </w:p>
        </w:tc>
        <w:tc>
          <w:tcPr>
            <w:tcW w:w="5352" w:type="dxa"/>
          </w:tcPr>
          <w:p w:rsidR="007053BA" w:rsidRPr="00900287" w:rsidRDefault="007053BA" w:rsidP="00900287">
            <w:pPr>
              <w:pStyle w:val="a3"/>
              <w:spacing w:line="480" w:lineRule="auto"/>
              <w:ind w:left="0"/>
              <w:rPr>
                <w:rFonts w:ascii="Times New Roman" w:eastAsia="Bookman Old Style" w:hAnsi="Times New Roman" w:cs="Times New Roman"/>
                <w:sz w:val="24"/>
                <w:szCs w:val="24"/>
                <w:lang w:val="en-US"/>
              </w:rPr>
            </w:pPr>
          </w:p>
        </w:tc>
      </w:tr>
      <w:tr w:rsidR="007053BA" w:rsidRPr="00900287" w:rsidTr="007053BA">
        <w:tc>
          <w:tcPr>
            <w:tcW w:w="4077" w:type="dxa"/>
          </w:tcPr>
          <w:p w:rsidR="007053BA" w:rsidRPr="00900287" w:rsidRDefault="007053BA" w:rsidP="00900287">
            <w:pPr>
              <w:pStyle w:val="a3"/>
              <w:spacing w:line="480" w:lineRule="auto"/>
              <w:ind w:left="0"/>
              <w:jc w:val="center"/>
              <w:rPr>
                <w:rFonts w:ascii="Times New Roman" w:eastAsia="Bookman Old Style" w:hAnsi="Times New Roman" w:cs="Times New Roman"/>
                <w:sz w:val="24"/>
                <w:szCs w:val="24"/>
                <w:lang w:val="en-US"/>
              </w:rPr>
            </w:pPr>
          </w:p>
        </w:tc>
        <w:tc>
          <w:tcPr>
            <w:tcW w:w="5352" w:type="dxa"/>
          </w:tcPr>
          <w:p w:rsidR="007053BA" w:rsidRPr="00900287" w:rsidRDefault="005B45EB" w:rsidP="00900287">
            <w:pPr>
              <w:pStyle w:val="a3"/>
              <w:spacing w:line="480" w:lineRule="auto"/>
              <w:ind w:left="0"/>
              <w:rPr>
                <w:rFonts w:ascii="Times New Roman" w:eastAsia="Bookman Old Style" w:hAnsi="Times New Roman" w:cs="Times New Roman"/>
                <w:sz w:val="24"/>
                <w:szCs w:val="24"/>
                <w:lang w:val="en-US"/>
              </w:rPr>
            </w:pPr>
            <w:r w:rsidRPr="00900287">
              <w:rPr>
                <w:rFonts w:ascii="Times New Roman" w:hAnsi="Times New Roman" w:cs="Times New Roman"/>
                <w:sz w:val="24"/>
                <w:szCs w:val="24"/>
                <w:lang w:val="en-US"/>
              </w:rPr>
              <w:t>comprehensive schools were introduced</w:t>
            </w:r>
          </w:p>
        </w:tc>
      </w:tr>
      <w:tr w:rsidR="007053BA" w:rsidRPr="00900287" w:rsidTr="007053BA">
        <w:tc>
          <w:tcPr>
            <w:tcW w:w="4077" w:type="dxa"/>
          </w:tcPr>
          <w:p w:rsidR="007053BA" w:rsidRPr="00900287" w:rsidRDefault="007053BA" w:rsidP="00900287">
            <w:pPr>
              <w:pStyle w:val="a3"/>
              <w:spacing w:line="480" w:lineRule="auto"/>
              <w:ind w:left="0"/>
              <w:jc w:val="center"/>
              <w:rPr>
                <w:rFonts w:ascii="Times New Roman" w:eastAsia="Bookman Old Style" w:hAnsi="Times New Roman" w:cs="Times New Roman"/>
                <w:sz w:val="24"/>
                <w:szCs w:val="24"/>
                <w:lang w:val="en-US"/>
              </w:rPr>
            </w:pPr>
          </w:p>
        </w:tc>
        <w:tc>
          <w:tcPr>
            <w:tcW w:w="5352" w:type="dxa"/>
          </w:tcPr>
          <w:p w:rsidR="007053BA" w:rsidRPr="00900287" w:rsidRDefault="007053BA" w:rsidP="00900287">
            <w:pPr>
              <w:pStyle w:val="a3"/>
              <w:spacing w:line="480" w:lineRule="auto"/>
              <w:ind w:left="0"/>
              <w:rPr>
                <w:rFonts w:ascii="Times New Roman" w:eastAsia="Bookman Old Style" w:hAnsi="Times New Roman" w:cs="Times New Roman"/>
                <w:sz w:val="24"/>
                <w:szCs w:val="24"/>
                <w:lang w:val="en-US"/>
              </w:rPr>
            </w:pPr>
            <w:r w:rsidRPr="00900287">
              <w:rPr>
                <w:rFonts w:ascii="Times New Roman" w:hAnsi="Times New Roman" w:cs="Times New Roman"/>
                <w:sz w:val="24"/>
                <w:szCs w:val="24"/>
                <w:lang w:val="en-US"/>
              </w:rPr>
              <w:t>«National Curriculum» was introduced</w:t>
            </w:r>
          </w:p>
        </w:tc>
      </w:tr>
    </w:tbl>
    <w:p w:rsidR="007053BA" w:rsidRPr="00900287" w:rsidRDefault="007053BA" w:rsidP="00900287">
      <w:pPr>
        <w:pStyle w:val="a3"/>
        <w:spacing w:after="0" w:line="240" w:lineRule="auto"/>
        <w:ind w:left="0"/>
        <w:rPr>
          <w:rFonts w:ascii="Times New Roman" w:eastAsia="Bookman Old Style" w:hAnsi="Times New Roman" w:cs="Times New Roman"/>
          <w:sz w:val="24"/>
          <w:szCs w:val="24"/>
          <w:lang w:val="en-US"/>
        </w:rPr>
      </w:pPr>
    </w:p>
    <w:p w:rsidR="002F243A" w:rsidRPr="00900287" w:rsidRDefault="002F243A" w:rsidP="00900287">
      <w:pPr>
        <w:pStyle w:val="40"/>
        <w:shd w:val="clear" w:color="auto" w:fill="auto"/>
        <w:spacing w:before="0" w:after="0" w:line="240" w:lineRule="auto"/>
        <w:jc w:val="left"/>
        <w:rPr>
          <w:rFonts w:ascii="Times New Roman" w:hAnsi="Times New Roman" w:cs="Times New Roman"/>
          <w:b w:val="0"/>
          <w:i/>
          <w:sz w:val="24"/>
          <w:szCs w:val="24"/>
          <w:lang w:val="en-US"/>
        </w:rPr>
      </w:pPr>
    </w:p>
    <w:p w:rsidR="00EA17A6" w:rsidRPr="00900287" w:rsidRDefault="00EA17A6" w:rsidP="00900287">
      <w:pPr>
        <w:pStyle w:val="40"/>
        <w:shd w:val="clear" w:color="auto" w:fill="auto"/>
        <w:spacing w:before="0" w:after="0" w:line="240" w:lineRule="auto"/>
        <w:jc w:val="center"/>
        <w:rPr>
          <w:rFonts w:ascii="Times New Roman" w:hAnsi="Times New Roman" w:cs="Times New Roman"/>
          <w:sz w:val="24"/>
          <w:szCs w:val="24"/>
          <w:lang w:val="en-US"/>
        </w:rPr>
      </w:pPr>
      <w:r w:rsidRPr="00900287">
        <w:rPr>
          <w:rFonts w:ascii="Times New Roman" w:hAnsi="Times New Roman" w:cs="Times New Roman"/>
          <w:sz w:val="24"/>
          <w:szCs w:val="24"/>
          <w:lang w:val="en-US"/>
        </w:rPr>
        <w:t>Education in Great Britain</w:t>
      </w:r>
      <w:bookmarkEnd w:id="0"/>
    </w:p>
    <w:p w:rsidR="00EA17A6" w:rsidRPr="00900287" w:rsidRDefault="00EA17A6" w:rsidP="00900287">
      <w:pPr>
        <w:pStyle w:val="20"/>
        <w:shd w:val="clear" w:color="auto" w:fill="auto"/>
        <w:spacing w:line="240" w:lineRule="auto"/>
        <w:ind w:firstLine="700"/>
        <w:rPr>
          <w:rFonts w:ascii="Times New Roman" w:hAnsi="Times New Roman" w:cs="Times New Roman"/>
          <w:sz w:val="24"/>
          <w:szCs w:val="24"/>
          <w:lang w:val="en-US"/>
        </w:rPr>
      </w:pPr>
      <w:r w:rsidRPr="00900287">
        <w:rPr>
          <w:rFonts w:ascii="Times New Roman" w:hAnsi="Times New Roman" w:cs="Times New Roman"/>
          <w:sz w:val="24"/>
          <w:szCs w:val="24"/>
          <w:lang w:val="en-US"/>
        </w:rPr>
        <w:t>Education in Great Britain is provided by the Local Education Authority (LEA) in each county. Until recently, each LEA was free to decide how to organize education in its own area. However, in 1988 the «National Curriculum» was introduced. It means that there is greater government control over what is taught in schools now.</w:t>
      </w:r>
    </w:p>
    <w:p w:rsidR="00EA17A6" w:rsidRPr="00900287" w:rsidRDefault="00EA17A6" w:rsidP="00900287">
      <w:pPr>
        <w:pStyle w:val="20"/>
        <w:shd w:val="clear" w:color="auto" w:fill="auto"/>
        <w:spacing w:line="240" w:lineRule="auto"/>
        <w:ind w:firstLine="700"/>
        <w:rPr>
          <w:rFonts w:ascii="Times New Roman" w:hAnsi="Times New Roman" w:cs="Times New Roman"/>
          <w:sz w:val="24"/>
          <w:szCs w:val="24"/>
          <w:lang w:val="en-US"/>
        </w:rPr>
      </w:pPr>
      <w:r w:rsidRPr="00900287">
        <w:rPr>
          <w:rFonts w:ascii="Times New Roman" w:hAnsi="Times New Roman" w:cs="Times New Roman"/>
          <w:sz w:val="24"/>
          <w:szCs w:val="24"/>
          <w:lang w:val="en-US"/>
        </w:rPr>
        <w:t>Children under five don’t have to go to school, but there is some free nursery-school education before that age. The places are usually given to families in special circumstances, for example families with one parent only. That’s why in many areas parents have formed play groups where children under five years can go for a morning or afternoon a couple of times a week.</w:t>
      </w:r>
    </w:p>
    <w:p w:rsidR="00EA17A6" w:rsidRPr="00900287" w:rsidRDefault="00EA17A6" w:rsidP="00900287">
      <w:pPr>
        <w:pStyle w:val="20"/>
        <w:shd w:val="clear" w:color="auto" w:fill="auto"/>
        <w:spacing w:line="240" w:lineRule="auto"/>
        <w:ind w:firstLine="700"/>
        <w:rPr>
          <w:rFonts w:ascii="Times New Roman" w:hAnsi="Times New Roman" w:cs="Times New Roman"/>
          <w:sz w:val="24"/>
          <w:szCs w:val="24"/>
          <w:lang w:val="en-US"/>
        </w:rPr>
      </w:pPr>
      <w:r w:rsidRPr="00900287">
        <w:rPr>
          <w:rFonts w:ascii="Times New Roman" w:hAnsi="Times New Roman" w:cs="Times New Roman"/>
          <w:sz w:val="24"/>
          <w:szCs w:val="24"/>
          <w:lang w:val="en-US"/>
        </w:rPr>
        <w:t>At the age of five children go to primary schools, first to infant schools for pupils aged from 5 to 7 and then to junior schools for pupils from 8 to 11 years.</w:t>
      </w:r>
    </w:p>
    <w:p w:rsidR="00EA17A6" w:rsidRPr="00900287" w:rsidRDefault="00EA17A6" w:rsidP="00900287">
      <w:pPr>
        <w:pStyle w:val="20"/>
        <w:shd w:val="clear" w:color="auto" w:fill="auto"/>
        <w:spacing w:line="240" w:lineRule="auto"/>
        <w:ind w:firstLine="700"/>
        <w:rPr>
          <w:rFonts w:ascii="Times New Roman" w:hAnsi="Times New Roman" w:cs="Times New Roman"/>
          <w:sz w:val="24"/>
          <w:szCs w:val="24"/>
          <w:lang w:val="en-US"/>
        </w:rPr>
      </w:pPr>
      <w:r w:rsidRPr="00900287">
        <w:rPr>
          <w:rFonts w:ascii="Times New Roman" w:hAnsi="Times New Roman" w:cs="Times New Roman"/>
          <w:sz w:val="24"/>
          <w:szCs w:val="24"/>
          <w:lang w:val="en-US"/>
        </w:rPr>
        <w:t xml:space="preserve">Some parents choose to pay for private education though there are </w:t>
      </w:r>
      <w:proofErr w:type="gramStart"/>
      <w:r w:rsidRPr="00900287">
        <w:rPr>
          <w:rFonts w:ascii="Times New Roman" w:hAnsi="Times New Roman" w:cs="Times New Roman"/>
          <w:sz w:val="24"/>
          <w:szCs w:val="24"/>
          <w:lang w:val="en-US"/>
        </w:rPr>
        <w:t>free state</w:t>
      </w:r>
      <w:proofErr w:type="gramEnd"/>
      <w:r w:rsidRPr="00900287">
        <w:rPr>
          <w:rFonts w:ascii="Times New Roman" w:hAnsi="Times New Roman" w:cs="Times New Roman"/>
          <w:sz w:val="24"/>
          <w:szCs w:val="24"/>
          <w:lang w:val="en-US"/>
        </w:rPr>
        <w:t xml:space="preserve"> schools. Private schools are called by different names to state schools. The preparatory schools are for pupils aged up to 13, and the public schools are for 13 to 18 year-olds. These schools are very expensive and they are attended only by about 5 per cent of the schoolchildren.</w:t>
      </w:r>
    </w:p>
    <w:p w:rsidR="00A42A1E" w:rsidRPr="00900287" w:rsidRDefault="00A42A1E" w:rsidP="00900287">
      <w:pPr>
        <w:pStyle w:val="20"/>
        <w:shd w:val="clear" w:color="auto" w:fill="auto"/>
        <w:spacing w:line="240" w:lineRule="auto"/>
        <w:ind w:firstLine="709"/>
        <w:rPr>
          <w:rFonts w:ascii="Times New Roman" w:hAnsi="Times New Roman" w:cs="Times New Roman"/>
          <w:sz w:val="24"/>
          <w:szCs w:val="24"/>
          <w:lang w:val="en-US"/>
        </w:rPr>
      </w:pPr>
      <w:r w:rsidRPr="00900287">
        <w:rPr>
          <w:rFonts w:ascii="Times New Roman" w:hAnsi="Times New Roman" w:cs="Times New Roman"/>
          <w:sz w:val="24"/>
          <w:szCs w:val="24"/>
          <w:lang w:val="en-US"/>
        </w:rPr>
        <w:t>Free secondary education has been available to all children in Britain since 1944. Children must go to school until the age of 16, and pupils may stay on for one or two years more if they wish.</w:t>
      </w:r>
    </w:p>
    <w:p w:rsidR="00A42A1E" w:rsidRPr="00900287" w:rsidRDefault="00A42A1E" w:rsidP="00900287">
      <w:pPr>
        <w:pStyle w:val="20"/>
        <w:shd w:val="clear" w:color="auto" w:fill="auto"/>
        <w:spacing w:line="240" w:lineRule="auto"/>
        <w:ind w:firstLine="708"/>
        <w:rPr>
          <w:rFonts w:ascii="Times New Roman" w:hAnsi="Times New Roman" w:cs="Times New Roman"/>
          <w:sz w:val="24"/>
          <w:szCs w:val="24"/>
          <w:lang w:val="en-US"/>
        </w:rPr>
      </w:pPr>
      <w:r w:rsidRPr="00900287">
        <w:rPr>
          <w:rFonts w:ascii="Times New Roman" w:hAnsi="Times New Roman" w:cs="Times New Roman"/>
          <w:sz w:val="24"/>
          <w:szCs w:val="24"/>
          <w:lang w:val="en-US"/>
        </w:rPr>
        <w:t xml:space="preserve">Over 80 per cent of schoolchildren go to comprehensive schools at the age of 11. These schools are not selective </w:t>
      </w:r>
      <w:r w:rsidR="007053BA" w:rsidRPr="00900287">
        <w:rPr>
          <w:rFonts w:ascii="Times New Roman" w:hAnsi="Times New Roman" w:cs="Times New Roman"/>
          <w:sz w:val="24"/>
          <w:szCs w:val="24"/>
          <w:lang w:val="en-US"/>
        </w:rPr>
        <w:t>-</w:t>
      </w:r>
      <w:r w:rsidRPr="00900287">
        <w:rPr>
          <w:rFonts w:ascii="Times New Roman" w:hAnsi="Times New Roman" w:cs="Times New Roman"/>
          <w:sz w:val="24"/>
          <w:szCs w:val="24"/>
          <w:lang w:val="en-US"/>
        </w:rPr>
        <w:t xml:space="preserve"> you don’t have to pass an exam to go there. But before 1965 all children took an exam at the age of 11 called the </w:t>
      </w:r>
      <w:r w:rsidRPr="00900287">
        <w:rPr>
          <w:rFonts w:ascii="Times New Roman" w:hAnsi="Times New Roman" w:cs="Times New Roman"/>
          <w:sz w:val="24"/>
          <w:szCs w:val="24"/>
          <w:lang w:val="en-US" w:eastAsia="ru-RU" w:bidi="ru-RU"/>
        </w:rPr>
        <w:t xml:space="preserve">«11 + ». </w:t>
      </w:r>
      <w:r w:rsidRPr="00900287">
        <w:rPr>
          <w:rFonts w:ascii="Times New Roman" w:hAnsi="Times New Roman" w:cs="Times New Roman"/>
          <w:sz w:val="24"/>
          <w:szCs w:val="24"/>
          <w:lang w:val="en-US"/>
        </w:rPr>
        <w:t xml:space="preserve">The top 20 per cent were chosen to go to the academic grammar schools. Those who failed the </w:t>
      </w:r>
      <w:r w:rsidRPr="00900287">
        <w:rPr>
          <w:rFonts w:ascii="Times New Roman" w:hAnsi="Times New Roman" w:cs="Times New Roman"/>
          <w:sz w:val="24"/>
          <w:szCs w:val="24"/>
          <w:lang w:val="en-US" w:eastAsia="ru-RU" w:bidi="ru-RU"/>
        </w:rPr>
        <w:t xml:space="preserve">«11 + » </w:t>
      </w:r>
      <w:r w:rsidRPr="00900287">
        <w:rPr>
          <w:rFonts w:ascii="Times New Roman" w:hAnsi="Times New Roman" w:cs="Times New Roman"/>
          <w:sz w:val="24"/>
          <w:szCs w:val="24"/>
          <w:lang w:val="en-US"/>
        </w:rPr>
        <w:t xml:space="preserve">went to secondary modern schools. A lot of people thought that this system of selection at the age of 11 was unfair on many children. </w:t>
      </w:r>
      <w:proofErr w:type="gramStart"/>
      <w:r w:rsidRPr="00900287">
        <w:rPr>
          <w:rFonts w:ascii="Times New Roman" w:hAnsi="Times New Roman" w:cs="Times New Roman"/>
          <w:sz w:val="24"/>
          <w:szCs w:val="24"/>
          <w:lang w:val="en-US"/>
        </w:rPr>
        <w:t xml:space="preserve">So </w:t>
      </w:r>
      <w:r w:rsidRPr="00900287">
        <w:rPr>
          <w:rFonts w:ascii="Times New Roman" w:hAnsi="Times New Roman" w:cs="Times New Roman"/>
          <w:sz w:val="24"/>
          <w:szCs w:val="24"/>
          <w:lang w:val="en-US"/>
        </w:rPr>
        <w:lastRenderedPageBreak/>
        <w:t>comprehensive schools were introduced to offer education for pupils of all abilities.</w:t>
      </w:r>
      <w:proofErr w:type="gramEnd"/>
      <w:r w:rsidRPr="00900287">
        <w:rPr>
          <w:rFonts w:ascii="Times New Roman" w:hAnsi="Times New Roman" w:cs="Times New Roman"/>
          <w:sz w:val="24"/>
          <w:szCs w:val="24"/>
          <w:lang w:val="en-US"/>
        </w:rPr>
        <w:t xml:space="preserve"> There are a few LEAs who still keep the old system, but most LEAs have now changed over completely </w:t>
      </w:r>
      <w:proofErr w:type="gramStart"/>
      <w:r w:rsidRPr="00900287">
        <w:rPr>
          <w:rFonts w:ascii="Times New Roman" w:hAnsi="Times New Roman" w:cs="Times New Roman"/>
          <w:sz w:val="24"/>
          <w:szCs w:val="24"/>
          <w:lang w:val="en-US"/>
        </w:rPr>
        <w:t>to</w:t>
      </w:r>
      <w:proofErr w:type="gramEnd"/>
      <w:r w:rsidRPr="00900287">
        <w:rPr>
          <w:rFonts w:ascii="Times New Roman" w:hAnsi="Times New Roman" w:cs="Times New Roman"/>
          <w:sz w:val="24"/>
          <w:szCs w:val="24"/>
          <w:lang w:val="en-US"/>
        </w:rPr>
        <w:t xml:space="preserve"> non-selective education in comprehensive schools.</w:t>
      </w:r>
    </w:p>
    <w:p w:rsidR="00A42A1E" w:rsidRPr="00900287" w:rsidRDefault="00A42A1E" w:rsidP="00900287">
      <w:pPr>
        <w:pStyle w:val="20"/>
        <w:shd w:val="clear" w:color="auto" w:fill="auto"/>
        <w:spacing w:line="240" w:lineRule="auto"/>
        <w:ind w:firstLine="708"/>
        <w:rPr>
          <w:rFonts w:ascii="Times New Roman" w:hAnsi="Times New Roman" w:cs="Times New Roman"/>
          <w:sz w:val="24"/>
          <w:szCs w:val="24"/>
          <w:lang w:val="en-US"/>
        </w:rPr>
      </w:pPr>
      <w:r w:rsidRPr="00900287">
        <w:rPr>
          <w:rFonts w:ascii="Times New Roman" w:hAnsi="Times New Roman" w:cs="Times New Roman"/>
          <w:sz w:val="24"/>
          <w:szCs w:val="24"/>
          <w:lang w:val="en-US"/>
        </w:rPr>
        <w:t>Comprehensive schools want to develop the talents of each individual child. So they offer a wide choice of subjects, from art and craft, woodwork and domestic science to the sciences, modern languages, computer studies, etc. All these subjects are enjoyed by both girls and boys. All pupils move to the next class automatically at the end of the year.</w:t>
      </w:r>
    </w:p>
    <w:p w:rsidR="00A42A1E" w:rsidRPr="00900287" w:rsidRDefault="00A42A1E" w:rsidP="00900287">
      <w:pPr>
        <w:pStyle w:val="20"/>
        <w:shd w:val="clear" w:color="auto" w:fill="auto"/>
        <w:spacing w:line="240" w:lineRule="auto"/>
        <w:ind w:firstLine="708"/>
        <w:rPr>
          <w:rFonts w:ascii="Times New Roman" w:hAnsi="Times New Roman" w:cs="Times New Roman"/>
          <w:sz w:val="24"/>
          <w:szCs w:val="24"/>
          <w:lang w:val="en-US"/>
        </w:rPr>
      </w:pPr>
      <w:r w:rsidRPr="00900287">
        <w:rPr>
          <w:rFonts w:ascii="Times New Roman" w:hAnsi="Times New Roman" w:cs="Times New Roman"/>
          <w:sz w:val="24"/>
          <w:szCs w:val="24"/>
          <w:lang w:val="en-US"/>
        </w:rPr>
        <w:t xml:space="preserve">At the age of 14 or 15 pupils begin to choose their exam subjects. In 1988 a new public examination </w:t>
      </w:r>
      <w:r w:rsidR="00E4019D" w:rsidRPr="00900287">
        <w:rPr>
          <w:rFonts w:ascii="Times New Roman" w:hAnsi="Times New Roman" w:cs="Times New Roman"/>
          <w:sz w:val="24"/>
          <w:szCs w:val="24"/>
          <w:lang w:val="en-US"/>
        </w:rPr>
        <w:t>-</w:t>
      </w:r>
      <w:r w:rsidRPr="00900287">
        <w:rPr>
          <w:rFonts w:ascii="Times New Roman" w:hAnsi="Times New Roman" w:cs="Times New Roman"/>
          <w:sz w:val="24"/>
          <w:szCs w:val="24"/>
          <w:lang w:val="en-US"/>
        </w:rPr>
        <w:t xml:space="preserve"> the General Certificate of Secondary Education (GCSE) </w:t>
      </w:r>
      <w:r w:rsidR="00E4019D" w:rsidRPr="00900287">
        <w:rPr>
          <w:rFonts w:ascii="Times New Roman" w:hAnsi="Times New Roman" w:cs="Times New Roman"/>
          <w:sz w:val="24"/>
          <w:szCs w:val="24"/>
          <w:lang w:val="en-US"/>
        </w:rPr>
        <w:t>-</w:t>
      </w:r>
      <w:r w:rsidRPr="00900287">
        <w:rPr>
          <w:rFonts w:ascii="Times New Roman" w:hAnsi="Times New Roman" w:cs="Times New Roman"/>
          <w:sz w:val="24"/>
          <w:szCs w:val="24"/>
          <w:lang w:val="en-US"/>
        </w:rPr>
        <w:t xml:space="preserve"> was introduced for 16 year- olds. This examination assesses pupils on the work they do in the 4</w:t>
      </w:r>
      <w:r w:rsidRPr="00900287">
        <w:rPr>
          <w:rFonts w:ascii="Times New Roman" w:hAnsi="Times New Roman" w:cs="Times New Roman"/>
          <w:sz w:val="24"/>
          <w:szCs w:val="24"/>
          <w:vertAlign w:val="superscript"/>
          <w:lang w:val="en-US"/>
        </w:rPr>
        <w:t>th</w:t>
      </w:r>
      <w:r w:rsidRPr="00900287">
        <w:rPr>
          <w:rFonts w:ascii="Times New Roman" w:hAnsi="Times New Roman" w:cs="Times New Roman"/>
          <w:sz w:val="24"/>
          <w:szCs w:val="24"/>
          <w:lang w:val="en-US"/>
        </w:rPr>
        <w:t xml:space="preserve"> and </w:t>
      </w:r>
      <w:r w:rsidR="00A649B4" w:rsidRPr="00900287">
        <w:rPr>
          <w:rFonts w:ascii="Times New Roman" w:hAnsi="Times New Roman" w:cs="Times New Roman"/>
          <w:sz w:val="24"/>
          <w:szCs w:val="24"/>
          <w:lang w:val="en-US"/>
        </w:rPr>
        <w:t>5</w:t>
      </w:r>
      <w:r w:rsidR="00A649B4" w:rsidRPr="00900287">
        <w:rPr>
          <w:rFonts w:ascii="Times New Roman" w:hAnsi="Times New Roman" w:cs="Times New Roman"/>
          <w:sz w:val="24"/>
          <w:szCs w:val="24"/>
          <w:vertAlign w:val="superscript"/>
          <w:lang w:val="en-US"/>
        </w:rPr>
        <w:t>th</w:t>
      </w:r>
      <w:r w:rsidR="00A649B4" w:rsidRPr="00900287">
        <w:rPr>
          <w:rFonts w:ascii="Times New Roman" w:hAnsi="Times New Roman" w:cs="Times New Roman"/>
          <w:sz w:val="24"/>
          <w:szCs w:val="24"/>
          <w:lang w:val="en-US"/>
        </w:rPr>
        <w:t xml:space="preserve"> year at secondary school. For university entrance pupils have to take “A” level (Advanced Level) GCE exam.</w:t>
      </w:r>
    </w:p>
    <w:p w:rsidR="00A649B4" w:rsidRPr="00900287" w:rsidRDefault="00A649B4" w:rsidP="00900287">
      <w:pPr>
        <w:pStyle w:val="20"/>
        <w:shd w:val="clear" w:color="auto" w:fill="auto"/>
        <w:spacing w:line="240" w:lineRule="auto"/>
        <w:ind w:firstLine="709"/>
        <w:rPr>
          <w:rFonts w:ascii="Times New Roman" w:hAnsi="Times New Roman" w:cs="Times New Roman"/>
          <w:sz w:val="24"/>
          <w:szCs w:val="24"/>
          <w:lang w:val="en-US"/>
        </w:rPr>
      </w:pPr>
      <w:r w:rsidRPr="00900287">
        <w:rPr>
          <w:rFonts w:ascii="Times New Roman" w:hAnsi="Times New Roman" w:cs="Times New Roman"/>
          <w:sz w:val="24"/>
          <w:szCs w:val="24"/>
          <w:lang w:val="en-US"/>
        </w:rPr>
        <w:t>Many people decide to leave school at the age of 16 and go to a Further Education (FE) College for practical vocational training, for example in engineering, typing, cooking or hairdressing</w:t>
      </w:r>
      <w:r w:rsidR="00DD504D" w:rsidRPr="00900287">
        <w:rPr>
          <w:rFonts w:ascii="Times New Roman" w:hAnsi="Times New Roman" w:cs="Times New Roman"/>
          <w:sz w:val="24"/>
          <w:szCs w:val="24"/>
          <w:lang w:val="en-US"/>
        </w:rPr>
        <w:t>.</w:t>
      </w:r>
    </w:p>
    <w:p w:rsidR="008940BE" w:rsidRDefault="008940BE" w:rsidP="00900287">
      <w:pPr>
        <w:spacing w:after="0" w:line="240" w:lineRule="auto"/>
        <w:rPr>
          <w:rFonts w:ascii="Times New Roman" w:hAnsi="Times New Roman" w:cs="Times New Roman"/>
          <w:sz w:val="24"/>
          <w:szCs w:val="24"/>
        </w:rPr>
      </w:pPr>
    </w:p>
    <w:p w:rsidR="00900287" w:rsidRPr="00900287" w:rsidRDefault="00900287" w:rsidP="00900287">
      <w:pPr>
        <w:spacing w:after="0" w:line="240" w:lineRule="auto"/>
        <w:rPr>
          <w:rFonts w:ascii="Times New Roman" w:hAnsi="Times New Roman" w:cs="Times New Roman"/>
          <w:sz w:val="24"/>
          <w:szCs w:val="24"/>
        </w:rPr>
      </w:pPr>
    </w:p>
    <w:p w:rsidR="00012972" w:rsidRPr="00900287" w:rsidRDefault="00012972" w:rsidP="00900287">
      <w:pPr>
        <w:pStyle w:val="a3"/>
        <w:spacing w:after="0" w:line="240" w:lineRule="auto"/>
        <w:ind w:left="0"/>
        <w:rPr>
          <w:rFonts w:ascii="Times New Roman" w:hAnsi="Times New Roman" w:cs="Times New Roman"/>
          <w:sz w:val="24"/>
          <w:szCs w:val="24"/>
          <w:u w:val="single"/>
        </w:rPr>
      </w:pPr>
      <w:r w:rsidRPr="00900287">
        <w:rPr>
          <w:rFonts w:ascii="Times New Roman" w:hAnsi="Times New Roman" w:cs="Times New Roman"/>
          <w:sz w:val="24"/>
          <w:szCs w:val="24"/>
          <w:u w:val="single"/>
        </w:rPr>
        <w:t>Инструмент проверки</w:t>
      </w:r>
    </w:p>
    <w:p w:rsidR="002F1F32" w:rsidRPr="00900287" w:rsidRDefault="002F1F32" w:rsidP="00900287">
      <w:pPr>
        <w:pStyle w:val="a3"/>
        <w:spacing w:after="0" w:line="240" w:lineRule="auto"/>
        <w:ind w:left="0"/>
        <w:rPr>
          <w:rFonts w:ascii="Times New Roman" w:hAnsi="Times New Roman" w:cs="Times New Roman"/>
          <w:sz w:val="24"/>
          <w:szCs w:val="24"/>
          <w:u w:val="single"/>
        </w:rPr>
      </w:pPr>
    </w:p>
    <w:tbl>
      <w:tblPr>
        <w:tblStyle w:val="a4"/>
        <w:tblW w:w="0" w:type="auto"/>
        <w:tblInd w:w="108" w:type="dxa"/>
        <w:tblLook w:val="04A0" w:firstRow="1" w:lastRow="0" w:firstColumn="1" w:lastColumn="0" w:noHBand="0" w:noVBand="1"/>
      </w:tblPr>
      <w:tblGrid>
        <w:gridCol w:w="817"/>
        <w:gridCol w:w="7263"/>
        <w:gridCol w:w="1276"/>
      </w:tblGrid>
      <w:tr w:rsidR="00C94A7E" w:rsidRPr="00900287" w:rsidTr="00900287">
        <w:tc>
          <w:tcPr>
            <w:tcW w:w="817" w:type="dxa"/>
            <w:vMerge w:val="restart"/>
          </w:tcPr>
          <w:p w:rsidR="00C94A7E" w:rsidRPr="00900287" w:rsidRDefault="00C94A7E" w:rsidP="00900287">
            <w:pPr>
              <w:pStyle w:val="a3"/>
              <w:ind w:left="0"/>
              <w:rPr>
                <w:rFonts w:ascii="Times New Roman" w:hAnsi="Times New Roman" w:cs="Times New Roman"/>
                <w:sz w:val="24"/>
                <w:szCs w:val="24"/>
              </w:rPr>
            </w:pPr>
            <w:r w:rsidRPr="00900287">
              <w:rPr>
                <w:rFonts w:ascii="Times New Roman" w:hAnsi="Times New Roman" w:cs="Times New Roman"/>
                <w:sz w:val="24"/>
                <w:szCs w:val="24"/>
              </w:rPr>
              <w:t>1.</w:t>
            </w:r>
          </w:p>
        </w:tc>
        <w:tc>
          <w:tcPr>
            <w:tcW w:w="7263" w:type="dxa"/>
          </w:tcPr>
          <w:p w:rsidR="00C94A7E" w:rsidRPr="00900287" w:rsidRDefault="00C94A7E" w:rsidP="00900287">
            <w:pPr>
              <w:pStyle w:val="a3"/>
              <w:ind w:left="0"/>
              <w:rPr>
                <w:rFonts w:ascii="Times New Roman" w:hAnsi="Times New Roman" w:cs="Times New Roman"/>
                <w:sz w:val="24"/>
                <w:szCs w:val="24"/>
                <w:lang w:val="en-US"/>
              </w:rPr>
            </w:pPr>
            <w:r w:rsidRPr="00900287">
              <w:rPr>
                <w:rFonts w:ascii="Times New Roman" w:eastAsia="Bookman Old Style" w:hAnsi="Times New Roman" w:cs="Times New Roman"/>
                <w:sz w:val="24"/>
                <w:szCs w:val="24"/>
                <w:lang w:val="en-US"/>
              </w:rPr>
              <w:t xml:space="preserve">1. Private schools are attended by about </w:t>
            </w:r>
            <w:r w:rsidRPr="00900287">
              <w:rPr>
                <w:rFonts w:ascii="Times New Roman" w:eastAsia="Bookman Old Style" w:hAnsi="Times New Roman" w:cs="Times New Roman"/>
                <w:b/>
                <w:sz w:val="24"/>
                <w:szCs w:val="24"/>
                <w:lang w:val="en-US"/>
              </w:rPr>
              <w:t>5 per cent</w:t>
            </w:r>
            <w:r w:rsidRPr="00900287">
              <w:rPr>
                <w:rFonts w:ascii="Times New Roman" w:eastAsia="Bookman Old Style" w:hAnsi="Times New Roman" w:cs="Times New Roman"/>
                <w:sz w:val="24"/>
                <w:szCs w:val="24"/>
                <w:lang w:val="en-US"/>
              </w:rPr>
              <w:t xml:space="preserve"> of the pupils</w:t>
            </w:r>
          </w:p>
        </w:tc>
        <w:tc>
          <w:tcPr>
            <w:tcW w:w="1276" w:type="dxa"/>
          </w:tcPr>
          <w:p w:rsidR="00C94A7E" w:rsidRPr="00900287" w:rsidRDefault="00C94A7E" w:rsidP="00900287">
            <w:pPr>
              <w:pStyle w:val="a3"/>
              <w:ind w:left="0"/>
              <w:rPr>
                <w:rFonts w:ascii="Times New Roman" w:hAnsi="Times New Roman" w:cs="Times New Roman"/>
                <w:sz w:val="24"/>
                <w:szCs w:val="24"/>
                <w:lang w:val="en-US"/>
              </w:rPr>
            </w:pPr>
            <w:r w:rsidRPr="00900287">
              <w:rPr>
                <w:rFonts w:ascii="Times New Roman" w:hAnsi="Times New Roman" w:cs="Times New Roman"/>
                <w:sz w:val="24"/>
                <w:szCs w:val="24"/>
                <w:lang w:val="en-US"/>
              </w:rPr>
              <w:t xml:space="preserve">1 </w:t>
            </w:r>
            <w:r w:rsidRPr="00900287">
              <w:rPr>
                <w:rFonts w:ascii="Times New Roman" w:hAnsi="Times New Roman" w:cs="Times New Roman"/>
                <w:sz w:val="24"/>
                <w:szCs w:val="24"/>
              </w:rPr>
              <w:t>балл</w:t>
            </w:r>
          </w:p>
        </w:tc>
      </w:tr>
      <w:tr w:rsidR="00C94A7E" w:rsidRPr="00900287" w:rsidTr="00900287">
        <w:tc>
          <w:tcPr>
            <w:tcW w:w="817" w:type="dxa"/>
            <w:vMerge/>
          </w:tcPr>
          <w:p w:rsidR="00C94A7E" w:rsidRPr="00900287" w:rsidRDefault="00C94A7E" w:rsidP="00900287">
            <w:pPr>
              <w:pStyle w:val="a3"/>
              <w:ind w:left="0"/>
              <w:rPr>
                <w:rFonts w:ascii="Times New Roman" w:hAnsi="Times New Roman" w:cs="Times New Roman"/>
                <w:sz w:val="24"/>
                <w:szCs w:val="24"/>
                <w:lang w:val="en-US"/>
              </w:rPr>
            </w:pPr>
          </w:p>
        </w:tc>
        <w:tc>
          <w:tcPr>
            <w:tcW w:w="7263" w:type="dxa"/>
          </w:tcPr>
          <w:p w:rsidR="00C94A7E" w:rsidRPr="00900287" w:rsidRDefault="00C94A7E" w:rsidP="00900287">
            <w:pPr>
              <w:pStyle w:val="a3"/>
              <w:ind w:left="0"/>
              <w:rPr>
                <w:rFonts w:ascii="Times New Roman" w:hAnsi="Times New Roman" w:cs="Times New Roman"/>
                <w:sz w:val="24"/>
                <w:szCs w:val="24"/>
                <w:lang w:val="en-US"/>
              </w:rPr>
            </w:pPr>
            <w:r w:rsidRPr="00900287">
              <w:rPr>
                <w:rFonts w:ascii="Times New Roman" w:eastAsia="Bookman Old Style" w:hAnsi="Times New Roman" w:cs="Times New Roman"/>
                <w:sz w:val="24"/>
                <w:szCs w:val="24"/>
                <w:lang w:val="en-US"/>
              </w:rPr>
              <w:t xml:space="preserve">2. For university entrance it is necessary to </w:t>
            </w:r>
            <w:r w:rsidRPr="00900287">
              <w:rPr>
                <w:rFonts w:ascii="Times New Roman" w:eastAsia="Bookman Old Style" w:hAnsi="Times New Roman" w:cs="Times New Roman"/>
                <w:b/>
                <w:sz w:val="24"/>
                <w:szCs w:val="24"/>
                <w:lang w:val="en-US"/>
              </w:rPr>
              <w:t>pass an “A” Level</w:t>
            </w:r>
            <w:r w:rsidRPr="00900287">
              <w:rPr>
                <w:rFonts w:ascii="Times New Roman" w:eastAsia="Bookman Old Style" w:hAnsi="Times New Roman" w:cs="Times New Roman"/>
                <w:sz w:val="24"/>
                <w:szCs w:val="24"/>
                <w:lang w:val="en-US"/>
              </w:rPr>
              <w:t xml:space="preserve"> exam</w:t>
            </w:r>
          </w:p>
        </w:tc>
        <w:tc>
          <w:tcPr>
            <w:tcW w:w="1276" w:type="dxa"/>
          </w:tcPr>
          <w:p w:rsidR="00C94A7E" w:rsidRPr="00900287" w:rsidRDefault="00C94A7E" w:rsidP="00900287">
            <w:pPr>
              <w:pStyle w:val="a3"/>
              <w:ind w:left="0"/>
              <w:rPr>
                <w:rFonts w:ascii="Times New Roman" w:hAnsi="Times New Roman" w:cs="Times New Roman"/>
                <w:sz w:val="24"/>
                <w:szCs w:val="24"/>
                <w:lang w:val="en-US"/>
              </w:rPr>
            </w:pPr>
            <w:r w:rsidRPr="00900287">
              <w:rPr>
                <w:rFonts w:ascii="Times New Roman" w:hAnsi="Times New Roman" w:cs="Times New Roman"/>
                <w:sz w:val="24"/>
                <w:szCs w:val="24"/>
                <w:lang w:val="en-US"/>
              </w:rPr>
              <w:t xml:space="preserve">1 </w:t>
            </w:r>
            <w:r w:rsidRPr="00900287">
              <w:rPr>
                <w:rFonts w:ascii="Times New Roman" w:hAnsi="Times New Roman" w:cs="Times New Roman"/>
                <w:sz w:val="24"/>
                <w:szCs w:val="24"/>
              </w:rPr>
              <w:t>балл</w:t>
            </w:r>
            <w:r w:rsidRPr="00900287">
              <w:rPr>
                <w:rFonts w:ascii="Times New Roman" w:hAnsi="Times New Roman" w:cs="Times New Roman"/>
                <w:sz w:val="24"/>
                <w:szCs w:val="24"/>
                <w:lang w:val="en-US"/>
              </w:rPr>
              <w:t xml:space="preserve"> </w:t>
            </w:r>
          </w:p>
        </w:tc>
      </w:tr>
      <w:tr w:rsidR="00C94A7E" w:rsidRPr="00900287" w:rsidTr="00900287">
        <w:tc>
          <w:tcPr>
            <w:tcW w:w="817" w:type="dxa"/>
            <w:vMerge/>
          </w:tcPr>
          <w:p w:rsidR="00C94A7E" w:rsidRPr="00900287" w:rsidRDefault="00C94A7E" w:rsidP="00900287">
            <w:pPr>
              <w:pStyle w:val="a3"/>
              <w:ind w:left="0"/>
              <w:rPr>
                <w:rFonts w:ascii="Times New Roman" w:hAnsi="Times New Roman" w:cs="Times New Roman"/>
                <w:sz w:val="24"/>
                <w:szCs w:val="24"/>
                <w:lang w:val="en-US"/>
              </w:rPr>
            </w:pPr>
          </w:p>
        </w:tc>
        <w:tc>
          <w:tcPr>
            <w:tcW w:w="7263" w:type="dxa"/>
          </w:tcPr>
          <w:p w:rsidR="00C94A7E" w:rsidRPr="00900287" w:rsidRDefault="00C94A7E" w:rsidP="00900287">
            <w:pPr>
              <w:pStyle w:val="a3"/>
              <w:ind w:left="0"/>
              <w:rPr>
                <w:rFonts w:ascii="Times New Roman" w:hAnsi="Times New Roman" w:cs="Times New Roman"/>
                <w:sz w:val="24"/>
                <w:szCs w:val="24"/>
                <w:lang w:val="en-US"/>
              </w:rPr>
            </w:pPr>
            <w:r w:rsidRPr="00900287">
              <w:rPr>
                <w:rFonts w:ascii="Times New Roman" w:hAnsi="Times New Roman" w:cs="Times New Roman"/>
                <w:sz w:val="24"/>
                <w:szCs w:val="24"/>
                <w:lang w:val="en-US"/>
              </w:rPr>
              <w:t xml:space="preserve">3. Further Education  College implements </w:t>
            </w:r>
            <w:r w:rsidRPr="00900287">
              <w:rPr>
                <w:rFonts w:ascii="Times New Roman" w:hAnsi="Times New Roman" w:cs="Times New Roman"/>
                <w:b/>
                <w:sz w:val="24"/>
                <w:szCs w:val="24"/>
                <w:lang w:val="en-US"/>
              </w:rPr>
              <w:t>practical vocational training</w:t>
            </w:r>
          </w:p>
        </w:tc>
        <w:tc>
          <w:tcPr>
            <w:tcW w:w="1276" w:type="dxa"/>
          </w:tcPr>
          <w:p w:rsidR="00C94A7E" w:rsidRPr="00900287" w:rsidRDefault="00C94A7E" w:rsidP="00900287">
            <w:pPr>
              <w:pStyle w:val="a3"/>
              <w:ind w:left="0"/>
              <w:rPr>
                <w:rFonts w:ascii="Times New Roman" w:hAnsi="Times New Roman" w:cs="Times New Roman"/>
                <w:sz w:val="24"/>
                <w:szCs w:val="24"/>
                <w:lang w:val="en-US"/>
              </w:rPr>
            </w:pPr>
            <w:r w:rsidRPr="00900287">
              <w:rPr>
                <w:rFonts w:ascii="Times New Roman" w:hAnsi="Times New Roman" w:cs="Times New Roman"/>
                <w:sz w:val="24"/>
                <w:szCs w:val="24"/>
                <w:lang w:val="en-US"/>
              </w:rPr>
              <w:t xml:space="preserve">1 </w:t>
            </w:r>
            <w:r w:rsidRPr="00900287">
              <w:rPr>
                <w:rFonts w:ascii="Times New Roman" w:hAnsi="Times New Roman" w:cs="Times New Roman"/>
                <w:sz w:val="24"/>
                <w:szCs w:val="24"/>
              </w:rPr>
              <w:t>балл</w:t>
            </w:r>
          </w:p>
        </w:tc>
      </w:tr>
      <w:tr w:rsidR="00C94A7E" w:rsidRPr="00900287" w:rsidTr="00900287">
        <w:tc>
          <w:tcPr>
            <w:tcW w:w="817" w:type="dxa"/>
            <w:vMerge/>
          </w:tcPr>
          <w:p w:rsidR="00C94A7E" w:rsidRPr="00900287" w:rsidRDefault="00C94A7E" w:rsidP="00900287">
            <w:pPr>
              <w:pStyle w:val="a3"/>
              <w:ind w:left="0"/>
              <w:rPr>
                <w:rFonts w:ascii="Times New Roman" w:hAnsi="Times New Roman" w:cs="Times New Roman"/>
                <w:sz w:val="24"/>
                <w:szCs w:val="24"/>
                <w:lang w:val="en-US"/>
              </w:rPr>
            </w:pPr>
          </w:p>
        </w:tc>
        <w:tc>
          <w:tcPr>
            <w:tcW w:w="7263" w:type="dxa"/>
          </w:tcPr>
          <w:p w:rsidR="00C94A7E" w:rsidRPr="00900287" w:rsidRDefault="00C94A7E" w:rsidP="00900287">
            <w:pPr>
              <w:pStyle w:val="a3"/>
              <w:ind w:left="0"/>
              <w:rPr>
                <w:rFonts w:ascii="Times New Roman" w:hAnsi="Times New Roman" w:cs="Times New Roman"/>
                <w:i/>
                <w:sz w:val="24"/>
                <w:szCs w:val="24"/>
              </w:rPr>
            </w:pPr>
            <w:r w:rsidRPr="00900287">
              <w:rPr>
                <w:rFonts w:ascii="Times New Roman" w:hAnsi="Times New Roman" w:cs="Times New Roman"/>
                <w:i/>
                <w:sz w:val="24"/>
                <w:szCs w:val="24"/>
              </w:rPr>
              <w:t>Максимально за задание 1</w:t>
            </w:r>
          </w:p>
        </w:tc>
        <w:tc>
          <w:tcPr>
            <w:tcW w:w="1276" w:type="dxa"/>
          </w:tcPr>
          <w:p w:rsidR="00C94A7E" w:rsidRPr="00900287" w:rsidRDefault="00C94A7E" w:rsidP="00900287">
            <w:pPr>
              <w:pStyle w:val="a3"/>
              <w:ind w:left="0"/>
              <w:jc w:val="right"/>
              <w:rPr>
                <w:rFonts w:ascii="Times New Roman" w:hAnsi="Times New Roman" w:cs="Times New Roman"/>
                <w:i/>
                <w:sz w:val="24"/>
                <w:szCs w:val="24"/>
              </w:rPr>
            </w:pPr>
            <w:r w:rsidRPr="00900287">
              <w:rPr>
                <w:rFonts w:ascii="Times New Roman" w:hAnsi="Times New Roman" w:cs="Times New Roman"/>
                <w:i/>
                <w:sz w:val="24"/>
                <w:szCs w:val="24"/>
              </w:rPr>
              <w:t>3 балла</w:t>
            </w:r>
          </w:p>
        </w:tc>
      </w:tr>
      <w:tr w:rsidR="00C94A7E" w:rsidRPr="00900287" w:rsidTr="00900287">
        <w:tc>
          <w:tcPr>
            <w:tcW w:w="817" w:type="dxa"/>
            <w:vMerge w:val="restart"/>
          </w:tcPr>
          <w:p w:rsidR="00C94A7E" w:rsidRPr="00900287" w:rsidRDefault="00C94A7E" w:rsidP="00900287">
            <w:pPr>
              <w:pStyle w:val="a3"/>
              <w:ind w:left="0"/>
              <w:rPr>
                <w:rFonts w:ascii="Times New Roman" w:hAnsi="Times New Roman" w:cs="Times New Roman"/>
                <w:sz w:val="24"/>
                <w:szCs w:val="24"/>
              </w:rPr>
            </w:pPr>
            <w:r w:rsidRPr="00900287">
              <w:rPr>
                <w:rFonts w:ascii="Times New Roman" w:hAnsi="Times New Roman" w:cs="Times New Roman"/>
                <w:sz w:val="24"/>
                <w:szCs w:val="24"/>
              </w:rPr>
              <w:t>2.</w:t>
            </w:r>
          </w:p>
        </w:tc>
        <w:tc>
          <w:tcPr>
            <w:tcW w:w="7263" w:type="dxa"/>
          </w:tcPr>
          <w:p w:rsidR="00C94A7E" w:rsidRPr="00900287" w:rsidRDefault="00C94A7E" w:rsidP="00900287">
            <w:pPr>
              <w:pStyle w:val="a3"/>
              <w:ind w:left="0"/>
              <w:rPr>
                <w:rFonts w:ascii="Times New Roman" w:hAnsi="Times New Roman" w:cs="Times New Roman"/>
                <w:sz w:val="24"/>
                <w:szCs w:val="24"/>
                <w:lang w:val="en-US"/>
              </w:rPr>
            </w:pPr>
            <w:r w:rsidRPr="00900287">
              <w:rPr>
                <w:rFonts w:ascii="Times New Roman" w:eastAsia="Bookman Old Style" w:hAnsi="Times New Roman" w:cs="Times New Roman"/>
                <w:sz w:val="24"/>
                <w:szCs w:val="24"/>
                <w:lang w:val="en-US"/>
              </w:rPr>
              <w:t>Free secondary education for all children in Britain was introduced</w:t>
            </w:r>
          </w:p>
        </w:tc>
        <w:tc>
          <w:tcPr>
            <w:tcW w:w="1276" w:type="dxa"/>
          </w:tcPr>
          <w:p w:rsidR="00C94A7E" w:rsidRPr="00900287" w:rsidRDefault="00C94A7E" w:rsidP="00900287">
            <w:pPr>
              <w:pStyle w:val="a3"/>
              <w:ind w:left="0"/>
              <w:rPr>
                <w:rFonts w:ascii="Times New Roman" w:hAnsi="Times New Roman" w:cs="Times New Roman"/>
                <w:sz w:val="24"/>
                <w:szCs w:val="24"/>
                <w:lang w:val="en-US"/>
              </w:rPr>
            </w:pPr>
            <w:r w:rsidRPr="00900287">
              <w:rPr>
                <w:rFonts w:ascii="Times New Roman" w:hAnsi="Times New Roman" w:cs="Times New Roman"/>
                <w:sz w:val="24"/>
                <w:szCs w:val="24"/>
                <w:lang w:val="en-US"/>
              </w:rPr>
              <w:t xml:space="preserve">1 </w:t>
            </w:r>
            <w:r w:rsidRPr="00900287">
              <w:rPr>
                <w:rFonts w:ascii="Times New Roman" w:hAnsi="Times New Roman" w:cs="Times New Roman"/>
                <w:sz w:val="24"/>
                <w:szCs w:val="24"/>
              </w:rPr>
              <w:t>балл</w:t>
            </w:r>
          </w:p>
        </w:tc>
      </w:tr>
      <w:tr w:rsidR="00C94A7E" w:rsidRPr="00900287" w:rsidTr="00900287">
        <w:tc>
          <w:tcPr>
            <w:tcW w:w="817" w:type="dxa"/>
            <w:vMerge/>
          </w:tcPr>
          <w:p w:rsidR="00C94A7E" w:rsidRPr="00900287" w:rsidRDefault="00C94A7E" w:rsidP="00900287">
            <w:pPr>
              <w:pStyle w:val="a3"/>
              <w:ind w:left="0"/>
              <w:rPr>
                <w:rFonts w:ascii="Times New Roman" w:hAnsi="Times New Roman" w:cs="Times New Roman"/>
                <w:sz w:val="24"/>
                <w:szCs w:val="24"/>
                <w:lang w:val="en-US"/>
              </w:rPr>
            </w:pPr>
          </w:p>
        </w:tc>
        <w:tc>
          <w:tcPr>
            <w:tcW w:w="7263" w:type="dxa"/>
          </w:tcPr>
          <w:p w:rsidR="00C94A7E" w:rsidRPr="00900287" w:rsidRDefault="00C94A7E" w:rsidP="00900287">
            <w:pPr>
              <w:pStyle w:val="a3"/>
              <w:ind w:left="0"/>
              <w:rPr>
                <w:rFonts w:ascii="Times New Roman" w:hAnsi="Times New Roman" w:cs="Times New Roman"/>
                <w:sz w:val="24"/>
                <w:szCs w:val="24"/>
              </w:rPr>
            </w:pPr>
            <w:r w:rsidRPr="00900287">
              <w:rPr>
                <w:rFonts w:ascii="Times New Roman" w:hAnsi="Times New Roman" w:cs="Times New Roman"/>
                <w:sz w:val="24"/>
                <w:szCs w:val="24"/>
              </w:rPr>
              <w:t>1965</w:t>
            </w:r>
          </w:p>
        </w:tc>
        <w:tc>
          <w:tcPr>
            <w:tcW w:w="1276" w:type="dxa"/>
          </w:tcPr>
          <w:p w:rsidR="00C94A7E" w:rsidRPr="00900287" w:rsidRDefault="00C94A7E" w:rsidP="00900287">
            <w:pPr>
              <w:pStyle w:val="a3"/>
              <w:ind w:left="0"/>
              <w:rPr>
                <w:rFonts w:ascii="Times New Roman" w:hAnsi="Times New Roman" w:cs="Times New Roman"/>
                <w:sz w:val="24"/>
                <w:szCs w:val="24"/>
                <w:lang w:val="en-US"/>
              </w:rPr>
            </w:pPr>
            <w:r w:rsidRPr="00900287">
              <w:rPr>
                <w:rFonts w:ascii="Times New Roman" w:hAnsi="Times New Roman" w:cs="Times New Roman"/>
                <w:sz w:val="24"/>
                <w:szCs w:val="24"/>
                <w:lang w:val="en-US"/>
              </w:rPr>
              <w:t xml:space="preserve">1 </w:t>
            </w:r>
            <w:r w:rsidRPr="00900287">
              <w:rPr>
                <w:rFonts w:ascii="Times New Roman" w:hAnsi="Times New Roman" w:cs="Times New Roman"/>
                <w:sz w:val="24"/>
                <w:szCs w:val="24"/>
              </w:rPr>
              <w:t>балл</w:t>
            </w:r>
            <w:r w:rsidRPr="00900287">
              <w:rPr>
                <w:rFonts w:ascii="Times New Roman" w:hAnsi="Times New Roman" w:cs="Times New Roman"/>
                <w:sz w:val="24"/>
                <w:szCs w:val="24"/>
                <w:lang w:val="en-US"/>
              </w:rPr>
              <w:t xml:space="preserve"> </w:t>
            </w:r>
          </w:p>
        </w:tc>
      </w:tr>
      <w:tr w:rsidR="00C94A7E" w:rsidRPr="00900287" w:rsidTr="00900287">
        <w:tc>
          <w:tcPr>
            <w:tcW w:w="817" w:type="dxa"/>
            <w:vMerge/>
          </w:tcPr>
          <w:p w:rsidR="00C94A7E" w:rsidRPr="00900287" w:rsidRDefault="00C94A7E" w:rsidP="00900287">
            <w:pPr>
              <w:pStyle w:val="a3"/>
              <w:ind w:left="0"/>
              <w:rPr>
                <w:rFonts w:ascii="Times New Roman" w:hAnsi="Times New Roman" w:cs="Times New Roman"/>
                <w:sz w:val="24"/>
                <w:szCs w:val="24"/>
                <w:lang w:val="en-US"/>
              </w:rPr>
            </w:pPr>
          </w:p>
        </w:tc>
        <w:tc>
          <w:tcPr>
            <w:tcW w:w="7263" w:type="dxa"/>
          </w:tcPr>
          <w:p w:rsidR="00C94A7E" w:rsidRPr="00900287" w:rsidRDefault="00C94A7E" w:rsidP="00900287">
            <w:pPr>
              <w:pStyle w:val="a3"/>
              <w:ind w:left="0"/>
              <w:rPr>
                <w:rFonts w:ascii="Times New Roman" w:hAnsi="Times New Roman" w:cs="Times New Roman"/>
                <w:sz w:val="24"/>
                <w:szCs w:val="24"/>
              </w:rPr>
            </w:pPr>
            <w:r w:rsidRPr="00900287">
              <w:rPr>
                <w:rFonts w:ascii="Times New Roman" w:hAnsi="Times New Roman" w:cs="Times New Roman"/>
                <w:sz w:val="24"/>
                <w:szCs w:val="24"/>
              </w:rPr>
              <w:t>1988</w:t>
            </w:r>
          </w:p>
        </w:tc>
        <w:tc>
          <w:tcPr>
            <w:tcW w:w="1276" w:type="dxa"/>
          </w:tcPr>
          <w:p w:rsidR="00C94A7E" w:rsidRPr="00900287" w:rsidRDefault="00C94A7E" w:rsidP="00900287">
            <w:pPr>
              <w:pStyle w:val="a3"/>
              <w:ind w:left="0"/>
              <w:rPr>
                <w:rFonts w:ascii="Times New Roman" w:hAnsi="Times New Roman" w:cs="Times New Roman"/>
                <w:sz w:val="24"/>
                <w:szCs w:val="24"/>
                <w:lang w:val="en-US"/>
              </w:rPr>
            </w:pPr>
            <w:r w:rsidRPr="00900287">
              <w:rPr>
                <w:rFonts w:ascii="Times New Roman" w:hAnsi="Times New Roman" w:cs="Times New Roman"/>
                <w:sz w:val="24"/>
                <w:szCs w:val="24"/>
                <w:lang w:val="en-US"/>
              </w:rPr>
              <w:t xml:space="preserve">1 </w:t>
            </w:r>
            <w:r w:rsidRPr="00900287">
              <w:rPr>
                <w:rFonts w:ascii="Times New Roman" w:hAnsi="Times New Roman" w:cs="Times New Roman"/>
                <w:sz w:val="24"/>
                <w:szCs w:val="24"/>
              </w:rPr>
              <w:t>балл</w:t>
            </w:r>
          </w:p>
        </w:tc>
      </w:tr>
      <w:tr w:rsidR="00C94A7E" w:rsidRPr="00900287" w:rsidTr="00900287">
        <w:tc>
          <w:tcPr>
            <w:tcW w:w="817" w:type="dxa"/>
            <w:vMerge/>
          </w:tcPr>
          <w:p w:rsidR="00C94A7E" w:rsidRPr="00900287" w:rsidRDefault="00C94A7E" w:rsidP="00900287">
            <w:pPr>
              <w:pStyle w:val="a3"/>
              <w:ind w:left="0"/>
              <w:rPr>
                <w:rFonts w:ascii="Times New Roman" w:hAnsi="Times New Roman" w:cs="Times New Roman"/>
                <w:sz w:val="24"/>
                <w:szCs w:val="24"/>
                <w:lang w:val="en-US"/>
              </w:rPr>
            </w:pPr>
          </w:p>
        </w:tc>
        <w:tc>
          <w:tcPr>
            <w:tcW w:w="7263" w:type="dxa"/>
          </w:tcPr>
          <w:p w:rsidR="00C94A7E" w:rsidRPr="00900287" w:rsidRDefault="00C94A7E" w:rsidP="00900287">
            <w:pPr>
              <w:pStyle w:val="a3"/>
              <w:ind w:left="0"/>
              <w:rPr>
                <w:rFonts w:ascii="Times New Roman" w:hAnsi="Times New Roman" w:cs="Times New Roman"/>
                <w:i/>
                <w:sz w:val="24"/>
                <w:szCs w:val="24"/>
              </w:rPr>
            </w:pPr>
            <w:r w:rsidRPr="00900287">
              <w:rPr>
                <w:rFonts w:ascii="Times New Roman" w:hAnsi="Times New Roman" w:cs="Times New Roman"/>
                <w:i/>
                <w:sz w:val="24"/>
                <w:szCs w:val="24"/>
              </w:rPr>
              <w:t>Максимально за задание 2</w:t>
            </w:r>
          </w:p>
        </w:tc>
        <w:tc>
          <w:tcPr>
            <w:tcW w:w="1276" w:type="dxa"/>
          </w:tcPr>
          <w:p w:rsidR="00C94A7E" w:rsidRPr="00900287" w:rsidRDefault="00C94A7E" w:rsidP="00900287">
            <w:pPr>
              <w:pStyle w:val="a3"/>
              <w:ind w:left="0"/>
              <w:jc w:val="right"/>
              <w:rPr>
                <w:rFonts w:ascii="Times New Roman" w:hAnsi="Times New Roman" w:cs="Times New Roman"/>
                <w:i/>
                <w:sz w:val="24"/>
                <w:szCs w:val="24"/>
              </w:rPr>
            </w:pPr>
            <w:r w:rsidRPr="00900287">
              <w:rPr>
                <w:rFonts w:ascii="Times New Roman" w:hAnsi="Times New Roman" w:cs="Times New Roman"/>
                <w:i/>
                <w:sz w:val="24"/>
                <w:szCs w:val="24"/>
              </w:rPr>
              <w:t>3 балла</w:t>
            </w:r>
          </w:p>
        </w:tc>
      </w:tr>
      <w:tr w:rsidR="00C94A7E" w:rsidRPr="00900287" w:rsidTr="00900287">
        <w:tc>
          <w:tcPr>
            <w:tcW w:w="8080" w:type="dxa"/>
            <w:gridSpan w:val="2"/>
          </w:tcPr>
          <w:p w:rsidR="00C94A7E" w:rsidRPr="00900287" w:rsidRDefault="00C94A7E" w:rsidP="00900287">
            <w:pPr>
              <w:pStyle w:val="a3"/>
              <w:ind w:left="0"/>
              <w:rPr>
                <w:rFonts w:ascii="Times New Roman" w:hAnsi="Times New Roman" w:cs="Times New Roman"/>
                <w:b/>
                <w:i/>
                <w:sz w:val="24"/>
                <w:szCs w:val="24"/>
                <w:lang w:val="en-US"/>
              </w:rPr>
            </w:pPr>
            <w:r w:rsidRPr="00900287">
              <w:rPr>
                <w:rFonts w:ascii="Times New Roman" w:hAnsi="Times New Roman" w:cs="Times New Roman"/>
                <w:b/>
                <w:i/>
                <w:sz w:val="24"/>
                <w:szCs w:val="24"/>
              </w:rPr>
              <w:t>Максимальный</w:t>
            </w:r>
            <w:r w:rsidRPr="00900287">
              <w:rPr>
                <w:rFonts w:ascii="Times New Roman" w:hAnsi="Times New Roman" w:cs="Times New Roman"/>
                <w:b/>
                <w:i/>
                <w:sz w:val="24"/>
                <w:szCs w:val="24"/>
                <w:lang w:val="en-US"/>
              </w:rPr>
              <w:t xml:space="preserve"> </w:t>
            </w:r>
            <w:r w:rsidRPr="00900287">
              <w:rPr>
                <w:rFonts w:ascii="Times New Roman" w:hAnsi="Times New Roman" w:cs="Times New Roman"/>
                <w:b/>
                <w:i/>
                <w:sz w:val="24"/>
                <w:szCs w:val="24"/>
              </w:rPr>
              <w:t>балл</w:t>
            </w:r>
          </w:p>
        </w:tc>
        <w:tc>
          <w:tcPr>
            <w:tcW w:w="1276" w:type="dxa"/>
          </w:tcPr>
          <w:p w:rsidR="00C94A7E" w:rsidRPr="00900287" w:rsidRDefault="00C94A7E" w:rsidP="00900287">
            <w:pPr>
              <w:pStyle w:val="a3"/>
              <w:ind w:left="0"/>
              <w:rPr>
                <w:rFonts w:ascii="Times New Roman" w:hAnsi="Times New Roman" w:cs="Times New Roman"/>
                <w:b/>
                <w:i/>
                <w:sz w:val="24"/>
                <w:szCs w:val="24"/>
              </w:rPr>
            </w:pPr>
            <w:r w:rsidRPr="00900287">
              <w:rPr>
                <w:rFonts w:ascii="Times New Roman" w:hAnsi="Times New Roman" w:cs="Times New Roman"/>
                <w:b/>
                <w:i/>
                <w:sz w:val="24"/>
                <w:szCs w:val="24"/>
              </w:rPr>
              <w:t>6 баллов</w:t>
            </w:r>
          </w:p>
        </w:tc>
      </w:tr>
    </w:tbl>
    <w:p w:rsidR="00012972" w:rsidRPr="00900287" w:rsidRDefault="00012972" w:rsidP="00900287">
      <w:pPr>
        <w:pStyle w:val="a3"/>
        <w:spacing w:after="0" w:line="240" w:lineRule="auto"/>
        <w:ind w:left="0"/>
        <w:rPr>
          <w:rFonts w:ascii="Times New Roman" w:hAnsi="Times New Roman" w:cs="Times New Roman"/>
          <w:sz w:val="24"/>
          <w:szCs w:val="24"/>
          <w:lang w:val="en-US"/>
        </w:rPr>
      </w:pPr>
    </w:p>
    <w:sectPr w:rsidR="00012972" w:rsidRPr="00900287" w:rsidSect="0090028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7F14"/>
    <w:multiLevelType w:val="hybridMultilevel"/>
    <w:tmpl w:val="D18A40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D3D7F95"/>
    <w:multiLevelType w:val="hybridMultilevel"/>
    <w:tmpl w:val="174C306A"/>
    <w:lvl w:ilvl="0" w:tplc="6278126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A293D48"/>
    <w:multiLevelType w:val="hybridMultilevel"/>
    <w:tmpl w:val="9D6CC84A"/>
    <w:lvl w:ilvl="0" w:tplc="D744E7F8">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E555684"/>
    <w:multiLevelType w:val="hybridMultilevel"/>
    <w:tmpl w:val="39968C28"/>
    <w:lvl w:ilvl="0" w:tplc="EC4A8F6A">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FF95690"/>
    <w:multiLevelType w:val="hybridMultilevel"/>
    <w:tmpl w:val="1A2EB8F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7A6"/>
    <w:rsid w:val="00012972"/>
    <w:rsid w:val="002F1F32"/>
    <w:rsid w:val="002F243A"/>
    <w:rsid w:val="004831B5"/>
    <w:rsid w:val="0054322E"/>
    <w:rsid w:val="005B45EB"/>
    <w:rsid w:val="007053BA"/>
    <w:rsid w:val="008940BE"/>
    <w:rsid w:val="00900287"/>
    <w:rsid w:val="009A445B"/>
    <w:rsid w:val="00A42A1E"/>
    <w:rsid w:val="00A649B4"/>
    <w:rsid w:val="00C42D45"/>
    <w:rsid w:val="00C94A7E"/>
    <w:rsid w:val="00DD504D"/>
    <w:rsid w:val="00E4019D"/>
    <w:rsid w:val="00EA17A6"/>
    <w:rsid w:val="00F114DC"/>
    <w:rsid w:val="00F94933"/>
    <w:rsid w:val="00FB6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EA17A6"/>
    <w:rPr>
      <w:rFonts w:ascii="Bookman Old Style" w:eastAsia="Bookman Old Style" w:hAnsi="Bookman Old Style" w:cs="Bookman Old Style"/>
      <w:sz w:val="20"/>
      <w:szCs w:val="20"/>
      <w:shd w:val="clear" w:color="auto" w:fill="FFFFFF"/>
    </w:rPr>
  </w:style>
  <w:style w:type="character" w:customStyle="1" w:styleId="4">
    <w:name w:val="Заголовок №4_"/>
    <w:link w:val="40"/>
    <w:rsid w:val="00EA17A6"/>
    <w:rPr>
      <w:rFonts w:ascii="Bookman Old Style" w:eastAsia="Bookman Old Style" w:hAnsi="Bookman Old Style" w:cs="Bookman Old Style"/>
      <w:b/>
      <w:bCs/>
      <w:sz w:val="26"/>
      <w:szCs w:val="26"/>
      <w:shd w:val="clear" w:color="auto" w:fill="FFFFFF"/>
    </w:rPr>
  </w:style>
  <w:style w:type="paragraph" w:customStyle="1" w:styleId="20">
    <w:name w:val="Основной текст (2)"/>
    <w:basedOn w:val="a"/>
    <w:link w:val="2"/>
    <w:rsid w:val="00EA17A6"/>
    <w:pPr>
      <w:widowControl w:val="0"/>
      <w:shd w:val="clear" w:color="auto" w:fill="FFFFFF"/>
      <w:spacing w:after="0" w:line="0" w:lineRule="atLeast"/>
      <w:jc w:val="both"/>
    </w:pPr>
    <w:rPr>
      <w:rFonts w:ascii="Bookman Old Style" w:eastAsia="Bookman Old Style" w:hAnsi="Bookman Old Style" w:cs="Bookman Old Style"/>
      <w:sz w:val="20"/>
      <w:szCs w:val="20"/>
    </w:rPr>
  </w:style>
  <w:style w:type="paragraph" w:customStyle="1" w:styleId="40">
    <w:name w:val="Заголовок №4"/>
    <w:basedOn w:val="a"/>
    <w:link w:val="4"/>
    <w:rsid w:val="00EA17A6"/>
    <w:pPr>
      <w:widowControl w:val="0"/>
      <w:shd w:val="clear" w:color="auto" w:fill="FFFFFF"/>
      <w:spacing w:before="480" w:after="360" w:line="0" w:lineRule="atLeast"/>
      <w:jc w:val="both"/>
      <w:outlineLvl w:val="3"/>
    </w:pPr>
    <w:rPr>
      <w:rFonts w:ascii="Bookman Old Style" w:eastAsia="Bookman Old Style" w:hAnsi="Bookman Old Style" w:cs="Bookman Old Style"/>
      <w:b/>
      <w:bCs/>
      <w:sz w:val="26"/>
      <w:szCs w:val="26"/>
    </w:rPr>
  </w:style>
  <w:style w:type="paragraph" w:styleId="a3">
    <w:name w:val="List Paragraph"/>
    <w:basedOn w:val="a"/>
    <w:uiPriority w:val="34"/>
    <w:qFormat/>
    <w:rsid w:val="00DD504D"/>
    <w:pPr>
      <w:ind w:left="720"/>
      <w:contextualSpacing/>
    </w:pPr>
  </w:style>
  <w:style w:type="table" w:styleId="a4">
    <w:name w:val="Table Grid"/>
    <w:basedOn w:val="a1"/>
    <w:uiPriority w:val="59"/>
    <w:rsid w:val="000129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EA17A6"/>
    <w:rPr>
      <w:rFonts w:ascii="Bookman Old Style" w:eastAsia="Bookman Old Style" w:hAnsi="Bookman Old Style" w:cs="Bookman Old Style"/>
      <w:sz w:val="20"/>
      <w:szCs w:val="20"/>
      <w:shd w:val="clear" w:color="auto" w:fill="FFFFFF"/>
    </w:rPr>
  </w:style>
  <w:style w:type="character" w:customStyle="1" w:styleId="4">
    <w:name w:val="Заголовок №4_"/>
    <w:link w:val="40"/>
    <w:rsid w:val="00EA17A6"/>
    <w:rPr>
      <w:rFonts w:ascii="Bookman Old Style" w:eastAsia="Bookman Old Style" w:hAnsi="Bookman Old Style" w:cs="Bookman Old Style"/>
      <w:b/>
      <w:bCs/>
      <w:sz w:val="26"/>
      <w:szCs w:val="26"/>
      <w:shd w:val="clear" w:color="auto" w:fill="FFFFFF"/>
    </w:rPr>
  </w:style>
  <w:style w:type="paragraph" w:customStyle="1" w:styleId="20">
    <w:name w:val="Основной текст (2)"/>
    <w:basedOn w:val="a"/>
    <w:link w:val="2"/>
    <w:rsid w:val="00EA17A6"/>
    <w:pPr>
      <w:widowControl w:val="0"/>
      <w:shd w:val="clear" w:color="auto" w:fill="FFFFFF"/>
      <w:spacing w:after="0" w:line="0" w:lineRule="atLeast"/>
      <w:jc w:val="both"/>
    </w:pPr>
    <w:rPr>
      <w:rFonts w:ascii="Bookman Old Style" w:eastAsia="Bookman Old Style" w:hAnsi="Bookman Old Style" w:cs="Bookman Old Style"/>
      <w:sz w:val="20"/>
      <w:szCs w:val="20"/>
    </w:rPr>
  </w:style>
  <w:style w:type="paragraph" w:customStyle="1" w:styleId="40">
    <w:name w:val="Заголовок №4"/>
    <w:basedOn w:val="a"/>
    <w:link w:val="4"/>
    <w:rsid w:val="00EA17A6"/>
    <w:pPr>
      <w:widowControl w:val="0"/>
      <w:shd w:val="clear" w:color="auto" w:fill="FFFFFF"/>
      <w:spacing w:before="480" w:after="360" w:line="0" w:lineRule="atLeast"/>
      <w:jc w:val="both"/>
      <w:outlineLvl w:val="3"/>
    </w:pPr>
    <w:rPr>
      <w:rFonts w:ascii="Bookman Old Style" w:eastAsia="Bookman Old Style" w:hAnsi="Bookman Old Style" w:cs="Bookman Old Style"/>
      <w:b/>
      <w:bCs/>
      <w:sz w:val="26"/>
      <w:szCs w:val="26"/>
    </w:rPr>
  </w:style>
  <w:style w:type="paragraph" w:styleId="a3">
    <w:name w:val="List Paragraph"/>
    <w:basedOn w:val="a"/>
    <w:uiPriority w:val="34"/>
    <w:qFormat/>
    <w:rsid w:val="00DD504D"/>
    <w:pPr>
      <w:ind w:left="720"/>
      <w:contextualSpacing/>
    </w:pPr>
  </w:style>
  <w:style w:type="table" w:styleId="a4">
    <w:name w:val="Table Grid"/>
    <w:basedOn w:val="a1"/>
    <w:uiPriority w:val="59"/>
    <w:rsid w:val="000129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619</Words>
  <Characters>3534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Лена</cp:lastModifiedBy>
  <cp:revision>4</cp:revision>
  <dcterms:created xsi:type="dcterms:W3CDTF">2016-04-19T21:30:00Z</dcterms:created>
  <dcterms:modified xsi:type="dcterms:W3CDTF">2016-04-25T07:25:00Z</dcterms:modified>
</cp:coreProperties>
</file>