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41AE2" w:rsidRPr="001100DD" w:rsidRDefault="00E20B11">
      <w:pPr>
        <w:pStyle w:val="10"/>
        <w:jc w:val="right"/>
        <w:rPr>
          <w:rFonts w:ascii="Times New Roman" w:hAnsi="Times New Roman" w:cs="Times New Roman"/>
          <w:color w:val="auto"/>
          <w:sz w:val="18"/>
        </w:rPr>
      </w:pPr>
      <w:r w:rsidRPr="00C91BD1">
        <w:rPr>
          <w:rFonts w:ascii="Times New Roman" w:eastAsia="Georgia" w:hAnsi="Times New Roman" w:cs="Times New Roman"/>
          <w:color w:val="auto"/>
          <w:sz w:val="28"/>
          <w:szCs w:val="36"/>
        </w:rPr>
        <w:t xml:space="preserve">Приложение </w:t>
      </w:r>
      <w:r w:rsidR="00C91BD1">
        <w:rPr>
          <w:rFonts w:ascii="Times New Roman" w:eastAsia="Georgia" w:hAnsi="Times New Roman" w:cs="Times New Roman"/>
          <w:color w:val="auto"/>
          <w:sz w:val="28"/>
          <w:szCs w:val="36"/>
        </w:rPr>
        <w:t>8</w:t>
      </w:r>
      <w:r w:rsidR="00816FB1">
        <w:rPr>
          <w:rFonts w:ascii="Times New Roman" w:eastAsia="Georgia" w:hAnsi="Times New Roman" w:cs="Times New Roman"/>
          <w:color w:val="auto"/>
          <w:sz w:val="28"/>
          <w:szCs w:val="36"/>
        </w:rPr>
        <w:t>.1.</w:t>
      </w:r>
    </w:p>
    <w:p w:rsidR="00B41AE2" w:rsidRPr="009A3026" w:rsidRDefault="00B41AE2">
      <w:pPr>
        <w:pStyle w:val="10"/>
        <w:jc w:val="right"/>
        <w:rPr>
          <w:rFonts w:ascii="Times New Roman" w:hAnsi="Times New Roman" w:cs="Times New Roman"/>
        </w:rPr>
      </w:pPr>
    </w:p>
    <w:p w:rsidR="001100DD" w:rsidRDefault="00E20B11">
      <w:pPr>
        <w:pStyle w:val="10"/>
        <w:jc w:val="center"/>
        <w:rPr>
          <w:rFonts w:ascii="Times New Roman" w:eastAsia="Georgia" w:hAnsi="Times New Roman" w:cs="Times New Roman"/>
          <w:color w:val="auto"/>
          <w:sz w:val="28"/>
          <w:szCs w:val="36"/>
          <w:highlight w:val="white"/>
        </w:rPr>
      </w:pPr>
      <w:r w:rsidRPr="001100DD">
        <w:rPr>
          <w:rFonts w:ascii="Times New Roman" w:eastAsia="Georgia" w:hAnsi="Times New Roman" w:cs="Times New Roman"/>
          <w:color w:val="auto"/>
          <w:sz w:val="28"/>
          <w:szCs w:val="36"/>
          <w:highlight w:val="white"/>
        </w:rPr>
        <w:t xml:space="preserve">Применение электронного обучения в системе </w:t>
      </w:r>
      <w:bookmarkStart w:id="0" w:name="_GoBack"/>
      <w:bookmarkEnd w:id="0"/>
    </w:p>
    <w:p w:rsidR="00B41AE2" w:rsidRPr="009A3026" w:rsidRDefault="00E20B11">
      <w:pPr>
        <w:pStyle w:val="10"/>
        <w:jc w:val="center"/>
        <w:rPr>
          <w:rFonts w:ascii="Times New Roman" w:hAnsi="Times New Roman" w:cs="Times New Roman"/>
        </w:rPr>
      </w:pPr>
      <w:r w:rsidRPr="001100DD">
        <w:rPr>
          <w:rFonts w:ascii="Times New Roman" w:eastAsia="Georgia" w:hAnsi="Times New Roman" w:cs="Times New Roman"/>
          <w:color w:val="auto"/>
          <w:sz w:val="28"/>
          <w:szCs w:val="36"/>
          <w:highlight w:val="white"/>
        </w:rPr>
        <w:t>среднего профессионального образования</w:t>
      </w:r>
    </w:p>
    <w:p w:rsidR="00B41AE2" w:rsidRPr="009A3026" w:rsidRDefault="00B41AE2">
      <w:pPr>
        <w:pStyle w:val="10"/>
        <w:rPr>
          <w:rFonts w:ascii="Times New Roman" w:hAnsi="Times New Roman" w:cs="Times New Roman"/>
        </w:rPr>
      </w:pPr>
    </w:p>
    <w:p w:rsidR="00B41AE2" w:rsidRPr="009A3026" w:rsidRDefault="00E20B11">
      <w:pPr>
        <w:pStyle w:val="10"/>
        <w:spacing w:line="360" w:lineRule="auto"/>
        <w:ind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В соответствии с Федеральным законом от 29 декабря 2012 г. N 273–ФЗ «Об образовании в Российской Федерации» (ст.16) при использовании электронного обучения «...в образовательном учреждении должны быть созданы условия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средств...». Таким образом, для эффективного внедрения электронного обучения в профессиональных образовательных организациях (ПОО) необходим комплексный подход, объединяющий организационные, технические, контентные и методические решения.</w:t>
      </w:r>
    </w:p>
    <w:p w:rsidR="00B41AE2" w:rsidRPr="009A3026" w:rsidRDefault="00E20B11">
      <w:pPr>
        <w:pStyle w:val="10"/>
        <w:spacing w:line="360" w:lineRule="auto"/>
        <w:ind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Внедрение электронного обучения в профессиональной образовательной организации должно осуществляться по четырем направлениям: </w:t>
      </w:r>
    </w:p>
    <w:p w:rsidR="00B41AE2" w:rsidRPr="009A3026" w:rsidRDefault="00E20B11">
      <w:pPr>
        <w:pStyle w:val="10"/>
        <w:numPr>
          <w:ilvl w:val="0"/>
          <w:numId w:val="1"/>
        </w:numPr>
        <w:spacing w:line="360" w:lineRule="auto"/>
        <w:ind w:left="0" w:firstLine="840"/>
        <w:contextualSpacing/>
        <w:jc w:val="both"/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Использование системы управления обучением (LMS – </w:t>
      </w:r>
      <w:proofErr w:type="spellStart"/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LearningManagementSystem</w:t>
      </w:r>
      <w:proofErr w:type="spellEnd"/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) как основного программного обеспечения для управления процессом освоения учащимися и студентами образовательной программы, распространения (с возможностью удаленного доступа)</w:t>
      </w:r>
      <w:r w:rsidR="00345ECE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, использования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 и хранения цифровых образовательных ресурсов. </w:t>
      </w:r>
    </w:p>
    <w:p w:rsidR="00B41AE2" w:rsidRPr="009A3026" w:rsidRDefault="00E20B11">
      <w:pPr>
        <w:pStyle w:val="10"/>
        <w:spacing w:line="360" w:lineRule="auto"/>
        <w:ind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Основными педагогическими и технологическими возможностями системы электронного обучения являются: </w:t>
      </w:r>
    </w:p>
    <w:p w:rsidR="00B41AE2" w:rsidRPr="009A3026" w:rsidRDefault="00E20B11">
      <w:pPr>
        <w:pStyle w:val="10"/>
        <w:numPr>
          <w:ilvl w:val="0"/>
          <w:numId w:val="3"/>
        </w:numPr>
        <w:spacing w:line="360" w:lineRule="auto"/>
        <w:ind w:left="7" w:firstLine="840"/>
        <w:contextualSpacing/>
        <w:jc w:val="both"/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настройка и управление учебными курсами; </w:t>
      </w:r>
    </w:p>
    <w:p w:rsidR="00B41AE2" w:rsidRPr="009A3026" w:rsidRDefault="00E20B11">
      <w:pPr>
        <w:pStyle w:val="10"/>
        <w:numPr>
          <w:ilvl w:val="0"/>
          <w:numId w:val="3"/>
        </w:numPr>
        <w:spacing w:line="360" w:lineRule="auto"/>
        <w:ind w:left="7" w:firstLine="840"/>
        <w:contextualSpacing/>
        <w:jc w:val="both"/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управление доступом преподавателей и студентов к электронным образовательным ресурсам, прежде всего – к электронным учебникам и электронным приложениям к учебникам; </w:t>
      </w:r>
    </w:p>
    <w:p w:rsidR="00B41AE2" w:rsidRPr="009A3026" w:rsidRDefault="00E20B11">
      <w:pPr>
        <w:pStyle w:val="10"/>
        <w:numPr>
          <w:ilvl w:val="0"/>
          <w:numId w:val="3"/>
        </w:numPr>
        <w:spacing w:line="360" w:lineRule="auto"/>
        <w:ind w:left="7" w:firstLine="840"/>
        <w:contextualSpacing/>
        <w:jc w:val="both"/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ведение мониторинга результатов обучения, ведение статистики учебной деятельности каждого учащегося и учебной группы в журнале системы электронного обучения, формирование аналитических отчетов; </w:t>
      </w:r>
    </w:p>
    <w:p w:rsidR="00B41AE2" w:rsidRPr="009A3026" w:rsidRDefault="00E20B11">
      <w:pPr>
        <w:pStyle w:val="10"/>
        <w:numPr>
          <w:ilvl w:val="0"/>
          <w:numId w:val="3"/>
        </w:numPr>
        <w:spacing w:line="360" w:lineRule="auto"/>
        <w:ind w:left="7" w:firstLine="840"/>
        <w:contextualSpacing/>
        <w:jc w:val="both"/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проектирование и реализация индивидуальных образовательных траекторий обучающихся; предоставление возможности преподавателям создавать авторские электронные учебные материалы; </w:t>
      </w:r>
    </w:p>
    <w:p w:rsidR="00B41AE2" w:rsidRPr="009A3026" w:rsidRDefault="00E20B11">
      <w:pPr>
        <w:pStyle w:val="10"/>
        <w:numPr>
          <w:ilvl w:val="0"/>
          <w:numId w:val="3"/>
        </w:numPr>
        <w:spacing w:line="360" w:lineRule="auto"/>
        <w:ind w:left="7" w:firstLine="840"/>
        <w:contextualSpacing/>
        <w:jc w:val="both"/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проведение промежуточной и итоговой аттестации обучающегося.</w:t>
      </w:r>
    </w:p>
    <w:p w:rsidR="00DF4721" w:rsidRDefault="00E20B11">
      <w:pPr>
        <w:pStyle w:val="10"/>
        <w:numPr>
          <w:ilvl w:val="0"/>
          <w:numId w:val="1"/>
        </w:numPr>
        <w:spacing w:line="360" w:lineRule="auto"/>
        <w:ind w:left="0" w:firstLine="840"/>
        <w:contextualSpacing/>
        <w:jc w:val="both"/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lastRenderedPageBreak/>
        <w:t>Обеспечение наличия в библиотеках образовательных организаций среднего профессионального образования (СПО) электронных учебно-методических комплексов по основным дисциплинам и профессиональным модулям. Современный электронный образовательный контент позволяет моделировать технологические процессы при изучении специальных дисциплин, а интерактивные элементы дают обучающемуся возможность активно включаться в образовательный процесс.</w:t>
      </w:r>
      <w:r w:rsidR="00345ECE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 Также, применение электронных учебных материалов</w:t>
      </w:r>
      <w:r w:rsidR="00DF4721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, в отличие от традиционных «бумажных»,</w:t>
      </w:r>
      <w:r w:rsidR="00345ECE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 позволяет </w:t>
      </w:r>
      <w:r w:rsidR="00DF4721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осуществлять систематическое </w:t>
      </w:r>
      <w:r w:rsidR="00345ECE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обновлени</w:t>
      </w:r>
      <w:r w:rsidR="00DF4721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е</w:t>
      </w:r>
      <w:r w:rsidR="00345ECE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 образовательного контента с учетом технологического прогресса и изменений в содержании труда.</w:t>
      </w:r>
    </w:p>
    <w:p w:rsidR="00B41AE2" w:rsidRPr="00C91BD1" w:rsidRDefault="00E20B11" w:rsidP="00DF4721">
      <w:pPr>
        <w:pStyle w:val="10"/>
        <w:spacing w:line="360" w:lineRule="auto"/>
        <w:contextualSpacing/>
        <w:jc w:val="both"/>
        <w:rPr>
          <w:rFonts w:ascii="Times New Roman" w:eastAsia="Georgia" w:hAnsi="Times New Roman" w:cs="Times New Roman"/>
          <w:color w:val="222222"/>
          <w:sz w:val="24"/>
          <w:szCs w:val="24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С 2012 года формируется перечень рекомен</w:t>
      </w:r>
      <w:r w:rsidR="00DF4721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дованных Федеральным институтом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развития образования (ФИРО) учебных электронных изданий: электронных приложений, электронных учебников и учебно-методических комплексов (размещен на сайте ФИРО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  <w:vertAlign w:val="superscript"/>
        </w:rPr>
        <w:footnoteReference w:id="1"/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). Особенностью данных изданий является прохождение ими многоуровневой системы контроля: </w:t>
      </w:r>
      <w:proofErr w:type="spellStart"/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редакторско</w:t>
      </w:r>
      <w:proofErr w:type="spellEnd"/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-корректорский контроль, техническая и  педагогическая экспертиза. </w:t>
      </w:r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Список электронных учебно-методических комплексов для организаций среднего профессионального образования, доступных в 2015/2016 </w:t>
      </w:r>
      <w:r w:rsidR="00345ECE">
        <w:rPr>
          <w:rFonts w:ascii="Times New Roman" w:eastAsia="Georgia" w:hAnsi="Times New Roman" w:cs="Times New Roman"/>
          <w:sz w:val="24"/>
          <w:szCs w:val="24"/>
        </w:rPr>
        <w:t xml:space="preserve">учебном </w:t>
      </w:r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году, приведен </w:t>
      </w:r>
      <w:r w:rsidRPr="00C91BD1">
        <w:rPr>
          <w:rFonts w:ascii="Times New Roman" w:eastAsia="Georgia" w:hAnsi="Times New Roman" w:cs="Times New Roman"/>
          <w:sz w:val="24"/>
          <w:szCs w:val="24"/>
        </w:rPr>
        <w:t>в Приложении 1.</w:t>
      </w:r>
    </w:p>
    <w:p w:rsidR="00B41AE2" w:rsidRPr="009A3026" w:rsidRDefault="00E20B11">
      <w:pPr>
        <w:pStyle w:val="10"/>
        <w:numPr>
          <w:ilvl w:val="0"/>
          <w:numId w:val="1"/>
        </w:numPr>
        <w:spacing w:line="360" w:lineRule="auto"/>
        <w:ind w:left="0" w:firstLine="840"/>
        <w:contextualSpacing/>
        <w:jc w:val="both"/>
        <w:rPr>
          <w:rFonts w:ascii="Times New Roman" w:eastAsia="Georgia" w:hAnsi="Times New Roman" w:cs="Times New Roman"/>
          <w:color w:val="222222"/>
          <w:sz w:val="24"/>
          <w:szCs w:val="24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Обеспечение образовательных организаций СПО необходимой компьютерной техникой, отвечающей установленным требованиям. </w:t>
      </w:r>
    </w:p>
    <w:p w:rsidR="00B41AE2" w:rsidRPr="009A3026" w:rsidRDefault="00E20B11">
      <w:pPr>
        <w:pStyle w:val="10"/>
        <w:spacing w:line="360" w:lineRule="auto"/>
        <w:ind w:left="7"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Для эффективной реализации задач электронного обучения при помощи информационных технологий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профессиональные образовательные организации должны быть оснащены серверами (примерная конфигурация показана в </w:t>
      </w:r>
      <w:r w:rsidRPr="00C91BD1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Приложении 2),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компьютерами для преподавателей и обучающихся. Также требуется наличие широкополосного доступа в сеть Интернет, развитой локальной сети для полноценного использования мобильных компьютерных классов. Важным фактором является наличие в организациях СПО квалифицированного технического персонала,  осуществляющего поддержку с точки зрения как аппаратной, так и программной составляющей процесса электронного обучения, и работающего </w:t>
      </w:r>
      <w:r w:rsidR="00DF4721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во взаимодействии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с производителями образовательного контента, LMS-систем и современного оборудования.</w:t>
      </w:r>
    </w:p>
    <w:p w:rsidR="00B41AE2" w:rsidRPr="009A3026" w:rsidRDefault="00E20B11">
      <w:pPr>
        <w:pStyle w:val="10"/>
        <w:numPr>
          <w:ilvl w:val="0"/>
          <w:numId w:val="1"/>
        </w:numPr>
        <w:spacing w:line="360" w:lineRule="auto"/>
        <w:ind w:left="0" w:firstLine="840"/>
        <w:contextualSpacing/>
        <w:jc w:val="both"/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Обучение </w:t>
      </w:r>
      <w:r w:rsidR="00DF4721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педагогического и технического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персонала </w:t>
      </w:r>
      <w:r w:rsidR="00DF4721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по вопросам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организации учебных занятий с помощью информационно-коммуникационных технологий и современного электронного образовательного контента (рекомендуемые программы обучения персонала </w:t>
      </w:r>
      <w:r w:rsidRPr="00C91BD1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приведены в Приложении 3). Необходимо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формирование компетенций педагогов и административного персонала в области современных методик «смешанного обучения», при котором изучение учебного материала ведется при помощи как традиционных, так и электронных технологий. Административный персонал должен уметь эффективно использовать возможности, которые предлагает LMS-система в плане организации учебного процесса, а педагогический состав – строить процесс обучения с использованием учебных электронных изданий, а также создавать при помощи LMS-системы авторские учебные материалы.</w:t>
      </w:r>
    </w:p>
    <w:p w:rsidR="00B41AE2" w:rsidRPr="009A3026" w:rsidRDefault="00E20B11">
      <w:pPr>
        <w:pStyle w:val="10"/>
        <w:spacing w:line="360" w:lineRule="auto"/>
        <w:ind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В 2014 году данный системный подход был </w:t>
      </w:r>
      <w:r w:rsidR="0005567D" w:rsidRPr="0005567D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успешно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реализован в 30 пилотных профессиональных образовательных организациях в 11 регионах Российской Федерации.</w:t>
      </w:r>
    </w:p>
    <w:p w:rsidR="00B41AE2" w:rsidRPr="009A3026" w:rsidRDefault="00E20B11">
      <w:pPr>
        <w:pStyle w:val="10"/>
        <w:spacing w:line="360" w:lineRule="auto"/>
        <w:ind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Учитывая, что в условиях современных темпов развития и обновления производственных технологий использование только традиционных «бумажных» учебников и других методических материалов не позволяет поддерживать содержание обучения в актуальном состоянии из-за низких темпов обновления, будет приобретать все больший масштаб замена бумажных учебных материалов на электронные, в том числе в рамках федерального перечня. В связи с этим</w:t>
      </w:r>
      <w:r w:rsidR="0005567D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,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 органам управления образованием  необходимо обратить внимание на формирование региональной политики по внедрению систем электронного обучения, прежде всего  в организациях среднего профессионального образования, и поддержку тех организаций, которые проявляют инициативу в этой области.</w:t>
      </w:r>
    </w:p>
    <w:p w:rsidR="00B41AE2" w:rsidRPr="009A3026" w:rsidRDefault="00E20B11">
      <w:pPr>
        <w:pStyle w:val="10"/>
        <w:spacing w:line="360" w:lineRule="auto"/>
        <w:ind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Для реализации потенциальных возможностей электронного обучения региональным органам управления образованием </w:t>
      </w:r>
      <w:r w:rsidR="00A82A9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рекомендуется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решить </w:t>
      </w:r>
      <w:r w:rsidR="00A82A9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следующие вопросы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:</w:t>
      </w:r>
    </w:p>
    <w:p w:rsidR="00B41AE2" w:rsidRPr="009A3026" w:rsidRDefault="00E20B11">
      <w:pPr>
        <w:pStyle w:val="10"/>
        <w:numPr>
          <w:ilvl w:val="0"/>
          <w:numId w:val="2"/>
        </w:numPr>
        <w:spacing w:line="360" w:lineRule="auto"/>
        <w:ind w:left="7" w:firstLine="840"/>
        <w:contextualSpacing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выделить ответственную (базовую) региональную организацию</w:t>
      </w:r>
      <w:r w:rsidR="0005567D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 по вопросам электронного обучения в профессиональных образовательных организациях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;</w:t>
      </w:r>
    </w:p>
    <w:p w:rsidR="00B41AE2" w:rsidRPr="009A3026" w:rsidRDefault="00E20B11">
      <w:pPr>
        <w:pStyle w:val="10"/>
        <w:numPr>
          <w:ilvl w:val="0"/>
          <w:numId w:val="2"/>
        </w:numPr>
        <w:spacing w:line="360" w:lineRule="auto"/>
        <w:ind w:left="7" w:firstLine="840"/>
        <w:contextualSpacing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утвердить стратегию </w:t>
      </w:r>
      <w:r w:rsidR="00A82A9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(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концепцию</w:t>
      </w:r>
      <w:r w:rsidR="00A82A9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) и программу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 развития электронного обучения в </w:t>
      </w:r>
      <w:r w:rsidR="00A82A9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профессиональных образовательных организациях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регион</w:t>
      </w:r>
      <w:r w:rsidR="00A82A9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а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;</w:t>
      </w:r>
    </w:p>
    <w:p w:rsidR="00B41AE2" w:rsidRPr="009A3026" w:rsidRDefault="00E20B11">
      <w:pPr>
        <w:pStyle w:val="10"/>
        <w:numPr>
          <w:ilvl w:val="0"/>
          <w:numId w:val="2"/>
        </w:numPr>
        <w:spacing w:line="360" w:lineRule="auto"/>
        <w:ind w:left="7" w:firstLine="840"/>
        <w:contextualSpacing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организовать подготовку </w:t>
      </w:r>
      <w:proofErr w:type="spellStart"/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тьюторов</w:t>
      </w:r>
      <w:proofErr w:type="spellEnd"/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 для региональной системы среднего профессионального образования по вопросам электронного обучения;</w:t>
      </w:r>
    </w:p>
    <w:p w:rsidR="00B41AE2" w:rsidRPr="009A3026" w:rsidRDefault="00E20B11">
      <w:pPr>
        <w:pStyle w:val="10"/>
        <w:numPr>
          <w:ilvl w:val="0"/>
          <w:numId w:val="2"/>
        </w:numPr>
        <w:spacing w:line="360" w:lineRule="auto"/>
        <w:ind w:left="7" w:firstLine="840"/>
        <w:contextualSpacing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организовать контроль и мониторинг внедрения электронного обучения;</w:t>
      </w:r>
    </w:p>
    <w:p w:rsidR="001100DD" w:rsidRPr="001100DD" w:rsidRDefault="00E20B11" w:rsidP="00E16267">
      <w:pPr>
        <w:pStyle w:val="10"/>
        <w:numPr>
          <w:ilvl w:val="0"/>
          <w:numId w:val="2"/>
        </w:numPr>
        <w:spacing w:line="360" w:lineRule="auto"/>
        <w:ind w:left="7" w:firstLine="847"/>
        <w:contextualSpacing/>
        <w:jc w:val="both"/>
        <w:rPr>
          <w:rFonts w:ascii="Times New Roman" w:hAnsi="Times New Roman" w:cs="Times New Roman"/>
        </w:rPr>
      </w:pPr>
      <w:r w:rsidRPr="001100DD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разработать модели стимулирования передовых ПОО и преподавательских коллективов, внедряющих электронное обучение.</w:t>
      </w:r>
    </w:p>
    <w:p w:rsidR="00B41AE2" w:rsidRPr="00345ECE" w:rsidRDefault="00E20B11" w:rsidP="007712B3">
      <w:pPr>
        <w:pStyle w:val="10"/>
        <w:spacing w:line="360" w:lineRule="auto"/>
        <w:ind w:left="854"/>
        <w:contextualSpacing/>
        <w:jc w:val="both"/>
        <w:rPr>
          <w:rFonts w:ascii="Times New Roman" w:hAnsi="Times New Roman" w:cs="Times New Roman"/>
        </w:rPr>
      </w:pPr>
      <w:r w:rsidRPr="001100DD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Необходимые консультации по вопросам применения электронного обучения в организациях СПО могут быть получены в Федеральном институте развития образования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  <w:vertAlign w:val="superscript"/>
        </w:rPr>
        <w:footnoteReference w:id="2"/>
      </w:r>
      <w:r w:rsidRPr="001100DD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 xml:space="preserve"> и в ООО «Академия-Медиа»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  <w:vertAlign w:val="superscript"/>
        </w:rPr>
        <w:footnoteReference w:id="3"/>
      </w:r>
      <w:r w:rsidRPr="001100DD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.</w:t>
      </w:r>
      <w:r w:rsidRPr="009A3026">
        <w:rPr>
          <w:rFonts w:ascii="Times New Roman" w:hAnsi="Times New Roman" w:cs="Times New Roman"/>
        </w:rPr>
        <w:br w:type="page"/>
      </w:r>
    </w:p>
    <w:p w:rsidR="00B41AE2" w:rsidRPr="00C91BD1" w:rsidRDefault="00E20B11">
      <w:pPr>
        <w:pStyle w:val="10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C91BD1">
        <w:rPr>
          <w:rFonts w:ascii="Times New Roman" w:eastAsia="Georgia" w:hAnsi="Times New Roman" w:cs="Times New Roman"/>
          <w:color w:val="auto"/>
          <w:sz w:val="28"/>
          <w:szCs w:val="28"/>
        </w:rPr>
        <w:t>Приложение</w:t>
      </w:r>
      <w:r w:rsidR="007712B3">
        <w:rPr>
          <w:rFonts w:ascii="Times New Roman" w:eastAsia="Georgia" w:hAnsi="Times New Roman" w:cs="Times New Roman"/>
          <w:color w:val="auto"/>
          <w:sz w:val="28"/>
          <w:szCs w:val="28"/>
        </w:rPr>
        <w:t xml:space="preserve"> 8.</w:t>
      </w:r>
      <w:r w:rsidR="003F5C3B">
        <w:rPr>
          <w:rFonts w:ascii="Times New Roman" w:eastAsia="Georgia" w:hAnsi="Times New Roman" w:cs="Times New Roman"/>
          <w:color w:val="auto"/>
          <w:sz w:val="28"/>
          <w:szCs w:val="28"/>
        </w:rPr>
        <w:t>2</w:t>
      </w:r>
      <w:r w:rsidR="007712B3">
        <w:rPr>
          <w:rFonts w:ascii="Times New Roman" w:eastAsia="Georgia" w:hAnsi="Times New Roman" w:cs="Times New Roman"/>
          <w:color w:val="auto"/>
          <w:sz w:val="28"/>
          <w:szCs w:val="28"/>
        </w:rPr>
        <w:t>.</w:t>
      </w:r>
    </w:p>
    <w:p w:rsidR="00B41AE2" w:rsidRPr="00C91BD1" w:rsidRDefault="00B41AE2">
      <w:pPr>
        <w:pStyle w:val="1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B41AE2" w:rsidRPr="00C91BD1" w:rsidRDefault="00E20B11">
      <w:pPr>
        <w:pStyle w:val="1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91BD1">
        <w:rPr>
          <w:rFonts w:ascii="Times New Roman" w:eastAsia="Georgia" w:hAnsi="Times New Roman" w:cs="Times New Roman"/>
          <w:color w:val="auto"/>
          <w:sz w:val="28"/>
          <w:szCs w:val="28"/>
          <w:highlight w:val="white"/>
        </w:rPr>
        <w:t>Список электронных учебно-методических комплексов для организаций среднего профессионального образования, доступных в 2015/2016 году</w:t>
      </w:r>
    </w:p>
    <w:p w:rsidR="00B41AE2" w:rsidRPr="009A3026" w:rsidRDefault="00B41AE2">
      <w:pPr>
        <w:pStyle w:val="10"/>
        <w:jc w:val="center"/>
        <w:rPr>
          <w:rFonts w:ascii="Times New Roman" w:hAnsi="Times New Roman" w:cs="Times New Roman"/>
        </w:rPr>
      </w:pP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contextualSpacing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Безопасность жизнедеятельности. Для ОП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«</w:t>
      </w:r>
      <w:r w:rsidRPr="009A3026">
        <w:rPr>
          <w:rFonts w:ascii="Times New Roman" w:eastAsia="Georgia" w:hAnsi="Times New Roman" w:cs="Times New Roman"/>
          <w:sz w:val="24"/>
          <w:szCs w:val="24"/>
        </w:rPr>
        <w:t>Безопасность жизнедеятельности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»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contextualSpacing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Основы черчения. Для ОП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«</w:t>
      </w:r>
      <w:r w:rsidRPr="009A3026">
        <w:rPr>
          <w:rFonts w:ascii="Times New Roman" w:eastAsia="Georgia" w:hAnsi="Times New Roman" w:cs="Times New Roman"/>
          <w:sz w:val="24"/>
          <w:szCs w:val="24"/>
        </w:rPr>
        <w:t>Основы черчения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»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contextualSpacing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Электротехника для </w:t>
      </w:r>
      <w:proofErr w:type="spellStart"/>
      <w:r w:rsidRPr="009A3026">
        <w:rPr>
          <w:rFonts w:ascii="Times New Roman" w:eastAsia="Georgia" w:hAnsi="Times New Roman" w:cs="Times New Roman"/>
          <w:sz w:val="24"/>
          <w:szCs w:val="24"/>
        </w:rPr>
        <w:t>неэлектротехнических</w:t>
      </w:r>
      <w:proofErr w:type="spellEnd"/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 профессий. Для ОП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«</w:t>
      </w:r>
      <w:r w:rsidRPr="009A3026">
        <w:rPr>
          <w:rFonts w:ascii="Times New Roman" w:eastAsia="Georgia" w:hAnsi="Times New Roman" w:cs="Times New Roman"/>
          <w:sz w:val="24"/>
          <w:szCs w:val="24"/>
        </w:rPr>
        <w:t>Электротехника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»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contextualSpacing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Допуски и технические измерения. Для ОП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«</w:t>
      </w:r>
      <w:r w:rsidRPr="009A3026">
        <w:rPr>
          <w:rFonts w:ascii="Times New Roman" w:eastAsia="Georgia" w:hAnsi="Times New Roman" w:cs="Times New Roman"/>
          <w:sz w:val="24"/>
          <w:szCs w:val="24"/>
        </w:rPr>
        <w:t>Технические измерения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»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contextualSpacing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Основы материаловедения. Для ОП. 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«</w:t>
      </w:r>
      <w:r w:rsidRPr="009A3026">
        <w:rPr>
          <w:rFonts w:ascii="Times New Roman" w:eastAsia="Georgia" w:hAnsi="Times New Roman" w:cs="Times New Roman"/>
          <w:sz w:val="24"/>
          <w:szCs w:val="24"/>
        </w:rPr>
        <w:t>Основы материаловедения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»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contextualSpacing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Основы слесарных и сборочных работ. Для ОП.05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«</w:t>
      </w:r>
      <w:r w:rsidRPr="009A3026">
        <w:rPr>
          <w:rFonts w:ascii="Times New Roman" w:eastAsia="Georgia" w:hAnsi="Times New Roman" w:cs="Times New Roman"/>
          <w:sz w:val="24"/>
          <w:szCs w:val="24"/>
        </w:rPr>
        <w:t>Основы слесарных и сборочных работ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»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contextualSpacing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Устройство автомобилей. Для ПМ. 01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«</w:t>
      </w:r>
      <w:r w:rsidRPr="009A3026">
        <w:rPr>
          <w:rFonts w:ascii="Times New Roman" w:eastAsia="Georgia" w:hAnsi="Times New Roman" w:cs="Times New Roman"/>
          <w:sz w:val="24"/>
          <w:szCs w:val="24"/>
        </w:rPr>
        <w:t>Техническое обслуживание и ремонт автомобилей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»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contextualSpacing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Техническое обслуживание и ремонт автомобилей. Для ПМ. 01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«</w:t>
      </w:r>
      <w:r w:rsidRPr="009A3026">
        <w:rPr>
          <w:rFonts w:ascii="Times New Roman" w:eastAsia="Georgia" w:hAnsi="Times New Roman" w:cs="Times New Roman"/>
          <w:sz w:val="24"/>
          <w:szCs w:val="24"/>
        </w:rPr>
        <w:t>Техническое обслуживание и ремонт автомобилей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»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contextualSpacing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Сварка и резка деталей из различных сталей, цветных металлов и их сплавов, чугунов во всех пространственных положениях</w:t>
      </w:r>
      <w:proofErr w:type="gramStart"/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 .</w:t>
      </w:r>
      <w:proofErr w:type="gramEnd"/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 Для ПМ.02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«</w:t>
      </w:r>
      <w:r w:rsidRPr="009A3026">
        <w:rPr>
          <w:rFonts w:ascii="Times New Roman" w:eastAsia="Georgia" w:hAnsi="Times New Roman" w:cs="Times New Roman"/>
          <w:sz w:val="24"/>
          <w:szCs w:val="24"/>
        </w:rPr>
        <w:t>Сварка и резка деталей из различных сталей, цветных металлов и их сплавов, чугунов во всех пространственных положениях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»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contextualSpacing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Электротехника и электроника. Для ОП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«</w:t>
      </w:r>
      <w:r w:rsidRPr="009A3026">
        <w:rPr>
          <w:rFonts w:ascii="Times New Roman" w:eastAsia="Georgia" w:hAnsi="Times New Roman" w:cs="Times New Roman"/>
          <w:sz w:val="24"/>
          <w:szCs w:val="24"/>
        </w:rPr>
        <w:t>Электротехника и электроника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»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contextualSpacing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Метрология, стандартизация и сертификация на транспорте. Для ОП.05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«</w:t>
      </w:r>
      <w:r w:rsidRPr="009A3026">
        <w:rPr>
          <w:rFonts w:ascii="Times New Roman" w:eastAsia="Georgia" w:hAnsi="Times New Roman" w:cs="Times New Roman"/>
          <w:sz w:val="24"/>
          <w:szCs w:val="24"/>
        </w:rPr>
        <w:t>Метрология, стандартизация и сертификация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»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contextualSpacing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Основы </w:t>
      </w:r>
      <w:proofErr w:type="spellStart"/>
      <w:r w:rsidRPr="009A3026">
        <w:rPr>
          <w:rFonts w:ascii="Times New Roman" w:eastAsia="Georgia" w:hAnsi="Times New Roman" w:cs="Times New Roman"/>
          <w:sz w:val="24"/>
          <w:szCs w:val="24"/>
        </w:rPr>
        <w:t>электроматериаловедения</w:t>
      </w:r>
      <w:proofErr w:type="spellEnd"/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. Для ОП.03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«</w:t>
      </w:r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Основы </w:t>
      </w:r>
      <w:proofErr w:type="spellStart"/>
      <w:r w:rsidRPr="009A3026">
        <w:rPr>
          <w:rFonts w:ascii="Times New Roman" w:eastAsia="Georgia" w:hAnsi="Times New Roman" w:cs="Times New Roman"/>
          <w:sz w:val="24"/>
          <w:szCs w:val="24"/>
        </w:rPr>
        <w:t>электроматериаловедения</w:t>
      </w:r>
      <w:proofErr w:type="spellEnd"/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»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contextualSpacing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Инженерная графика. Для ОП.01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«</w:t>
      </w:r>
      <w:r w:rsidRPr="009A3026">
        <w:rPr>
          <w:rFonts w:ascii="Times New Roman" w:eastAsia="Georgia" w:hAnsi="Times New Roman" w:cs="Times New Roman"/>
          <w:sz w:val="24"/>
          <w:szCs w:val="24"/>
        </w:rPr>
        <w:t>Инженерная графика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»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contextualSpacing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Основы электроники. Для укрупненных групп специальностей  «Электронная техника, радиотехника и связь»,  «Автоматика и управление» и специальности  «Монтаж, наладка и эксплуатация электрооборудования промышленных и гражданских зданий»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contextualSpacing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Материаловедение. Для ОП.04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«</w:t>
      </w:r>
      <w:r w:rsidRPr="009A3026">
        <w:rPr>
          <w:rFonts w:ascii="Times New Roman" w:eastAsia="Georgia" w:hAnsi="Times New Roman" w:cs="Times New Roman"/>
          <w:sz w:val="24"/>
          <w:szCs w:val="24"/>
        </w:rPr>
        <w:t>Материаловедение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»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contextualSpacing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Охрана труда на автомобильном транспорте. Для ОП.02.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«</w:t>
      </w:r>
      <w:r w:rsidRPr="009A3026">
        <w:rPr>
          <w:rFonts w:ascii="Times New Roman" w:eastAsia="Georgia" w:hAnsi="Times New Roman" w:cs="Times New Roman"/>
          <w:sz w:val="24"/>
          <w:szCs w:val="24"/>
        </w:rPr>
        <w:t>Охрана труда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»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Химия для профессий и специальностей технического профиля. Для ООД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«</w:t>
      </w:r>
      <w:r w:rsidRPr="009A3026">
        <w:rPr>
          <w:rFonts w:ascii="Times New Roman" w:eastAsia="Georgia" w:hAnsi="Times New Roman" w:cs="Times New Roman"/>
          <w:sz w:val="24"/>
          <w:szCs w:val="24"/>
        </w:rPr>
        <w:t>Химия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»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Физика для профессий и специальностей технического профиля. Для ООД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«</w:t>
      </w:r>
      <w:r w:rsidRPr="009A3026">
        <w:rPr>
          <w:rFonts w:ascii="Times New Roman" w:eastAsia="Georgia" w:hAnsi="Times New Roman" w:cs="Times New Roman"/>
          <w:sz w:val="24"/>
          <w:szCs w:val="24"/>
        </w:rPr>
        <w:t>Физика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  <w:highlight w:val="white"/>
        </w:rPr>
        <w:t>»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Математика. Для ООД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Информатика и ИКТ. Для ООД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Английский язык. ООД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Основы микробиологии, санитарии и гигиены в пищевом производстве. ОП.01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Приготовление блюд из овощей и грибов. ПМ.01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Приготовление блюд из </w:t>
      </w:r>
      <w:proofErr w:type="spellStart"/>
      <w:r w:rsidRPr="009A3026">
        <w:rPr>
          <w:rFonts w:ascii="Times New Roman" w:eastAsia="Georgia" w:hAnsi="Times New Roman" w:cs="Times New Roman"/>
          <w:sz w:val="24"/>
          <w:szCs w:val="24"/>
        </w:rPr>
        <w:t>из</w:t>
      </w:r>
      <w:proofErr w:type="spellEnd"/>
      <w:r w:rsidRPr="009A3026">
        <w:rPr>
          <w:rFonts w:ascii="Times New Roman" w:eastAsia="Georgia" w:hAnsi="Times New Roman" w:cs="Times New Roman"/>
          <w:sz w:val="24"/>
          <w:szCs w:val="24"/>
        </w:rPr>
        <w:t xml:space="preserve"> рыбы. ПМ.04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Приготовление блюд из мяса и домашней птицы. ПМ.05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Основы информационных технологий. ОП.01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Основы физиологии кожи и волос. ОП.04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Оформление причесок. ПМ.04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Выполнение стрижек и укладок волос. ПМ.01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Основы деловой культуры. ОП.01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Основы бухгалтерского учета на предприятиях торговли. ОП.02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Работа на контрольно-кассовой технике и расчет с покупателями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Основы этики и психологии и профессиональной деятельности. ОП.02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Правовое обеспечение профессиональной деятельности. ОП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Документирование хозяйственных операций и ведение бухгалтерского учета имущества организации. ПМ.01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Документационное обеспечение управления. ОП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Выполнение стрижек и укладок волос. ПМ.01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Основы деловой культуры. ОП.01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Выполнение бетонных работ. ПМ.02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Детская литература. ПМ.01, МДК 01.03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Организация социальной работы в Российской Федерации. ОП.02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Психология общения. ОГСЭ.02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Практикум по художественной обработке материалов и изобразительному искусству. ПМ.02, МДК О2.04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Теоретические основы начального курса математики. ПМ.01, МДК 01.04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Теоретические и методические основы организации продуктивных видов деятельности детей дошкольного возраста. ПМ.02, МДК 02.03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Теоретические и методические основы физического воспитания и развития детей раннего и дошкольного возраста.ПМ.01, МДК 01.02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Техническая механика для строительных специальностей. ОП.02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Технологии и технологическое оснащение производства летательных аппаратов. ПМ.01, МДК 01.02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Технология штукатурных работ. ПМ.01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Информационные технологии в профессиональной деятельности. ОП, ЕН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Организация секретарского обслуживания. ПМ.01, МДК 01.03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Операционные системы и среды. ОП</w:t>
      </w:r>
    </w:p>
    <w:p w:rsidR="00B41AE2" w:rsidRPr="009A3026" w:rsidRDefault="00E20B11">
      <w:pPr>
        <w:pStyle w:val="10"/>
        <w:numPr>
          <w:ilvl w:val="0"/>
          <w:numId w:val="5"/>
        </w:numPr>
        <w:spacing w:line="288" w:lineRule="auto"/>
        <w:ind w:hanging="360"/>
        <w:rPr>
          <w:rFonts w:ascii="Times New Roman" w:eastAsia="Georgia" w:hAnsi="Times New Roman" w:cs="Times New Roman"/>
        </w:rPr>
      </w:pPr>
      <w:r w:rsidRPr="009A3026">
        <w:rPr>
          <w:rFonts w:ascii="Times New Roman" w:eastAsia="Georgia" w:hAnsi="Times New Roman" w:cs="Times New Roman"/>
          <w:sz w:val="24"/>
          <w:szCs w:val="24"/>
        </w:rPr>
        <w:t>Технологическое оборудование и оснастка при производстве летательных аппаратов. ПМ.02, МДК 01.02</w:t>
      </w:r>
    </w:p>
    <w:p w:rsidR="00B41AE2" w:rsidRPr="009A3026" w:rsidRDefault="00B41AE2">
      <w:pPr>
        <w:pStyle w:val="10"/>
        <w:jc w:val="center"/>
        <w:rPr>
          <w:rFonts w:ascii="Times New Roman" w:hAnsi="Times New Roman" w:cs="Times New Roman"/>
        </w:rPr>
      </w:pPr>
    </w:p>
    <w:p w:rsidR="00B41AE2" w:rsidRPr="009A3026" w:rsidRDefault="00B41AE2">
      <w:pPr>
        <w:pStyle w:val="10"/>
        <w:rPr>
          <w:rFonts w:ascii="Times New Roman" w:hAnsi="Times New Roman" w:cs="Times New Roman"/>
        </w:rPr>
      </w:pPr>
    </w:p>
    <w:p w:rsidR="00B41AE2" w:rsidRPr="009A3026" w:rsidRDefault="00B41AE2">
      <w:pPr>
        <w:pStyle w:val="10"/>
        <w:rPr>
          <w:rFonts w:ascii="Times New Roman" w:hAnsi="Times New Roman" w:cs="Times New Roman"/>
        </w:rPr>
      </w:pPr>
    </w:p>
    <w:p w:rsidR="00B41AE2" w:rsidRPr="009A3026" w:rsidRDefault="00B41AE2">
      <w:pPr>
        <w:pStyle w:val="10"/>
        <w:rPr>
          <w:rFonts w:ascii="Times New Roman" w:hAnsi="Times New Roman" w:cs="Times New Roman"/>
        </w:rPr>
      </w:pPr>
    </w:p>
    <w:p w:rsidR="009A3026" w:rsidRDefault="009A3026">
      <w:pPr>
        <w:pStyle w:val="10"/>
        <w:jc w:val="right"/>
        <w:rPr>
          <w:rFonts w:ascii="Times New Roman" w:eastAsia="Georgia" w:hAnsi="Times New Roman" w:cs="Times New Roman"/>
          <w:color w:val="0B5394"/>
          <w:sz w:val="36"/>
          <w:szCs w:val="36"/>
          <w:highlight w:val="white"/>
          <w:lang w:val="en-US"/>
        </w:rPr>
      </w:pPr>
    </w:p>
    <w:p w:rsidR="009A3026" w:rsidRPr="009A3026" w:rsidRDefault="009A3026">
      <w:pPr>
        <w:pStyle w:val="10"/>
        <w:jc w:val="right"/>
        <w:rPr>
          <w:rFonts w:ascii="Times New Roman" w:eastAsia="Georgia" w:hAnsi="Times New Roman" w:cs="Times New Roman"/>
          <w:color w:val="0B5394"/>
          <w:sz w:val="36"/>
          <w:szCs w:val="36"/>
          <w:highlight w:val="white"/>
          <w:lang w:val="en-US"/>
        </w:rPr>
      </w:pPr>
    </w:p>
    <w:p w:rsidR="009A3026" w:rsidRPr="009A3026" w:rsidRDefault="009A3026">
      <w:pPr>
        <w:pStyle w:val="10"/>
        <w:jc w:val="right"/>
        <w:rPr>
          <w:rFonts w:ascii="Times New Roman" w:eastAsia="Georgia" w:hAnsi="Times New Roman" w:cs="Times New Roman"/>
          <w:color w:val="0B5394"/>
          <w:sz w:val="36"/>
          <w:szCs w:val="36"/>
          <w:highlight w:val="white"/>
          <w:lang w:val="en-US"/>
        </w:rPr>
      </w:pPr>
    </w:p>
    <w:p w:rsidR="009A3026" w:rsidRDefault="009A3026">
      <w:pPr>
        <w:pStyle w:val="10"/>
        <w:jc w:val="right"/>
        <w:rPr>
          <w:rFonts w:ascii="Times New Roman" w:eastAsia="Georgia" w:hAnsi="Times New Roman" w:cs="Times New Roman"/>
          <w:color w:val="0B5394"/>
          <w:sz w:val="36"/>
          <w:szCs w:val="36"/>
          <w:highlight w:val="white"/>
          <w:lang w:val="en-US"/>
        </w:rPr>
      </w:pPr>
    </w:p>
    <w:p w:rsidR="00C91BD1" w:rsidRDefault="00C91BD1">
      <w:pPr>
        <w:pStyle w:val="10"/>
        <w:jc w:val="right"/>
        <w:rPr>
          <w:rFonts w:ascii="Times New Roman" w:eastAsia="Georgia" w:hAnsi="Times New Roman" w:cs="Times New Roman"/>
          <w:color w:val="auto"/>
          <w:sz w:val="28"/>
          <w:szCs w:val="36"/>
          <w:highlight w:val="white"/>
        </w:rPr>
      </w:pPr>
    </w:p>
    <w:p w:rsidR="00B41AE2" w:rsidRPr="001100DD" w:rsidRDefault="00E20B11">
      <w:pPr>
        <w:pStyle w:val="10"/>
        <w:jc w:val="right"/>
        <w:rPr>
          <w:rFonts w:ascii="Times New Roman" w:hAnsi="Times New Roman" w:cs="Times New Roman"/>
          <w:color w:val="auto"/>
          <w:sz w:val="18"/>
        </w:rPr>
      </w:pPr>
      <w:r w:rsidRPr="001100DD">
        <w:rPr>
          <w:rFonts w:ascii="Times New Roman" w:eastAsia="Georgia" w:hAnsi="Times New Roman" w:cs="Times New Roman"/>
          <w:color w:val="auto"/>
          <w:sz w:val="28"/>
          <w:szCs w:val="36"/>
          <w:highlight w:val="white"/>
        </w:rPr>
        <w:t xml:space="preserve">Приложение </w:t>
      </w:r>
      <w:r w:rsidR="007712B3">
        <w:rPr>
          <w:rFonts w:ascii="Times New Roman" w:eastAsia="Georgia" w:hAnsi="Times New Roman" w:cs="Times New Roman"/>
          <w:color w:val="auto"/>
          <w:sz w:val="28"/>
          <w:szCs w:val="36"/>
          <w:highlight w:val="white"/>
        </w:rPr>
        <w:t>8.</w:t>
      </w:r>
      <w:r w:rsidR="003F5C3B">
        <w:rPr>
          <w:rFonts w:ascii="Times New Roman" w:eastAsia="Georgia" w:hAnsi="Times New Roman" w:cs="Times New Roman"/>
          <w:color w:val="auto"/>
          <w:sz w:val="28"/>
          <w:szCs w:val="36"/>
        </w:rPr>
        <w:t>3</w:t>
      </w:r>
      <w:r w:rsidR="007712B3">
        <w:rPr>
          <w:rFonts w:ascii="Times New Roman" w:eastAsia="Georgia" w:hAnsi="Times New Roman" w:cs="Times New Roman"/>
          <w:color w:val="auto"/>
          <w:sz w:val="28"/>
          <w:szCs w:val="36"/>
        </w:rPr>
        <w:t>.</w:t>
      </w:r>
    </w:p>
    <w:p w:rsidR="00B41AE2" w:rsidRPr="001100DD" w:rsidRDefault="00B41AE2">
      <w:pPr>
        <w:pStyle w:val="10"/>
        <w:jc w:val="right"/>
        <w:rPr>
          <w:rFonts w:ascii="Times New Roman" w:hAnsi="Times New Roman" w:cs="Times New Roman"/>
          <w:color w:val="auto"/>
          <w:sz w:val="18"/>
        </w:rPr>
      </w:pPr>
    </w:p>
    <w:p w:rsidR="00B41AE2" w:rsidRPr="001100DD" w:rsidRDefault="00E20B11">
      <w:pPr>
        <w:pStyle w:val="10"/>
        <w:jc w:val="center"/>
        <w:rPr>
          <w:rFonts w:ascii="Times New Roman" w:hAnsi="Times New Roman" w:cs="Times New Roman"/>
          <w:color w:val="auto"/>
          <w:sz w:val="18"/>
        </w:rPr>
      </w:pPr>
      <w:r w:rsidRPr="001100DD">
        <w:rPr>
          <w:rFonts w:ascii="Times New Roman" w:eastAsia="Georgia" w:hAnsi="Times New Roman" w:cs="Times New Roman"/>
          <w:color w:val="auto"/>
          <w:sz w:val="28"/>
          <w:szCs w:val="36"/>
          <w:highlight w:val="white"/>
        </w:rPr>
        <w:t>Рекомендуемые характеристики вычислительного сервера, обеспечивающего применение  электронного обучения в организации СПО</w:t>
      </w:r>
    </w:p>
    <w:p w:rsidR="00B41AE2" w:rsidRPr="009A3026" w:rsidRDefault="00B41AE2">
      <w:pPr>
        <w:pStyle w:val="10"/>
        <w:jc w:val="center"/>
        <w:rPr>
          <w:rFonts w:ascii="Times New Roman" w:hAnsi="Times New Roman" w:cs="Times New Roman"/>
        </w:rPr>
      </w:pPr>
    </w:p>
    <w:p w:rsidR="00B41AE2" w:rsidRPr="009A3026" w:rsidRDefault="00B41AE2">
      <w:pPr>
        <w:pStyle w:val="10"/>
        <w:widowControl w:val="0"/>
        <w:jc w:val="both"/>
        <w:rPr>
          <w:rFonts w:ascii="Times New Roman" w:hAnsi="Times New Roman" w:cs="Times New Roman"/>
        </w:rPr>
      </w:pP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Максимальное  количество процессоров на системной плате – не менее 1.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Установленные процессоры:</w:t>
      </w:r>
    </w:p>
    <w:p w:rsidR="00B41AE2" w:rsidRPr="001100DD" w:rsidRDefault="00E20B11" w:rsidP="009A3026">
      <w:pPr>
        <w:pStyle w:val="10"/>
        <w:widowControl w:val="0"/>
        <w:numPr>
          <w:ilvl w:val="0"/>
          <w:numId w:val="6"/>
        </w:numPr>
        <w:ind w:left="6" w:hanging="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не менее 1 шт.;</w:t>
      </w:r>
    </w:p>
    <w:p w:rsidR="00B41AE2" w:rsidRPr="001100DD" w:rsidRDefault="00E20B11" w:rsidP="009A3026">
      <w:pPr>
        <w:pStyle w:val="10"/>
        <w:widowControl w:val="0"/>
        <w:numPr>
          <w:ilvl w:val="0"/>
          <w:numId w:val="6"/>
        </w:numPr>
        <w:ind w:left="6" w:hanging="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не менее 4 ядер;</w:t>
      </w:r>
    </w:p>
    <w:p w:rsidR="00B41AE2" w:rsidRPr="001100DD" w:rsidRDefault="00E20B11" w:rsidP="009A3026">
      <w:pPr>
        <w:pStyle w:val="10"/>
        <w:widowControl w:val="0"/>
        <w:numPr>
          <w:ilvl w:val="0"/>
          <w:numId w:val="6"/>
        </w:numPr>
        <w:ind w:left="6" w:hanging="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не менее 4 вычислительных потоков;</w:t>
      </w:r>
    </w:p>
    <w:p w:rsidR="00B41AE2" w:rsidRPr="001100DD" w:rsidRDefault="00E20B11" w:rsidP="009A3026">
      <w:pPr>
        <w:pStyle w:val="10"/>
        <w:widowControl w:val="0"/>
        <w:numPr>
          <w:ilvl w:val="0"/>
          <w:numId w:val="6"/>
        </w:numPr>
        <w:ind w:left="6" w:hanging="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базовая тактовая частота – не менее 3,6 ГГц.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Объем кэш – памяти – не менее 8МБ.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Системная плата: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Графический адаптер – интегрированный с объемом видеопамяти 16 МБ.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Максимальный поддерживаемый объем оперативной памяти – не менее 32 ГБ.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Количество разъемов </w:t>
      </w:r>
      <w:proofErr w:type="spellStart"/>
      <w:r w:rsidRPr="001100DD">
        <w:rPr>
          <w:rFonts w:ascii="Times New Roman" w:eastAsia="Georgia" w:hAnsi="Times New Roman" w:cs="Times New Roman"/>
          <w:sz w:val="24"/>
          <w:szCs w:val="24"/>
        </w:rPr>
        <w:t>Unbuffered</w:t>
      </w:r>
      <w:proofErr w:type="spellEnd"/>
      <w:r w:rsidRPr="001100DD">
        <w:rPr>
          <w:rFonts w:ascii="Times New Roman" w:eastAsia="Georgia" w:hAnsi="Times New Roman" w:cs="Times New Roman"/>
          <w:sz w:val="24"/>
          <w:szCs w:val="24"/>
        </w:rPr>
        <w:t xml:space="preserve"> DDR3 – не менее 4.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Не менее 2 сетевых контроллеров не менее 10/100/1000 Мбит/сек.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 xml:space="preserve">Не менее 1 разъема </w:t>
      </w:r>
      <w:proofErr w:type="spellStart"/>
      <w:r w:rsidRPr="001100DD">
        <w:rPr>
          <w:rFonts w:ascii="Times New Roman" w:eastAsia="Georgia" w:hAnsi="Times New Roman" w:cs="Times New Roman"/>
          <w:sz w:val="24"/>
          <w:szCs w:val="24"/>
        </w:rPr>
        <w:t>PCIe</w:t>
      </w:r>
      <w:proofErr w:type="spellEnd"/>
      <w:r w:rsidRPr="001100DD">
        <w:rPr>
          <w:rFonts w:ascii="Times New Roman" w:eastAsia="Georgia" w:hAnsi="Times New Roman" w:cs="Times New Roman"/>
          <w:sz w:val="24"/>
          <w:szCs w:val="24"/>
        </w:rPr>
        <w:t xml:space="preserve"> x8 G3.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Не менее 4x SATA-6G портов.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Наличие строенного контролера самодиагностики с поддержкой IPMI.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 xml:space="preserve">Возможность установки модуля удаленной консоли (IP-KVM) с дополнительным портом </w:t>
      </w:r>
      <w:proofErr w:type="spellStart"/>
      <w:r w:rsidRPr="001100DD">
        <w:rPr>
          <w:rFonts w:ascii="Times New Roman" w:eastAsia="Georgia" w:hAnsi="Times New Roman" w:cs="Times New Roman"/>
          <w:sz w:val="24"/>
          <w:szCs w:val="24"/>
        </w:rPr>
        <w:t>GbE</w:t>
      </w:r>
      <w:proofErr w:type="spellEnd"/>
      <w:r w:rsidRPr="001100DD">
        <w:rPr>
          <w:rFonts w:ascii="Times New Roman" w:eastAsia="Georgia" w:hAnsi="Times New Roman" w:cs="Times New Roman"/>
          <w:sz w:val="24"/>
          <w:szCs w:val="24"/>
        </w:rPr>
        <w:t>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 xml:space="preserve">Модули оперативного запоминающего устройства – не  менее 4 модулей </w:t>
      </w:r>
      <w:proofErr w:type="spellStart"/>
      <w:r w:rsidRPr="001100DD">
        <w:rPr>
          <w:rFonts w:ascii="Times New Roman" w:eastAsia="Georgia" w:hAnsi="Times New Roman" w:cs="Times New Roman"/>
          <w:sz w:val="24"/>
          <w:szCs w:val="24"/>
        </w:rPr>
        <w:t>Unbuffered</w:t>
      </w:r>
      <w:proofErr w:type="spellEnd"/>
      <w:r w:rsidRPr="001100DD">
        <w:rPr>
          <w:rFonts w:ascii="Times New Roman" w:eastAsia="Georgia" w:hAnsi="Times New Roman" w:cs="Times New Roman"/>
          <w:sz w:val="24"/>
          <w:szCs w:val="24"/>
        </w:rPr>
        <w:t xml:space="preserve"> DDR3 ECC по не менее чем 8 Гб.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RAID-контроллер - построение RAID массивов уровней не менее 0, 1, 10, 5;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Установленные НЖМД – не менее 2 шт.; SATA 6 Гб/с, 7.2k об/мин, 128 МБ буферной памяти. Должна быть рассчитана на  работу в непрерывном круглосуточном режиме. Диски должны быть установлены в охлаждаемом отсеке.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Объем – не менее 1 ТБ.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Буфер HDD – не менее 128 МБ.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Скорость вращения шпинделя – не менее 7200 оборотов/мин.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Поддержка NCQ - наличие MTBF, не менее 1,2 млн. часов.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Технология  повышения отказоустойчивости RAID-массивов TLER, или эквивалент.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Установленные твердотельные накопители – не менее 1 шт.; SATA 6 Гб/с, MLC. Накопители должны быть установлены в охлаждаемом отсеке.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Объем - не менее 240 ГБ.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Скорость последовательного чтения - не менее 500 МБ/с.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Скорость последовательной записи - не менее 260 МБ/с.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Тип чипа - MLC.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Технологический процесс изготовления - не более 20 нм.</w:t>
      </w:r>
    </w:p>
    <w:p w:rsidR="00B41AE2" w:rsidRPr="001100DD" w:rsidRDefault="00E20B11" w:rsidP="009A3026">
      <w:pPr>
        <w:pStyle w:val="10"/>
        <w:widowControl w:val="0"/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1100DD">
        <w:rPr>
          <w:rFonts w:ascii="Times New Roman" w:eastAsia="Georgia" w:hAnsi="Times New Roman" w:cs="Times New Roman"/>
          <w:sz w:val="24"/>
          <w:szCs w:val="24"/>
        </w:rPr>
        <w:t>Оптический привод DVD-RAM&amp;DVD±R/RW &amp; CDRW – наличие.</w:t>
      </w:r>
    </w:p>
    <w:p w:rsidR="00B41AE2" w:rsidRPr="001100DD" w:rsidRDefault="00B41AE2">
      <w:pPr>
        <w:pStyle w:val="10"/>
        <w:jc w:val="right"/>
        <w:rPr>
          <w:rFonts w:ascii="Times New Roman" w:hAnsi="Times New Roman" w:cs="Times New Roman"/>
          <w:sz w:val="24"/>
          <w:szCs w:val="24"/>
        </w:rPr>
      </w:pPr>
    </w:p>
    <w:p w:rsidR="00B41AE2" w:rsidRPr="001100DD" w:rsidRDefault="00B41AE2">
      <w:pPr>
        <w:pStyle w:val="10"/>
        <w:jc w:val="right"/>
        <w:rPr>
          <w:rFonts w:ascii="Times New Roman" w:hAnsi="Times New Roman" w:cs="Times New Roman"/>
          <w:sz w:val="24"/>
          <w:szCs w:val="24"/>
        </w:rPr>
      </w:pPr>
    </w:p>
    <w:p w:rsidR="009A3026" w:rsidRPr="001100DD" w:rsidRDefault="009A3026" w:rsidP="00C91BD1">
      <w:pPr>
        <w:pStyle w:val="10"/>
        <w:rPr>
          <w:rFonts w:ascii="Times New Roman" w:eastAsia="Georgia" w:hAnsi="Times New Roman" w:cs="Times New Roman"/>
          <w:color w:val="auto"/>
          <w:sz w:val="28"/>
          <w:szCs w:val="36"/>
          <w:highlight w:val="white"/>
        </w:rPr>
      </w:pPr>
    </w:p>
    <w:p w:rsidR="00B41AE2" w:rsidRPr="001100DD" w:rsidRDefault="00E20B11">
      <w:pPr>
        <w:pStyle w:val="10"/>
        <w:jc w:val="right"/>
        <w:rPr>
          <w:rFonts w:ascii="Times New Roman" w:hAnsi="Times New Roman" w:cs="Times New Roman"/>
          <w:color w:val="auto"/>
          <w:sz w:val="18"/>
        </w:rPr>
      </w:pPr>
      <w:r w:rsidRPr="001100DD">
        <w:rPr>
          <w:rFonts w:ascii="Times New Roman" w:eastAsia="Georgia" w:hAnsi="Times New Roman" w:cs="Times New Roman"/>
          <w:color w:val="auto"/>
          <w:sz w:val="28"/>
          <w:szCs w:val="36"/>
          <w:highlight w:val="white"/>
        </w:rPr>
        <w:t xml:space="preserve">Приложение </w:t>
      </w:r>
      <w:r w:rsidR="007712B3">
        <w:rPr>
          <w:rFonts w:ascii="Times New Roman" w:eastAsia="Georgia" w:hAnsi="Times New Roman" w:cs="Times New Roman"/>
          <w:color w:val="auto"/>
          <w:sz w:val="28"/>
          <w:szCs w:val="36"/>
          <w:highlight w:val="white"/>
        </w:rPr>
        <w:t>8.</w:t>
      </w:r>
      <w:r w:rsidR="003F5C3B">
        <w:rPr>
          <w:rFonts w:ascii="Times New Roman" w:eastAsia="Georgia" w:hAnsi="Times New Roman" w:cs="Times New Roman"/>
          <w:color w:val="auto"/>
          <w:sz w:val="28"/>
          <w:szCs w:val="36"/>
        </w:rPr>
        <w:t>4</w:t>
      </w:r>
      <w:r w:rsidR="007712B3">
        <w:rPr>
          <w:rFonts w:ascii="Times New Roman" w:eastAsia="Georgia" w:hAnsi="Times New Roman" w:cs="Times New Roman"/>
          <w:color w:val="auto"/>
          <w:sz w:val="28"/>
          <w:szCs w:val="36"/>
        </w:rPr>
        <w:t>.</w:t>
      </w:r>
    </w:p>
    <w:p w:rsidR="00B41AE2" w:rsidRPr="001100DD" w:rsidRDefault="00B41AE2">
      <w:pPr>
        <w:pStyle w:val="10"/>
        <w:jc w:val="right"/>
        <w:rPr>
          <w:rFonts w:ascii="Times New Roman" w:hAnsi="Times New Roman" w:cs="Times New Roman"/>
          <w:color w:val="auto"/>
          <w:sz w:val="18"/>
        </w:rPr>
      </w:pPr>
    </w:p>
    <w:p w:rsidR="00B41AE2" w:rsidRPr="001100DD" w:rsidRDefault="001100DD">
      <w:pPr>
        <w:pStyle w:val="10"/>
        <w:jc w:val="center"/>
        <w:rPr>
          <w:rFonts w:ascii="Times New Roman" w:hAnsi="Times New Roman" w:cs="Times New Roman"/>
          <w:color w:val="auto"/>
          <w:sz w:val="18"/>
        </w:rPr>
      </w:pPr>
      <w:r>
        <w:rPr>
          <w:rFonts w:ascii="Times New Roman" w:eastAsia="Georgia" w:hAnsi="Times New Roman" w:cs="Times New Roman"/>
          <w:color w:val="auto"/>
          <w:sz w:val="28"/>
          <w:szCs w:val="36"/>
          <w:highlight w:val="white"/>
        </w:rPr>
        <w:t>П</w:t>
      </w:r>
      <w:r w:rsidR="00E20B11" w:rsidRPr="001100DD">
        <w:rPr>
          <w:rFonts w:ascii="Times New Roman" w:eastAsia="Georgia" w:hAnsi="Times New Roman" w:cs="Times New Roman"/>
          <w:color w:val="auto"/>
          <w:sz w:val="28"/>
          <w:szCs w:val="36"/>
          <w:highlight w:val="white"/>
        </w:rPr>
        <w:t xml:space="preserve">рограммы </w:t>
      </w:r>
    </w:p>
    <w:p w:rsidR="00B41AE2" w:rsidRPr="001100DD" w:rsidRDefault="00E20B11">
      <w:pPr>
        <w:pStyle w:val="10"/>
        <w:jc w:val="center"/>
        <w:rPr>
          <w:rFonts w:ascii="Times New Roman" w:hAnsi="Times New Roman" w:cs="Times New Roman"/>
          <w:color w:val="auto"/>
          <w:sz w:val="18"/>
        </w:rPr>
      </w:pPr>
      <w:r w:rsidRPr="001100DD">
        <w:rPr>
          <w:rFonts w:ascii="Times New Roman" w:eastAsia="Georgia" w:hAnsi="Times New Roman" w:cs="Times New Roman"/>
          <w:color w:val="auto"/>
          <w:sz w:val="28"/>
          <w:szCs w:val="36"/>
          <w:highlight w:val="white"/>
        </w:rPr>
        <w:t>обучения различных категорий сотрудников</w:t>
      </w:r>
    </w:p>
    <w:p w:rsidR="00B41AE2" w:rsidRPr="001100DD" w:rsidRDefault="00E20B11">
      <w:pPr>
        <w:pStyle w:val="10"/>
        <w:jc w:val="center"/>
        <w:rPr>
          <w:rFonts w:ascii="Times New Roman" w:hAnsi="Times New Roman" w:cs="Times New Roman"/>
          <w:color w:val="auto"/>
          <w:sz w:val="18"/>
        </w:rPr>
      </w:pPr>
      <w:r w:rsidRPr="001100DD">
        <w:rPr>
          <w:rFonts w:ascii="Times New Roman" w:eastAsia="Georgia" w:hAnsi="Times New Roman" w:cs="Times New Roman"/>
          <w:color w:val="auto"/>
          <w:sz w:val="28"/>
          <w:szCs w:val="36"/>
          <w:highlight w:val="white"/>
        </w:rPr>
        <w:t xml:space="preserve"> организаций СПО  по использованию системы электронного обучения</w:t>
      </w:r>
    </w:p>
    <w:p w:rsidR="00B41AE2" w:rsidRPr="009A3026" w:rsidRDefault="00B41AE2">
      <w:pPr>
        <w:pStyle w:val="10"/>
        <w:jc w:val="center"/>
        <w:rPr>
          <w:rFonts w:ascii="Times New Roman" w:hAnsi="Times New Roman" w:cs="Times New Roman"/>
        </w:rPr>
      </w:pPr>
    </w:p>
    <w:p w:rsidR="00B41AE2" w:rsidRPr="009A3026" w:rsidRDefault="00E20B11">
      <w:pPr>
        <w:pStyle w:val="10"/>
        <w:numPr>
          <w:ilvl w:val="0"/>
          <w:numId w:val="4"/>
        </w:numPr>
        <w:spacing w:line="360" w:lineRule="auto"/>
        <w:ind w:left="1282" w:hanging="435"/>
        <w:contextualSpacing/>
        <w:jc w:val="center"/>
        <w:rPr>
          <w:rFonts w:ascii="Times New Roman" w:eastAsia="Georgia" w:hAnsi="Times New Roman" w:cs="Times New Roman"/>
          <w:b/>
          <w:color w:val="222222"/>
          <w:sz w:val="24"/>
          <w:szCs w:val="24"/>
        </w:rPr>
      </w:pPr>
      <w:r w:rsidRPr="009A302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>Системные инженеры</w:t>
      </w:r>
    </w:p>
    <w:p w:rsidR="00B41AE2" w:rsidRPr="009A3026" w:rsidRDefault="00B41AE2">
      <w:pPr>
        <w:pStyle w:val="10"/>
        <w:spacing w:line="360" w:lineRule="auto"/>
        <w:jc w:val="center"/>
        <w:rPr>
          <w:rFonts w:ascii="Times New Roman" w:hAnsi="Times New Roman" w:cs="Times New Roman"/>
        </w:rPr>
      </w:pPr>
    </w:p>
    <w:p w:rsidR="00B41AE2" w:rsidRPr="009A3026" w:rsidRDefault="00E20B11">
      <w:pPr>
        <w:pStyle w:val="10"/>
        <w:spacing w:line="360" w:lineRule="auto"/>
        <w:ind w:left="6"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>Курс по использованию системы электронного обучения для системных инженеров включает необходимый теоретический и практический материал для работы в системе электронного обучения.</w:t>
      </w:r>
    </w:p>
    <w:p w:rsidR="00B41AE2" w:rsidRPr="009A3026" w:rsidRDefault="00E20B11">
      <w:pPr>
        <w:pStyle w:val="10"/>
        <w:spacing w:line="360" w:lineRule="auto"/>
        <w:ind w:left="6"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>Данный курс направлен на освоение технологии установки и настройки программного обеспечения и файловой структуры системы электронного обучения, принципов функционирования серверной операционной системы, а также демонстрацию механизма работы данной системы.</w:t>
      </w:r>
    </w:p>
    <w:p w:rsidR="00B41AE2" w:rsidRPr="009A3026" w:rsidRDefault="00E20B11">
      <w:pPr>
        <w:pStyle w:val="10"/>
        <w:spacing w:line="360" w:lineRule="auto"/>
        <w:ind w:left="6"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Данный курс рассчитан на </w:t>
      </w:r>
      <w:r w:rsidRPr="009A302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>72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  </w:t>
      </w:r>
      <w:proofErr w:type="gramStart"/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>академических</w:t>
      </w:r>
      <w:proofErr w:type="gramEnd"/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 часа.</w:t>
      </w:r>
    </w:p>
    <w:p w:rsidR="00B41AE2" w:rsidRPr="009A3026" w:rsidRDefault="00E20B11">
      <w:pPr>
        <w:pStyle w:val="10"/>
        <w:spacing w:before="120" w:line="360" w:lineRule="auto"/>
        <w:ind w:left="6" w:firstLine="840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>Форма обучения: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 очная – </w:t>
      </w:r>
      <w:r w:rsidRPr="009A302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 xml:space="preserve">16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ч., дистанционная – </w:t>
      </w:r>
      <w:r w:rsidRPr="009A302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>56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 ч.</w:t>
      </w:r>
    </w:p>
    <w:p w:rsidR="00B41AE2" w:rsidRPr="009A3026" w:rsidRDefault="00E20B11">
      <w:pPr>
        <w:pStyle w:val="10"/>
        <w:spacing w:line="360" w:lineRule="auto"/>
        <w:ind w:left="6" w:firstLine="840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>Курс включает теоретические и практические занятия.</w:t>
      </w:r>
    </w:p>
    <w:p w:rsidR="00B41AE2" w:rsidRPr="009A3026" w:rsidRDefault="00E20B11">
      <w:pPr>
        <w:pStyle w:val="10"/>
        <w:spacing w:before="120" w:line="360" w:lineRule="auto"/>
        <w:ind w:left="6"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>Цель обучения: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 формирование специальной профессиональной компетентности сотрудника службы технического сопровождения профессиональной образовательной организации по основам технической поддержки образовательного процесса с применением электронных учебных изданий и системы электронного обучения.</w:t>
      </w:r>
    </w:p>
    <w:p w:rsidR="00B41AE2" w:rsidRPr="009A3026" w:rsidRDefault="00E20B11">
      <w:pPr>
        <w:pStyle w:val="10"/>
        <w:spacing w:before="120" w:line="360" w:lineRule="auto"/>
        <w:ind w:left="6"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>Целевая аудитория: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 системные инженеры образовательных организаций СПО.</w:t>
      </w:r>
    </w:p>
    <w:p w:rsidR="00B41AE2" w:rsidRPr="009A3026" w:rsidRDefault="00B41AE2">
      <w:pPr>
        <w:pStyle w:val="10"/>
        <w:spacing w:before="120" w:line="360" w:lineRule="auto"/>
        <w:ind w:left="6" w:firstLine="840"/>
        <w:jc w:val="both"/>
        <w:rPr>
          <w:rFonts w:ascii="Times New Roman" w:hAnsi="Times New Roman" w:cs="Times New Roman"/>
        </w:rPr>
      </w:pPr>
    </w:p>
    <w:p w:rsidR="00B41AE2" w:rsidRPr="00345ECE" w:rsidRDefault="00E20B11" w:rsidP="009A3026">
      <w:pPr>
        <w:pStyle w:val="10"/>
        <w:rPr>
          <w:rFonts w:ascii="Times New Roman" w:hAnsi="Times New Roman" w:cs="Times New Roman"/>
        </w:rPr>
      </w:pPr>
      <w:r w:rsidRPr="009A3026">
        <w:rPr>
          <w:rFonts w:ascii="Times New Roman" w:hAnsi="Times New Roman" w:cs="Times New Roman"/>
        </w:rPr>
        <w:br w:type="page"/>
      </w:r>
    </w:p>
    <w:p w:rsidR="00B41AE2" w:rsidRPr="009A3026" w:rsidRDefault="00E20B11">
      <w:pPr>
        <w:pStyle w:val="10"/>
        <w:spacing w:before="120"/>
        <w:jc w:val="center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>Тематический план (</w:t>
      </w:r>
      <w:proofErr w:type="gramStart"/>
      <w:r w:rsidR="009A3026">
        <w:rPr>
          <w:rFonts w:ascii="Times New Roman" w:eastAsia="Georgia" w:hAnsi="Times New Roman" w:cs="Times New Roman"/>
          <w:b/>
          <w:color w:val="222222"/>
          <w:sz w:val="24"/>
          <w:szCs w:val="24"/>
          <w:lang w:val="en-US"/>
        </w:rPr>
        <w:t>c</w:t>
      </w:r>
      <w:proofErr w:type="spellStart"/>
      <w:proofErr w:type="gramEnd"/>
      <w:r w:rsidR="007712B3" w:rsidRPr="009A302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>истемные</w:t>
      </w:r>
      <w:proofErr w:type="spellEnd"/>
      <w:r w:rsidRPr="009A302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 xml:space="preserve"> инженеры) </w:t>
      </w:r>
    </w:p>
    <w:p w:rsidR="00B41AE2" w:rsidRPr="009A3026" w:rsidRDefault="00B41AE2">
      <w:pPr>
        <w:pStyle w:val="10"/>
        <w:spacing w:before="120"/>
        <w:jc w:val="center"/>
        <w:rPr>
          <w:rFonts w:ascii="Times New Roman" w:hAnsi="Times New Roman" w:cs="Times New Roman"/>
        </w:rPr>
      </w:pPr>
    </w:p>
    <w:tbl>
      <w:tblPr>
        <w:tblStyle w:val="a5"/>
        <w:tblW w:w="91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5"/>
        <w:gridCol w:w="6124"/>
        <w:gridCol w:w="1134"/>
        <w:gridCol w:w="1134"/>
      </w:tblGrid>
      <w:tr w:rsidR="009A3026" w:rsidRPr="009A3026" w:rsidTr="009A3026">
        <w:trPr>
          <w:trHeight w:val="580"/>
        </w:trPr>
        <w:tc>
          <w:tcPr>
            <w:tcW w:w="795" w:type="dxa"/>
            <w:vMerge w:val="restart"/>
            <w:vAlign w:val="center"/>
          </w:tcPr>
          <w:p w:rsidR="009A3026" w:rsidRPr="009A3026" w:rsidRDefault="009A3026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 xml:space="preserve">№ </w:t>
            </w:r>
          </w:p>
          <w:p w:rsidR="009A3026" w:rsidRPr="009A3026" w:rsidRDefault="009A3026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п/п</w:t>
            </w:r>
          </w:p>
        </w:tc>
        <w:tc>
          <w:tcPr>
            <w:tcW w:w="6124" w:type="dxa"/>
            <w:vMerge w:val="restart"/>
            <w:vAlign w:val="center"/>
          </w:tcPr>
          <w:p w:rsidR="009A3026" w:rsidRPr="009A3026" w:rsidRDefault="009A3026">
            <w:pPr>
              <w:pStyle w:val="10"/>
              <w:spacing w:before="120" w:after="12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  <w:p w:rsidR="009A3026" w:rsidRPr="009A3026" w:rsidRDefault="009A3026">
            <w:pPr>
              <w:pStyle w:val="10"/>
              <w:spacing w:before="120" w:after="12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Содержание</w:t>
            </w:r>
          </w:p>
          <w:p w:rsidR="009A3026" w:rsidRPr="009A3026" w:rsidRDefault="009A3026">
            <w:pPr>
              <w:pStyle w:val="10"/>
              <w:widowControl w:val="0"/>
              <w:contextualSpacing w:val="0"/>
              <w:rPr>
                <w:rFonts w:ascii="Times New Roman" w:hAnsi="Times New Roman" w:cs="Times New Roman"/>
              </w:rPr>
            </w:pPr>
          </w:p>
          <w:p w:rsidR="009A3026" w:rsidRPr="009A3026" w:rsidRDefault="009A3026" w:rsidP="00F40BB7">
            <w:pPr>
              <w:pStyle w:val="10"/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9A3026" w:rsidRPr="009A3026" w:rsidRDefault="009A3026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Количество часов</w:t>
            </w:r>
          </w:p>
        </w:tc>
      </w:tr>
      <w:tr w:rsidR="009A3026" w:rsidRPr="009A3026" w:rsidTr="009A3026">
        <w:trPr>
          <w:trHeight w:val="500"/>
        </w:trPr>
        <w:tc>
          <w:tcPr>
            <w:tcW w:w="795" w:type="dxa"/>
            <w:vMerge/>
            <w:vAlign w:val="center"/>
          </w:tcPr>
          <w:p w:rsidR="009A3026" w:rsidRPr="009A3026" w:rsidRDefault="009A3026">
            <w:pPr>
              <w:pStyle w:val="10"/>
              <w:widowControl w:val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124" w:type="dxa"/>
            <w:vMerge/>
            <w:vAlign w:val="center"/>
          </w:tcPr>
          <w:p w:rsidR="009A3026" w:rsidRPr="009A3026" w:rsidRDefault="009A3026">
            <w:pPr>
              <w:pStyle w:val="10"/>
              <w:spacing w:before="120" w:after="12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9A3026" w:rsidRPr="009A3026" w:rsidRDefault="009A3026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очная часть</w:t>
            </w:r>
          </w:p>
        </w:tc>
        <w:tc>
          <w:tcPr>
            <w:tcW w:w="1134" w:type="dxa"/>
            <w:vAlign w:val="center"/>
          </w:tcPr>
          <w:p w:rsidR="009A3026" w:rsidRPr="009A3026" w:rsidRDefault="009A3026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дистанционная часть</w:t>
            </w:r>
          </w:p>
        </w:tc>
      </w:tr>
      <w:tr w:rsidR="00B41AE2" w:rsidRPr="009A3026" w:rsidTr="009A3026">
        <w:tc>
          <w:tcPr>
            <w:tcW w:w="795" w:type="dxa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1</w:t>
            </w:r>
          </w:p>
        </w:tc>
        <w:tc>
          <w:tcPr>
            <w:tcW w:w="6124" w:type="dxa"/>
          </w:tcPr>
          <w:p w:rsidR="00B41AE2" w:rsidRPr="009A3026" w:rsidRDefault="00E20B11">
            <w:pPr>
              <w:pStyle w:val="10"/>
              <w:tabs>
                <w:tab w:val="left" w:pos="459"/>
              </w:tabs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sz w:val="20"/>
                <w:szCs w:val="20"/>
              </w:rPr>
              <w:t>Общие требования к системе для работы СЭО: оборудование, программно-аппаратное обеспечение, загрузка и размещение, структура СЭО</w:t>
            </w:r>
          </w:p>
        </w:tc>
        <w:tc>
          <w:tcPr>
            <w:tcW w:w="1134" w:type="dxa"/>
            <w:vAlign w:val="center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1AE2" w:rsidRPr="009A3026" w:rsidRDefault="00B41AE2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AE2" w:rsidRPr="009A3026" w:rsidTr="009A3026">
        <w:tc>
          <w:tcPr>
            <w:tcW w:w="795" w:type="dxa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2</w:t>
            </w:r>
          </w:p>
        </w:tc>
        <w:tc>
          <w:tcPr>
            <w:tcW w:w="6124" w:type="dxa"/>
          </w:tcPr>
          <w:p w:rsidR="00B41AE2" w:rsidRPr="009A3026" w:rsidRDefault="00E20B11">
            <w:pPr>
              <w:pStyle w:val="10"/>
              <w:tabs>
                <w:tab w:val="left" w:pos="325"/>
              </w:tabs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sz w:val="20"/>
                <w:szCs w:val="20"/>
              </w:rPr>
              <w:t>Общие сведения по работе с СЭО:</w:t>
            </w:r>
          </w:p>
          <w:p w:rsidR="00B41AE2" w:rsidRPr="009A3026" w:rsidRDefault="00E20B11">
            <w:pPr>
              <w:pStyle w:val="10"/>
              <w:tabs>
                <w:tab w:val="left" w:pos="325"/>
              </w:tabs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Arial Unicode MS" w:hAnsi="Times New Roman" w:cs="Times New Roman"/>
                <w:sz w:val="20"/>
                <w:szCs w:val="20"/>
              </w:rPr>
              <w:t>− интерфейс системы в зависимости от роли пользователя;</w:t>
            </w:r>
          </w:p>
          <w:p w:rsidR="00B41AE2" w:rsidRPr="009A3026" w:rsidRDefault="00E20B11">
            <w:pPr>
              <w:pStyle w:val="10"/>
              <w:tabs>
                <w:tab w:val="left" w:pos="325"/>
              </w:tabs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− краткий обзор основных вкладок; </w:t>
            </w:r>
          </w:p>
          <w:p w:rsidR="00B41AE2" w:rsidRPr="009A3026" w:rsidRDefault="00E20B11">
            <w:pPr>
              <w:pStyle w:val="10"/>
              <w:tabs>
                <w:tab w:val="left" w:pos="325"/>
              </w:tabs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− демонстрация курсов; </w:t>
            </w:r>
          </w:p>
          <w:p w:rsidR="00B41AE2" w:rsidRPr="009A3026" w:rsidRDefault="00E20B11">
            <w:pPr>
              <w:pStyle w:val="10"/>
              <w:tabs>
                <w:tab w:val="left" w:pos="176"/>
                <w:tab w:val="left" w:pos="325"/>
                <w:tab w:val="left" w:pos="646"/>
              </w:tabs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Arial Unicode MS" w:hAnsi="Times New Roman" w:cs="Times New Roman"/>
                <w:sz w:val="20"/>
                <w:szCs w:val="20"/>
              </w:rPr>
              <w:t>− режимы просмотра и редактирования;</w:t>
            </w:r>
          </w:p>
          <w:p w:rsidR="00B41AE2" w:rsidRPr="009A3026" w:rsidRDefault="00E20B11">
            <w:pPr>
              <w:pStyle w:val="10"/>
              <w:tabs>
                <w:tab w:val="left" w:pos="176"/>
                <w:tab w:val="left" w:pos="325"/>
                <w:tab w:val="left" w:pos="646"/>
              </w:tabs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Arial Unicode MS" w:hAnsi="Times New Roman" w:cs="Times New Roman"/>
                <w:sz w:val="20"/>
                <w:szCs w:val="20"/>
              </w:rPr>
              <w:t>− добавление собственных элементов;</w:t>
            </w:r>
          </w:p>
          <w:p w:rsidR="00B41AE2" w:rsidRPr="009A3026" w:rsidRDefault="00E20B11">
            <w:pPr>
              <w:pStyle w:val="10"/>
              <w:tabs>
                <w:tab w:val="left" w:pos="325"/>
              </w:tabs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Arial Unicode MS" w:hAnsi="Times New Roman" w:cs="Times New Roman"/>
                <w:sz w:val="20"/>
                <w:szCs w:val="20"/>
              </w:rPr>
              <w:t>− основные настройки курса</w:t>
            </w:r>
          </w:p>
        </w:tc>
        <w:tc>
          <w:tcPr>
            <w:tcW w:w="1134" w:type="dxa"/>
            <w:vAlign w:val="center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4"/>
                <w:szCs w:val="24"/>
              </w:rPr>
              <w:t>2</w:t>
            </w:r>
          </w:p>
        </w:tc>
      </w:tr>
      <w:tr w:rsidR="00B41AE2" w:rsidRPr="009A3026" w:rsidTr="009A3026">
        <w:tc>
          <w:tcPr>
            <w:tcW w:w="795" w:type="dxa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3</w:t>
            </w:r>
          </w:p>
        </w:tc>
        <w:tc>
          <w:tcPr>
            <w:tcW w:w="6124" w:type="dxa"/>
          </w:tcPr>
          <w:p w:rsidR="00B41AE2" w:rsidRPr="009A3026" w:rsidRDefault="00E20B11">
            <w:pPr>
              <w:pStyle w:val="10"/>
              <w:tabs>
                <w:tab w:val="left" w:pos="325"/>
              </w:tabs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sz w:val="20"/>
                <w:szCs w:val="20"/>
              </w:rPr>
              <w:t>Технология установки программного обеспечения на сервер:</w:t>
            </w:r>
          </w:p>
          <w:p w:rsidR="00B41AE2" w:rsidRPr="009A3026" w:rsidRDefault="00E20B11">
            <w:pPr>
              <w:pStyle w:val="10"/>
              <w:tabs>
                <w:tab w:val="left" w:pos="325"/>
              </w:tabs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− установка </w:t>
            </w:r>
            <w:proofErr w:type="spellStart"/>
            <w:r w:rsidRPr="009A3026">
              <w:rPr>
                <w:rFonts w:ascii="Times New Roman" w:eastAsia="Arial Unicode MS" w:hAnsi="Times New Roman" w:cs="Times New Roman"/>
                <w:sz w:val="20"/>
                <w:szCs w:val="20"/>
              </w:rPr>
              <w:t>Ubuntu</w:t>
            </w:r>
            <w:proofErr w:type="spellEnd"/>
            <w:r w:rsidRPr="009A3026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на сервер;</w:t>
            </w:r>
          </w:p>
          <w:p w:rsidR="00B41AE2" w:rsidRPr="009A3026" w:rsidRDefault="00E20B11">
            <w:pPr>
              <w:pStyle w:val="10"/>
              <w:tabs>
                <w:tab w:val="left" w:pos="325"/>
              </w:tabs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Arial Unicode MS" w:hAnsi="Times New Roman" w:cs="Times New Roman"/>
                <w:sz w:val="20"/>
                <w:szCs w:val="20"/>
              </w:rPr>
              <w:t>− установка ПО на сервер;</w:t>
            </w:r>
          </w:p>
          <w:p w:rsidR="00B41AE2" w:rsidRPr="009A3026" w:rsidRDefault="00E20B11">
            <w:pPr>
              <w:pStyle w:val="10"/>
              <w:tabs>
                <w:tab w:val="left" w:pos="325"/>
              </w:tabs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Arial Unicode MS" w:hAnsi="Times New Roman" w:cs="Times New Roman"/>
                <w:sz w:val="20"/>
                <w:szCs w:val="20"/>
              </w:rPr>
              <w:t>− перенос файлов на сервер.</w:t>
            </w:r>
          </w:p>
          <w:p w:rsidR="00B41AE2" w:rsidRPr="009A3026" w:rsidRDefault="00E20B11">
            <w:pPr>
              <w:pStyle w:val="10"/>
              <w:tabs>
                <w:tab w:val="left" w:pos="325"/>
              </w:tabs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sz w:val="20"/>
                <w:szCs w:val="20"/>
              </w:rPr>
              <w:t>Установка ПО на сервер ОО с помощью виртуальной машины.</w:t>
            </w:r>
          </w:p>
          <w:p w:rsidR="00B41AE2" w:rsidRPr="009A3026" w:rsidRDefault="00E20B11">
            <w:pPr>
              <w:pStyle w:val="10"/>
              <w:tabs>
                <w:tab w:val="left" w:pos="325"/>
              </w:tabs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sz w:val="20"/>
                <w:szCs w:val="20"/>
              </w:rPr>
              <w:t>Первичная настройка СЭО, создание учетной записи для доступа пользователей в СЭО.</w:t>
            </w:r>
          </w:p>
          <w:p w:rsidR="00B41AE2" w:rsidRPr="009A3026" w:rsidRDefault="00E20B11">
            <w:pPr>
              <w:pStyle w:val="10"/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sz w:val="20"/>
                <w:szCs w:val="20"/>
              </w:rPr>
              <w:t>Архивирование, восстановление информации в СЭО</w:t>
            </w:r>
          </w:p>
        </w:tc>
        <w:tc>
          <w:tcPr>
            <w:tcW w:w="1134" w:type="dxa"/>
            <w:vAlign w:val="center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4"/>
                <w:szCs w:val="24"/>
              </w:rPr>
              <w:t>4</w:t>
            </w:r>
          </w:p>
        </w:tc>
      </w:tr>
      <w:tr w:rsidR="00B41AE2" w:rsidRPr="009A3026" w:rsidTr="009A3026">
        <w:tc>
          <w:tcPr>
            <w:tcW w:w="795" w:type="dxa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4</w:t>
            </w:r>
          </w:p>
        </w:tc>
        <w:tc>
          <w:tcPr>
            <w:tcW w:w="6124" w:type="dxa"/>
          </w:tcPr>
          <w:p w:rsidR="00B41AE2" w:rsidRPr="009A3026" w:rsidRDefault="00E20B11">
            <w:pPr>
              <w:pStyle w:val="10"/>
              <w:tabs>
                <w:tab w:val="left" w:pos="325"/>
              </w:tabs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sz w:val="20"/>
                <w:szCs w:val="20"/>
              </w:rPr>
              <w:t xml:space="preserve">Основные функциональные возможности пользователя с уровнем доступа в роли «Куратор». </w:t>
            </w:r>
          </w:p>
          <w:p w:rsidR="00B41AE2" w:rsidRPr="009A3026" w:rsidRDefault="00E20B11">
            <w:pPr>
              <w:pStyle w:val="10"/>
              <w:tabs>
                <w:tab w:val="left" w:pos="325"/>
              </w:tabs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sz w:val="20"/>
                <w:szCs w:val="20"/>
              </w:rPr>
              <w:t>Управление пользователями:</w:t>
            </w:r>
          </w:p>
          <w:p w:rsidR="00B41AE2" w:rsidRPr="009A3026" w:rsidRDefault="00E20B11">
            <w:pPr>
              <w:pStyle w:val="10"/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Arial Unicode MS" w:hAnsi="Times New Roman" w:cs="Times New Roman"/>
                <w:sz w:val="20"/>
                <w:szCs w:val="20"/>
              </w:rPr>
              <w:t>−</w:t>
            </w:r>
            <w:r w:rsidRPr="009A3026">
              <w:rPr>
                <w:rFonts w:ascii="Times New Roman" w:eastAsia="Georgia" w:hAnsi="Times New Roman" w:cs="Times New Roman"/>
                <w:b/>
                <w:sz w:val="20"/>
                <w:szCs w:val="20"/>
              </w:rPr>
              <w:t>  </w:t>
            </w:r>
            <w:r w:rsidRPr="009A3026">
              <w:rPr>
                <w:rFonts w:ascii="Times New Roman" w:eastAsia="Georgia" w:hAnsi="Times New Roman" w:cs="Times New Roman"/>
                <w:sz w:val="20"/>
                <w:szCs w:val="20"/>
              </w:rPr>
              <w:t>добавление и удаление пользователей;</w:t>
            </w:r>
          </w:p>
          <w:p w:rsidR="00B41AE2" w:rsidRPr="009A3026" w:rsidRDefault="00E20B11">
            <w:pPr>
              <w:pStyle w:val="10"/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Arial Unicode MS" w:hAnsi="Times New Roman" w:cs="Times New Roman"/>
                <w:sz w:val="20"/>
                <w:szCs w:val="20"/>
              </w:rPr>
              <w:t>−</w:t>
            </w:r>
            <w:r w:rsidRPr="009A3026">
              <w:rPr>
                <w:rFonts w:ascii="Times New Roman" w:eastAsia="Georgia" w:hAnsi="Times New Roman" w:cs="Times New Roman"/>
                <w:b/>
                <w:sz w:val="20"/>
                <w:szCs w:val="20"/>
              </w:rPr>
              <w:t>  </w:t>
            </w:r>
            <w:r w:rsidRPr="009A3026">
              <w:rPr>
                <w:rFonts w:ascii="Times New Roman" w:eastAsia="Georgia" w:hAnsi="Times New Roman" w:cs="Times New Roman"/>
                <w:sz w:val="20"/>
                <w:szCs w:val="20"/>
              </w:rPr>
              <w:t>присвоение пользователям уровня доступа (ролей) "Преподаватель", "Куратор" и "Студент";</w:t>
            </w:r>
          </w:p>
          <w:p w:rsidR="00B41AE2" w:rsidRPr="009A3026" w:rsidRDefault="00E20B11">
            <w:pPr>
              <w:pStyle w:val="10"/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Arial Unicode MS" w:hAnsi="Times New Roman" w:cs="Times New Roman"/>
                <w:sz w:val="20"/>
                <w:szCs w:val="20"/>
              </w:rPr>
              <w:t>−</w:t>
            </w:r>
            <w:r w:rsidRPr="009A3026">
              <w:rPr>
                <w:rFonts w:ascii="Times New Roman" w:eastAsia="Georgia" w:hAnsi="Times New Roman" w:cs="Times New Roman"/>
                <w:b/>
                <w:sz w:val="20"/>
                <w:szCs w:val="20"/>
              </w:rPr>
              <w:t>  </w:t>
            </w:r>
            <w:r w:rsidRPr="009A3026">
              <w:rPr>
                <w:rFonts w:ascii="Times New Roman" w:eastAsia="Georgia" w:hAnsi="Times New Roman" w:cs="Times New Roman"/>
                <w:sz w:val="20"/>
                <w:szCs w:val="20"/>
              </w:rPr>
              <w:t>запись пользователей на электронный учебный курс;</w:t>
            </w:r>
          </w:p>
          <w:p w:rsidR="00B41AE2" w:rsidRPr="009A3026" w:rsidRDefault="00E20B11">
            <w:pPr>
              <w:pStyle w:val="10"/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Arial Unicode MS" w:hAnsi="Times New Roman" w:cs="Times New Roman"/>
                <w:sz w:val="20"/>
                <w:szCs w:val="20"/>
              </w:rPr>
              <w:t>−</w:t>
            </w:r>
            <w:r w:rsidRPr="009A3026">
              <w:rPr>
                <w:rFonts w:ascii="Times New Roman" w:eastAsia="Georgia" w:hAnsi="Times New Roman" w:cs="Times New Roman"/>
                <w:b/>
                <w:sz w:val="20"/>
                <w:szCs w:val="20"/>
              </w:rPr>
              <w:t>  </w:t>
            </w:r>
            <w:r w:rsidRPr="009A3026">
              <w:rPr>
                <w:rFonts w:ascii="Times New Roman" w:eastAsia="Georgia" w:hAnsi="Times New Roman" w:cs="Times New Roman"/>
                <w:sz w:val="20"/>
                <w:szCs w:val="20"/>
              </w:rPr>
              <w:t>ведение учебной группы (создание учебных групп, перевод пользователей в роли "Студент" из одной группы в другую).</w:t>
            </w:r>
          </w:p>
          <w:p w:rsidR="00B41AE2" w:rsidRPr="009A3026" w:rsidRDefault="00E20B11">
            <w:pPr>
              <w:pStyle w:val="10"/>
              <w:tabs>
                <w:tab w:val="left" w:pos="325"/>
              </w:tabs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sz w:val="20"/>
                <w:szCs w:val="20"/>
              </w:rPr>
              <w:t xml:space="preserve">Управление пользователями в роли «Куратор» </w:t>
            </w:r>
          </w:p>
        </w:tc>
        <w:tc>
          <w:tcPr>
            <w:tcW w:w="1134" w:type="dxa"/>
            <w:vAlign w:val="center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4"/>
                <w:szCs w:val="24"/>
              </w:rPr>
              <w:t>6</w:t>
            </w:r>
          </w:p>
        </w:tc>
      </w:tr>
      <w:tr w:rsidR="00B41AE2" w:rsidRPr="009A3026" w:rsidTr="009A3026">
        <w:tc>
          <w:tcPr>
            <w:tcW w:w="795" w:type="dxa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5</w:t>
            </w:r>
          </w:p>
        </w:tc>
        <w:tc>
          <w:tcPr>
            <w:tcW w:w="6124" w:type="dxa"/>
          </w:tcPr>
          <w:p w:rsidR="00B41AE2" w:rsidRPr="009A3026" w:rsidRDefault="00E20B11">
            <w:pPr>
              <w:pStyle w:val="10"/>
              <w:tabs>
                <w:tab w:val="left" w:pos="325"/>
              </w:tabs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sz w:val="20"/>
                <w:szCs w:val="20"/>
              </w:rPr>
              <w:t>Обзор инструментария по созданию учебных элементов в СЭО.</w:t>
            </w:r>
          </w:p>
          <w:p w:rsidR="00B41AE2" w:rsidRPr="009A3026" w:rsidRDefault="00E20B11">
            <w:pPr>
              <w:pStyle w:val="10"/>
              <w:tabs>
                <w:tab w:val="left" w:pos="325"/>
              </w:tabs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sz w:val="20"/>
                <w:szCs w:val="20"/>
              </w:rPr>
              <w:t>Создание макета ЭУМК с контентом.</w:t>
            </w:r>
          </w:p>
          <w:p w:rsidR="00B41AE2" w:rsidRPr="009A3026" w:rsidRDefault="00E20B11">
            <w:pPr>
              <w:pStyle w:val="10"/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Администрирование курса: копирование и восстановление</w:t>
            </w:r>
          </w:p>
        </w:tc>
        <w:tc>
          <w:tcPr>
            <w:tcW w:w="1134" w:type="dxa"/>
            <w:vAlign w:val="center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4"/>
                <w:szCs w:val="24"/>
              </w:rPr>
              <w:t>4</w:t>
            </w:r>
          </w:p>
        </w:tc>
      </w:tr>
      <w:tr w:rsidR="00B41AE2" w:rsidRPr="009A3026" w:rsidTr="009A3026">
        <w:tc>
          <w:tcPr>
            <w:tcW w:w="795" w:type="dxa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6</w:t>
            </w:r>
          </w:p>
        </w:tc>
        <w:tc>
          <w:tcPr>
            <w:tcW w:w="6124" w:type="dxa"/>
          </w:tcPr>
          <w:p w:rsidR="00B41AE2" w:rsidRPr="009A3026" w:rsidRDefault="00E20B11">
            <w:pPr>
              <w:pStyle w:val="10"/>
              <w:tabs>
                <w:tab w:val="left" w:pos="325"/>
              </w:tabs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1134" w:type="dxa"/>
            <w:vAlign w:val="center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4"/>
                <w:szCs w:val="24"/>
              </w:rPr>
              <w:t>22</w:t>
            </w:r>
          </w:p>
        </w:tc>
      </w:tr>
      <w:tr w:rsidR="00B41AE2" w:rsidRPr="009A3026" w:rsidTr="009A3026">
        <w:tc>
          <w:tcPr>
            <w:tcW w:w="795" w:type="dxa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7</w:t>
            </w:r>
          </w:p>
        </w:tc>
        <w:tc>
          <w:tcPr>
            <w:tcW w:w="6124" w:type="dxa"/>
          </w:tcPr>
          <w:p w:rsidR="00B41AE2" w:rsidRPr="009A3026" w:rsidRDefault="00E20B11">
            <w:pPr>
              <w:pStyle w:val="10"/>
              <w:tabs>
                <w:tab w:val="left" w:pos="325"/>
              </w:tabs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134" w:type="dxa"/>
            <w:vAlign w:val="center"/>
          </w:tcPr>
          <w:p w:rsidR="00B41AE2" w:rsidRPr="009A3026" w:rsidRDefault="00B41AE2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4"/>
                <w:szCs w:val="24"/>
              </w:rPr>
              <w:t>2</w:t>
            </w:r>
          </w:p>
        </w:tc>
      </w:tr>
      <w:tr w:rsidR="00B41AE2" w:rsidRPr="009A3026" w:rsidTr="009A3026">
        <w:tc>
          <w:tcPr>
            <w:tcW w:w="795" w:type="dxa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8</w:t>
            </w:r>
          </w:p>
        </w:tc>
        <w:tc>
          <w:tcPr>
            <w:tcW w:w="6124" w:type="dxa"/>
          </w:tcPr>
          <w:p w:rsidR="00B41AE2" w:rsidRPr="009A3026" w:rsidRDefault="0082475C">
            <w:pPr>
              <w:pStyle w:val="10"/>
              <w:tabs>
                <w:tab w:val="left" w:pos="325"/>
              </w:tabs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Georgia" w:hAnsi="Times New Roman" w:cs="Times New Roman"/>
                <w:sz w:val="20"/>
                <w:szCs w:val="20"/>
              </w:rPr>
              <w:t>Индивидуальное проект</w:t>
            </w:r>
            <w:r w:rsidR="00E20B11" w:rsidRPr="009A3026">
              <w:rPr>
                <w:rFonts w:ascii="Times New Roman" w:eastAsia="Georgia" w:hAnsi="Times New Roman" w:cs="Times New Roman"/>
                <w:sz w:val="20"/>
                <w:szCs w:val="20"/>
              </w:rPr>
              <w:t>ное задание</w:t>
            </w:r>
          </w:p>
        </w:tc>
        <w:tc>
          <w:tcPr>
            <w:tcW w:w="1134" w:type="dxa"/>
            <w:vAlign w:val="center"/>
          </w:tcPr>
          <w:p w:rsidR="00B41AE2" w:rsidRPr="009A3026" w:rsidRDefault="00B41AE2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4"/>
                <w:szCs w:val="24"/>
              </w:rPr>
              <w:t>16</w:t>
            </w:r>
          </w:p>
        </w:tc>
      </w:tr>
      <w:tr w:rsidR="00B41AE2" w:rsidRPr="009A3026" w:rsidTr="009A3026">
        <w:tc>
          <w:tcPr>
            <w:tcW w:w="795" w:type="dxa"/>
          </w:tcPr>
          <w:p w:rsidR="00B41AE2" w:rsidRPr="009A3026" w:rsidRDefault="00B41AE2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24" w:type="dxa"/>
          </w:tcPr>
          <w:p w:rsidR="00B41AE2" w:rsidRPr="009A3026" w:rsidRDefault="00B41AE2">
            <w:pPr>
              <w:pStyle w:val="10"/>
              <w:tabs>
                <w:tab w:val="left" w:pos="325"/>
              </w:tabs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4"/>
              </w:rPr>
              <w:t>56</w:t>
            </w:r>
          </w:p>
        </w:tc>
      </w:tr>
      <w:tr w:rsidR="00B41AE2" w:rsidRPr="009A3026" w:rsidTr="009A3026">
        <w:trPr>
          <w:trHeight w:val="320"/>
        </w:trPr>
        <w:tc>
          <w:tcPr>
            <w:tcW w:w="6919" w:type="dxa"/>
            <w:gridSpan w:val="2"/>
            <w:vAlign w:val="center"/>
          </w:tcPr>
          <w:p w:rsidR="00B41AE2" w:rsidRPr="009A3026" w:rsidRDefault="00E20B11">
            <w:pPr>
              <w:pStyle w:val="10"/>
              <w:contextualSpacing w:val="0"/>
              <w:jc w:val="right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Всего:</w:t>
            </w:r>
          </w:p>
        </w:tc>
        <w:tc>
          <w:tcPr>
            <w:tcW w:w="2268" w:type="dxa"/>
            <w:gridSpan w:val="2"/>
            <w:vAlign w:val="center"/>
          </w:tcPr>
          <w:p w:rsidR="00B41AE2" w:rsidRPr="009A3026" w:rsidRDefault="00E20B11">
            <w:pPr>
              <w:pStyle w:val="1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4"/>
              </w:rPr>
              <w:t>72</w:t>
            </w:r>
          </w:p>
        </w:tc>
      </w:tr>
    </w:tbl>
    <w:p w:rsidR="00B41AE2" w:rsidRPr="009A3026" w:rsidRDefault="00B41AE2">
      <w:pPr>
        <w:pStyle w:val="10"/>
        <w:spacing w:after="200"/>
        <w:rPr>
          <w:rFonts w:ascii="Times New Roman" w:hAnsi="Times New Roman" w:cs="Times New Roman"/>
        </w:rPr>
      </w:pPr>
    </w:p>
    <w:p w:rsidR="00B41AE2" w:rsidRPr="009A3026" w:rsidRDefault="00B41AE2">
      <w:pPr>
        <w:pStyle w:val="10"/>
        <w:spacing w:after="200"/>
        <w:rPr>
          <w:rFonts w:ascii="Times New Roman" w:hAnsi="Times New Roman" w:cs="Times New Roman"/>
        </w:rPr>
      </w:pPr>
    </w:p>
    <w:p w:rsidR="00B41AE2" w:rsidRDefault="00B41AE2">
      <w:pPr>
        <w:pStyle w:val="10"/>
        <w:spacing w:after="200"/>
        <w:rPr>
          <w:rFonts w:ascii="Times New Roman" w:hAnsi="Times New Roman" w:cs="Times New Roman"/>
          <w:lang w:val="en-US"/>
        </w:rPr>
      </w:pPr>
    </w:p>
    <w:p w:rsidR="009A3026" w:rsidRDefault="009A3026">
      <w:pPr>
        <w:pStyle w:val="10"/>
        <w:spacing w:after="200"/>
        <w:rPr>
          <w:rFonts w:ascii="Times New Roman" w:hAnsi="Times New Roman" w:cs="Times New Roman"/>
          <w:lang w:val="en-US"/>
        </w:rPr>
      </w:pPr>
    </w:p>
    <w:p w:rsidR="009A3026" w:rsidRPr="009A3026" w:rsidRDefault="009A3026">
      <w:pPr>
        <w:pStyle w:val="10"/>
        <w:spacing w:after="200"/>
        <w:rPr>
          <w:rFonts w:ascii="Times New Roman" w:hAnsi="Times New Roman" w:cs="Times New Roman"/>
          <w:lang w:val="en-US"/>
        </w:rPr>
      </w:pPr>
    </w:p>
    <w:p w:rsidR="00B41AE2" w:rsidRPr="009A3026" w:rsidRDefault="00B41AE2">
      <w:pPr>
        <w:pStyle w:val="10"/>
        <w:spacing w:after="200"/>
        <w:rPr>
          <w:rFonts w:ascii="Times New Roman" w:hAnsi="Times New Roman" w:cs="Times New Roman"/>
        </w:rPr>
      </w:pPr>
    </w:p>
    <w:p w:rsidR="00B41AE2" w:rsidRPr="009A3026" w:rsidRDefault="00B41AE2">
      <w:pPr>
        <w:pStyle w:val="10"/>
        <w:spacing w:after="200"/>
        <w:rPr>
          <w:rFonts w:ascii="Times New Roman" w:hAnsi="Times New Roman" w:cs="Times New Roman"/>
        </w:rPr>
      </w:pPr>
    </w:p>
    <w:p w:rsidR="00B41AE2" w:rsidRPr="009A3026" w:rsidRDefault="00E20B11">
      <w:pPr>
        <w:pStyle w:val="10"/>
        <w:numPr>
          <w:ilvl w:val="0"/>
          <w:numId w:val="4"/>
        </w:numPr>
        <w:spacing w:line="360" w:lineRule="auto"/>
        <w:ind w:left="1282" w:hanging="435"/>
        <w:contextualSpacing/>
        <w:jc w:val="center"/>
        <w:rPr>
          <w:rFonts w:ascii="Times New Roman" w:eastAsia="Georgia" w:hAnsi="Times New Roman" w:cs="Times New Roman"/>
          <w:b/>
          <w:color w:val="222222"/>
          <w:sz w:val="24"/>
          <w:szCs w:val="24"/>
        </w:rPr>
      </w:pPr>
      <w:r w:rsidRPr="009A302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>Административный персонал</w:t>
      </w:r>
    </w:p>
    <w:p w:rsidR="00B41AE2" w:rsidRPr="009A3026" w:rsidRDefault="00B41AE2">
      <w:pPr>
        <w:pStyle w:val="10"/>
        <w:spacing w:after="120" w:line="360" w:lineRule="auto"/>
        <w:ind w:firstLine="426"/>
        <w:jc w:val="both"/>
        <w:rPr>
          <w:rFonts w:ascii="Times New Roman" w:hAnsi="Times New Roman" w:cs="Times New Roman"/>
        </w:rPr>
      </w:pPr>
    </w:p>
    <w:p w:rsidR="00B41AE2" w:rsidRPr="009A3026" w:rsidRDefault="00E20B11">
      <w:pPr>
        <w:pStyle w:val="10"/>
        <w:spacing w:line="360" w:lineRule="auto"/>
        <w:ind w:left="6"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>Курс  по использованию системы электронного обучения для административного персонала включает необходимый теоретический и практический материал для работы в системе электронного обучения.</w:t>
      </w:r>
    </w:p>
    <w:p w:rsidR="00B41AE2" w:rsidRPr="009A3026" w:rsidRDefault="00E20B11">
      <w:pPr>
        <w:pStyle w:val="10"/>
        <w:spacing w:line="360" w:lineRule="auto"/>
        <w:ind w:left="6"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>Данный курс рассматривает основные возможности мониторинга и планирования учебной деятельности ПОО с использованием системы электронного обучения, индивидуализации процесса обучения и организации самостоятельной работы студентов, а также решение задач создания, хранения и актуализации методических наработок преподавателей и формирования отчетной документации.</w:t>
      </w:r>
    </w:p>
    <w:p w:rsidR="00B41AE2" w:rsidRPr="009A3026" w:rsidRDefault="00E20B11">
      <w:pPr>
        <w:pStyle w:val="10"/>
        <w:spacing w:line="360" w:lineRule="auto"/>
        <w:ind w:left="6"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Данный курс рассчитан на </w:t>
      </w:r>
      <w:r w:rsidRPr="009A302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 xml:space="preserve">72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 </w:t>
      </w:r>
      <w:proofErr w:type="gramStart"/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>академических</w:t>
      </w:r>
      <w:proofErr w:type="gramEnd"/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 часа.</w:t>
      </w:r>
    </w:p>
    <w:p w:rsidR="00B41AE2" w:rsidRPr="009A3026" w:rsidRDefault="00E20B11">
      <w:pPr>
        <w:pStyle w:val="10"/>
        <w:spacing w:line="360" w:lineRule="auto"/>
        <w:ind w:left="6"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>Форма обучения: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 очная – </w:t>
      </w:r>
      <w:r w:rsidRPr="009A302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 xml:space="preserve">16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ч., дистанционная – </w:t>
      </w:r>
      <w:r w:rsidRPr="009A302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 xml:space="preserve">56 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>ч.</w:t>
      </w:r>
    </w:p>
    <w:p w:rsidR="00B41AE2" w:rsidRPr="009A3026" w:rsidRDefault="00E20B11">
      <w:pPr>
        <w:pStyle w:val="10"/>
        <w:spacing w:line="360" w:lineRule="auto"/>
        <w:ind w:left="6"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>Курс включает теоретические и практические занятия.</w:t>
      </w:r>
    </w:p>
    <w:p w:rsidR="00B41AE2" w:rsidRPr="009A3026" w:rsidRDefault="00E20B11">
      <w:pPr>
        <w:pStyle w:val="10"/>
        <w:spacing w:line="360" w:lineRule="auto"/>
        <w:ind w:left="6"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>Цель обучения: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 формирование специальной профессиональной компетентности  по основам теории и практики смешанного обучения, позволяющей успешно вести и контролировать образовательный проце</w:t>
      </w:r>
      <w:proofErr w:type="gramStart"/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>сс с пр</w:t>
      </w:r>
      <w:proofErr w:type="gramEnd"/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>именением системы электронного обучения.</w:t>
      </w:r>
    </w:p>
    <w:p w:rsidR="00B41AE2" w:rsidRPr="009A3026" w:rsidRDefault="00E20B11">
      <w:pPr>
        <w:pStyle w:val="10"/>
        <w:spacing w:line="360" w:lineRule="auto"/>
        <w:ind w:left="6"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>Целевая аудитория: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 административный персонал образовательных организаций среднего профессионального образования.</w:t>
      </w:r>
    </w:p>
    <w:p w:rsidR="00B41AE2" w:rsidRPr="009A3026" w:rsidRDefault="00B41AE2">
      <w:pPr>
        <w:pStyle w:val="10"/>
        <w:spacing w:after="200"/>
        <w:rPr>
          <w:rFonts w:ascii="Times New Roman" w:hAnsi="Times New Roman" w:cs="Times New Roman"/>
        </w:rPr>
      </w:pPr>
    </w:p>
    <w:p w:rsidR="00B41AE2" w:rsidRPr="00345ECE" w:rsidRDefault="00E20B11" w:rsidP="009A3026">
      <w:pPr>
        <w:pStyle w:val="10"/>
        <w:rPr>
          <w:rFonts w:ascii="Times New Roman" w:hAnsi="Times New Roman" w:cs="Times New Roman"/>
        </w:rPr>
      </w:pPr>
      <w:r w:rsidRPr="009A3026">
        <w:rPr>
          <w:rFonts w:ascii="Times New Roman" w:hAnsi="Times New Roman" w:cs="Times New Roman"/>
        </w:rPr>
        <w:br w:type="page"/>
      </w:r>
    </w:p>
    <w:p w:rsidR="00B41AE2" w:rsidRDefault="007478B6">
      <w:pPr>
        <w:pStyle w:val="10"/>
        <w:spacing w:before="120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8"/>
        </w:rPr>
        <w:t>Тематический план (а</w:t>
      </w:r>
      <w:r w:rsidR="00E20B11" w:rsidRPr="009A3026">
        <w:rPr>
          <w:rFonts w:ascii="Times New Roman" w:eastAsia="Times New Roman" w:hAnsi="Times New Roman" w:cs="Times New Roman"/>
          <w:b/>
          <w:color w:val="222222"/>
          <w:sz w:val="24"/>
          <w:szCs w:val="28"/>
        </w:rPr>
        <w:t>дминистративный персонал)</w:t>
      </w:r>
    </w:p>
    <w:p w:rsidR="00745D78" w:rsidRPr="00745D78" w:rsidRDefault="00745D78">
      <w:pPr>
        <w:pStyle w:val="10"/>
        <w:spacing w:before="120"/>
        <w:jc w:val="center"/>
        <w:rPr>
          <w:rFonts w:ascii="Times New Roman" w:hAnsi="Times New Roman" w:cs="Times New Roman"/>
          <w:sz w:val="20"/>
          <w:lang w:val="en-US"/>
        </w:rPr>
      </w:pPr>
    </w:p>
    <w:tbl>
      <w:tblPr>
        <w:tblStyle w:val="a5"/>
        <w:tblW w:w="91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210"/>
        <w:gridCol w:w="1045"/>
        <w:gridCol w:w="1081"/>
      </w:tblGrid>
      <w:tr w:rsidR="009A3026" w:rsidTr="00745D78">
        <w:trPr>
          <w:trHeight w:val="704"/>
        </w:trPr>
        <w:tc>
          <w:tcPr>
            <w:tcW w:w="851" w:type="dxa"/>
            <w:vMerge w:val="restart"/>
          </w:tcPr>
          <w:p w:rsidR="009A3026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</w:p>
          <w:p w:rsidR="009A3026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</w:p>
          <w:p w:rsidR="009A3026" w:rsidRPr="009A3026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№ п/п</w:t>
            </w:r>
          </w:p>
        </w:tc>
        <w:tc>
          <w:tcPr>
            <w:tcW w:w="6210" w:type="dxa"/>
            <w:vMerge w:val="restart"/>
          </w:tcPr>
          <w:p w:rsidR="009A3026" w:rsidRPr="009A3026" w:rsidRDefault="009A3026" w:rsidP="00DF31D2">
            <w:pPr>
              <w:pStyle w:val="10"/>
              <w:spacing w:before="120" w:after="12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</w:p>
          <w:p w:rsidR="009A3026" w:rsidRPr="009A3026" w:rsidRDefault="009A3026" w:rsidP="00DF31D2">
            <w:pPr>
              <w:pStyle w:val="10"/>
              <w:spacing w:before="120" w:after="12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Содержание</w:t>
            </w:r>
          </w:p>
          <w:p w:rsidR="009A3026" w:rsidRPr="009A3026" w:rsidRDefault="009A3026" w:rsidP="009A3026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</w:p>
          <w:p w:rsidR="009A3026" w:rsidRPr="009A3026" w:rsidRDefault="009A3026" w:rsidP="009A3026">
            <w:pPr>
              <w:pStyle w:val="10"/>
              <w:spacing w:before="120" w:after="12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9A3026" w:rsidRPr="009A3026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</w:p>
          <w:p w:rsidR="009A3026" w:rsidRPr="009A3026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Количество часов</w:t>
            </w:r>
          </w:p>
        </w:tc>
      </w:tr>
      <w:tr w:rsidR="009A3026" w:rsidTr="00745D78">
        <w:trPr>
          <w:trHeight w:val="704"/>
        </w:trPr>
        <w:tc>
          <w:tcPr>
            <w:tcW w:w="851" w:type="dxa"/>
            <w:vMerge/>
          </w:tcPr>
          <w:p w:rsidR="009A3026" w:rsidRPr="009A3026" w:rsidRDefault="009A3026" w:rsidP="009A3026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6210" w:type="dxa"/>
            <w:vMerge/>
          </w:tcPr>
          <w:p w:rsidR="009A3026" w:rsidRPr="009A3026" w:rsidRDefault="009A3026" w:rsidP="009A3026">
            <w:pPr>
              <w:pStyle w:val="10"/>
              <w:spacing w:before="120" w:after="12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1045" w:type="dxa"/>
          </w:tcPr>
          <w:p w:rsidR="009A3026" w:rsidRDefault="009A3026" w:rsidP="009A3026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</w:p>
          <w:p w:rsidR="009A3026" w:rsidRPr="009A3026" w:rsidRDefault="009A3026" w:rsidP="009A3026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очная часть</w:t>
            </w:r>
          </w:p>
        </w:tc>
        <w:tc>
          <w:tcPr>
            <w:tcW w:w="1081" w:type="dxa"/>
          </w:tcPr>
          <w:p w:rsidR="009A3026" w:rsidRPr="009A3026" w:rsidRDefault="009A3026" w:rsidP="009A3026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дистанционная часть</w:t>
            </w:r>
          </w:p>
        </w:tc>
      </w:tr>
      <w:tr w:rsidR="009A3026" w:rsidTr="00745D78">
        <w:trPr>
          <w:trHeight w:val="1140"/>
        </w:trPr>
        <w:tc>
          <w:tcPr>
            <w:tcW w:w="851" w:type="dxa"/>
          </w:tcPr>
          <w:p w:rsidR="009A3026" w:rsidRPr="009A3026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1</w:t>
            </w:r>
          </w:p>
        </w:tc>
        <w:tc>
          <w:tcPr>
            <w:tcW w:w="6210" w:type="dxa"/>
          </w:tcPr>
          <w:p w:rsidR="009A3026" w:rsidRPr="009A3026" w:rsidRDefault="009A3026" w:rsidP="00745D78">
            <w:pPr>
              <w:pStyle w:val="10"/>
              <w:tabs>
                <w:tab w:val="left" w:pos="459"/>
              </w:tabs>
              <w:spacing w:line="240" w:lineRule="auto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Особенности внедрения электронного обучения в профессиональные образовательные организации. Организационно-методическая модель электронного обучения.</w:t>
            </w:r>
          </w:p>
          <w:p w:rsidR="009A3026" w:rsidRPr="009A3026" w:rsidRDefault="009A3026" w:rsidP="00745D78">
            <w:pPr>
              <w:pStyle w:val="10"/>
              <w:tabs>
                <w:tab w:val="left" w:pos="459"/>
              </w:tabs>
              <w:spacing w:line="240" w:lineRule="auto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Формы взаимодействия участников образовательного процесса при электронном обучении</w:t>
            </w:r>
          </w:p>
        </w:tc>
        <w:tc>
          <w:tcPr>
            <w:tcW w:w="1045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>1</w:t>
            </w:r>
          </w:p>
        </w:tc>
        <w:tc>
          <w:tcPr>
            <w:tcW w:w="1081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</w:p>
        </w:tc>
      </w:tr>
      <w:tr w:rsidR="009A3026" w:rsidTr="00745D78">
        <w:tc>
          <w:tcPr>
            <w:tcW w:w="851" w:type="dxa"/>
          </w:tcPr>
          <w:p w:rsidR="009A3026" w:rsidRPr="009A3026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2</w:t>
            </w:r>
          </w:p>
        </w:tc>
        <w:tc>
          <w:tcPr>
            <w:tcW w:w="6210" w:type="dxa"/>
          </w:tcPr>
          <w:p w:rsidR="009A3026" w:rsidRPr="009A3026" w:rsidRDefault="009A3026" w:rsidP="00745D78">
            <w:pPr>
              <w:pStyle w:val="10"/>
              <w:tabs>
                <w:tab w:val="left" w:pos="325"/>
              </w:tabs>
              <w:spacing w:line="240" w:lineRule="auto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Нормативно-правовая база использования электронных образовательных ресурсов в учебном процессе.</w:t>
            </w:r>
          </w:p>
          <w:p w:rsidR="009A3026" w:rsidRPr="009A3026" w:rsidRDefault="009A3026" w:rsidP="00745D78">
            <w:pPr>
              <w:pStyle w:val="10"/>
              <w:tabs>
                <w:tab w:val="left" w:pos="325"/>
              </w:tabs>
              <w:spacing w:line="240" w:lineRule="auto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 xml:space="preserve"> Знакомство со структурой СЭО:</w:t>
            </w:r>
          </w:p>
          <w:p w:rsidR="009A3026" w:rsidRPr="009A3026" w:rsidRDefault="009A3026" w:rsidP="00745D78">
            <w:pPr>
              <w:pStyle w:val="10"/>
              <w:tabs>
                <w:tab w:val="left" w:pos="325"/>
              </w:tabs>
              <w:spacing w:line="240" w:lineRule="auto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− интерфейс системы в зависимости от роли пользователя;</w:t>
            </w:r>
          </w:p>
          <w:p w:rsidR="009A3026" w:rsidRPr="009A3026" w:rsidRDefault="009A3026" w:rsidP="00745D78">
            <w:pPr>
              <w:pStyle w:val="10"/>
              <w:tabs>
                <w:tab w:val="left" w:pos="325"/>
              </w:tabs>
              <w:spacing w:line="240" w:lineRule="auto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− краткий обзор основных вкладок;</w:t>
            </w:r>
          </w:p>
          <w:p w:rsidR="009A3026" w:rsidRPr="009A3026" w:rsidRDefault="009A3026" w:rsidP="00745D78">
            <w:pPr>
              <w:pStyle w:val="10"/>
              <w:tabs>
                <w:tab w:val="left" w:pos="325"/>
              </w:tabs>
              <w:spacing w:line="240" w:lineRule="auto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− демонстрация курсов;</w:t>
            </w:r>
          </w:p>
          <w:p w:rsidR="009A3026" w:rsidRPr="009A3026" w:rsidRDefault="009A3026" w:rsidP="00745D78">
            <w:pPr>
              <w:pStyle w:val="10"/>
              <w:tabs>
                <w:tab w:val="left" w:pos="325"/>
              </w:tabs>
              <w:spacing w:line="240" w:lineRule="auto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− режимы просмотра и редактирования;</w:t>
            </w:r>
          </w:p>
          <w:p w:rsidR="009A3026" w:rsidRPr="009A3026" w:rsidRDefault="009A3026" w:rsidP="00745D78">
            <w:pPr>
              <w:pStyle w:val="10"/>
              <w:tabs>
                <w:tab w:val="left" w:pos="325"/>
              </w:tabs>
              <w:spacing w:line="240" w:lineRule="auto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− добавление собственных элементов;</w:t>
            </w:r>
          </w:p>
          <w:p w:rsidR="009A3026" w:rsidRPr="009A3026" w:rsidRDefault="009A3026" w:rsidP="00745D78">
            <w:pPr>
              <w:pStyle w:val="10"/>
              <w:tabs>
                <w:tab w:val="left" w:pos="325"/>
              </w:tabs>
              <w:spacing w:line="240" w:lineRule="auto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− основные настройки курса</w:t>
            </w:r>
          </w:p>
        </w:tc>
        <w:tc>
          <w:tcPr>
            <w:tcW w:w="1045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>1</w:t>
            </w:r>
          </w:p>
        </w:tc>
        <w:tc>
          <w:tcPr>
            <w:tcW w:w="1081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>2</w:t>
            </w:r>
          </w:p>
        </w:tc>
      </w:tr>
      <w:tr w:rsidR="009A3026" w:rsidTr="00745D78">
        <w:tc>
          <w:tcPr>
            <w:tcW w:w="851" w:type="dxa"/>
          </w:tcPr>
          <w:p w:rsidR="009A3026" w:rsidRPr="009A3026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3</w:t>
            </w:r>
          </w:p>
        </w:tc>
        <w:tc>
          <w:tcPr>
            <w:tcW w:w="6210" w:type="dxa"/>
          </w:tcPr>
          <w:p w:rsidR="009A3026" w:rsidRPr="009A3026" w:rsidRDefault="009A3026" w:rsidP="00745D78">
            <w:pPr>
              <w:pStyle w:val="10"/>
              <w:spacing w:line="240" w:lineRule="auto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Организация учебного процесса в ПОО с помощью СЭО.</w:t>
            </w:r>
          </w:p>
          <w:p w:rsidR="009A3026" w:rsidRPr="009A3026" w:rsidRDefault="009A3026" w:rsidP="00745D78">
            <w:pPr>
              <w:pStyle w:val="10"/>
              <w:spacing w:line="240" w:lineRule="auto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 xml:space="preserve">Возможности СЭО для автоматизации мониторинга профессиональных компетенций обучающихся. </w:t>
            </w:r>
          </w:p>
          <w:p w:rsidR="009A3026" w:rsidRPr="00745D78" w:rsidRDefault="009A3026" w:rsidP="00745D78">
            <w:pPr>
              <w:pStyle w:val="10"/>
              <w:spacing w:line="240" w:lineRule="auto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Возможности СЭО для формирования статистической отчетности пользователя в роли «Куратор»</w:t>
            </w:r>
          </w:p>
        </w:tc>
        <w:tc>
          <w:tcPr>
            <w:tcW w:w="1045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>1</w:t>
            </w:r>
          </w:p>
        </w:tc>
        <w:tc>
          <w:tcPr>
            <w:tcW w:w="1081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>4</w:t>
            </w:r>
          </w:p>
        </w:tc>
      </w:tr>
      <w:tr w:rsidR="009A3026" w:rsidTr="00745D78">
        <w:tc>
          <w:tcPr>
            <w:tcW w:w="851" w:type="dxa"/>
          </w:tcPr>
          <w:p w:rsidR="009A3026" w:rsidRPr="009A3026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4</w:t>
            </w:r>
          </w:p>
        </w:tc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026" w:rsidRPr="00745D78" w:rsidRDefault="009A3026" w:rsidP="00745D78">
            <w:pPr>
              <w:pStyle w:val="10"/>
              <w:spacing w:line="240" w:lineRule="auto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  <w:lang w:val="en-US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Требования к преподавателям, проводящим электронное обучение и разрабатывающим и пополняющим базы учебных материалов в ОО. Критерии оценивания деятельности преподавателей, преподающих с использованием СЭО</w:t>
            </w:r>
          </w:p>
        </w:tc>
        <w:tc>
          <w:tcPr>
            <w:tcW w:w="1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026" w:rsidRPr="00745D78" w:rsidRDefault="009A3026" w:rsidP="00DF31D2">
            <w:pPr>
              <w:pStyle w:val="10"/>
              <w:ind w:left="10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>1</w:t>
            </w:r>
          </w:p>
        </w:tc>
        <w:tc>
          <w:tcPr>
            <w:tcW w:w="1081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</w:p>
        </w:tc>
      </w:tr>
      <w:tr w:rsidR="009A3026" w:rsidTr="00745D78">
        <w:tc>
          <w:tcPr>
            <w:tcW w:w="851" w:type="dxa"/>
          </w:tcPr>
          <w:p w:rsidR="009A3026" w:rsidRPr="009A3026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5</w:t>
            </w:r>
          </w:p>
        </w:tc>
        <w:tc>
          <w:tcPr>
            <w:tcW w:w="6210" w:type="dxa"/>
          </w:tcPr>
          <w:p w:rsidR="009A3026" w:rsidRPr="009A3026" w:rsidRDefault="009A3026" w:rsidP="00745D78">
            <w:pPr>
              <w:pStyle w:val="10"/>
              <w:tabs>
                <w:tab w:val="left" w:pos="325"/>
              </w:tabs>
              <w:spacing w:line="240" w:lineRule="auto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Основные функциональные возможности пользователя с уровнем доступа в роли «Куратор». Управление пользователями:</w:t>
            </w:r>
          </w:p>
          <w:p w:rsidR="009A3026" w:rsidRPr="009A3026" w:rsidRDefault="009A3026" w:rsidP="00745D78">
            <w:pPr>
              <w:pStyle w:val="10"/>
              <w:tabs>
                <w:tab w:val="left" w:pos="325"/>
              </w:tabs>
              <w:spacing w:after="120" w:line="240" w:lineRule="auto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−  добавление и удаление пользователей;</w:t>
            </w:r>
          </w:p>
          <w:p w:rsidR="009A3026" w:rsidRPr="009A3026" w:rsidRDefault="009A3026" w:rsidP="00745D78">
            <w:pPr>
              <w:pStyle w:val="10"/>
              <w:tabs>
                <w:tab w:val="left" w:pos="325"/>
              </w:tabs>
              <w:spacing w:after="120" w:line="240" w:lineRule="auto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−  присвоение пользователям уровня доступа (ролей) «Преподаватель», «Куратор» и «Студент»;</w:t>
            </w:r>
          </w:p>
          <w:p w:rsidR="009A3026" w:rsidRPr="009A3026" w:rsidRDefault="009A3026" w:rsidP="00745D78">
            <w:pPr>
              <w:pStyle w:val="10"/>
              <w:tabs>
                <w:tab w:val="left" w:pos="325"/>
              </w:tabs>
              <w:spacing w:after="120" w:line="240" w:lineRule="auto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−  запись пользователей на электронный учебный курс;</w:t>
            </w:r>
          </w:p>
          <w:p w:rsidR="009A3026" w:rsidRPr="009A3026" w:rsidRDefault="009A3026" w:rsidP="00745D78">
            <w:pPr>
              <w:pStyle w:val="10"/>
              <w:tabs>
                <w:tab w:val="left" w:pos="325"/>
              </w:tabs>
              <w:spacing w:after="120" w:line="240" w:lineRule="auto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−  ведение учебной группы (создание учебных групп, перевод пользователей в роли «Студент» из одной группы в другую).</w:t>
            </w:r>
          </w:p>
        </w:tc>
        <w:tc>
          <w:tcPr>
            <w:tcW w:w="1045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>2</w:t>
            </w:r>
          </w:p>
        </w:tc>
        <w:tc>
          <w:tcPr>
            <w:tcW w:w="1081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>2</w:t>
            </w:r>
          </w:p>
        </w:tc>
      </w:tr>
      <w:tr w:rsidR="009A3026" w:rsidTr="00745D78">
        <w:tc>
          <w:tcPr>
            <w:tcW w:w="851" w:type="dxa"/>
          </w:tcPr>
          <w:p w:rsidR="009A3026" w:rsidRPr="009A3026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6</w:t>
            </w:r>
          </w:p>
        </w:tc>
        <w:tc>
          <w:tcPr>
            <w:tcW w:w="6210" w:type="dxa"/>
          </w:tcPr>
          <w:p w:rsidR="009A3026" w:rsidRPr="009A3026" w:rsidRDefault="009A3026" w:rsidP="00745D78">
            <w:pPr>
              <w:pStyle w:val="10"/>
              <w:tabs>
                <w:tab w:val="left" w:pos="325"/>
              </w:tabs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Планирование ключевых мероприятий с помощью Календаря событий СЭО.</w:t>
            </w:r>
          </w:p>
          <w:p w:rsidR="009A3026" w:rsidRPr="009A3026" w:rsidRDefault="009A3026" w:rsidP="00745D78">
            <w:pPr>
              <w:pStyle w:val="10"/>
              <w:tabs>
                <w:tab w:val="left" w:pos="325"/>
              </w:tabs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Создание событий в Календаре пользователем в роли «Куратор»</w:t>
            </w:r>
          </w:p>
        </w:tc>
        <w:tc>
          <w:tcPr>
            <w:tcW w:w="1045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>1</w:t>
            </w:r>
          </w:p>
        </w:tc>
        <w:tc>
          <w:tcPr>
            <w:tcW w:w="1081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>2</w:t>
            </w:r>
          </w:p>
        </w:tc>
      </w:tr>
      <w:tr w:rsidR="009A3026" w:rsidTr="00745D78">
        <w:tc>
          <w:tcPr>
            <w:tcW w:w="851" w:type="dxa"/>
          </w:tcPr>
          <w:p w:rsidR="009A3026" w:rsidRPr="009A3026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7</w:t>
            </w:r>
          </w:p>
        </w:tc>
        <w:tc>
          <w:tcPr>
            <w:tcW w:w="6210" w:type="dxa"/>
          </w:tcPr>
          <w:p w:rsidR="009A3026" w:rsidRPr="009A3026" w:rsidRDefault="009A3026" w:rsidP="00745D78">
            <w:pPr>
              <w:pStyle w:val="10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Создание и настройка собственного курса. Знакомство с элементами и ресурсами курса.</w:t>
            </w:r>
          </w:p>
          <w:p w:rsidR="009A3026" w:rsidRPr="009A3026" w:rsidRDefault="009A3026" w:rsidP="00745D78">
            <w:pPr>
              <w:pStyle w:val="10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Создание собственного курса и наполнение его контентом</w:t>
            </w:r>
          </w:p>
        </w:tc>
        <w:tc>
          <w:tcPr>
            <w:tcW w:w="1045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>2</w:t>
            </w:r>
          </w:p>
        </w:tc>
        <w:tc>
          <w:tcPr>
            <w:tcW w:w="1081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>4</w:t>
            </w:r>
          </w:p>
        </w:tc>
      </w:tr>
      <w:tr w:rsidR="009A3026" w:rsidTr="00745D78">
        <w:tc>
          <w:tcPr>
            <w:tcW w:w="851" w:type="dxa"/>
          </w:tcPr>
          <w:p w:rsidR="009A3026" w:rsidRPr="009A3026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8</w:t>
            </w:r>
          </w:p>
        </w:tc>
        <w:tc>
          <w:tcPr>
            <w:tcW w:w="6210" w:type="dxa"/>
          </w:tcPr>
          <w:p w:rsidR="009A3026" w:rsidRPr="009A3026" w:rsidRDefault="009A3026" w:rsidP="00745D78">
            <w:pPr>
              <w:pStyle w:val="10"/>
              <w:ind w:left="320" w:hanging="280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Создание документов</w:t>
            </w:r>
            <w:r w:rsidR="00745D78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 xml:space="preserve"> отчетности пользователя в роли</w:t>
            </w: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«Куратор»</w:t>
            </w:r>
          </w:p>
        </w:tc>
        <w:tc>
          <w:tcPr>
            <w:tcW w:w="1045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>1</w:t>
            </w:r>
          </w:p>
        </w:tc>
        <w:tc>
          <w:tcPr>
            <w:tcW w:w="1081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>2</w:t>
            </w:r>
          </w:p>
        </w:tc>
      </w:tr>
      <w:tr w:rsidR="009A3026" w:rsidTr="00745D78">
        <w:tc>
          <w:tcPr>
            <w:tcW w:w="851" w:type="dxa"/>
          </w:tcPr>
          <w:p w:rsidR="009A3026" w:rsidRPr="009A3026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9</w:t>
            </w:r>
          </w:p>
        </w:tc>
        <w:tc>
          <w:tcPr>
            <w:tcW w:w="6210" w:type="dxa"/>
          </w:tcPr>
          <w:p w:rsidR="009A3026" w:rsidRPr="009A3026" w:rsidRDefault="009A3026" w:rsidP="00745D78">
            <w:pPr>
              <w:pStyle w:val="10"/>
              <w:tabs>
                <w:tab w:val="left" w:pos="325"/>
              </w:tabs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1045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>6</w:t>
            </w:r>
          </w:p>
        </w:tc>
        <w:tc>
          <w:tcPr>
            <w:tcW w:w="1081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>20</w:t>
            </w:r>
          </w:p>
        </w:tc>
      </w:tr>
      <w:tr w:rsidR="009A3026" w:rsidTr="00745D78">
        <w:tc>
          <w:tcPr>
            <w:tcW w:w="851" w:type="dxa"/>
          </w:tcPr>
          <w:p w:rsidR="009A3026" w:rsidRPr="009A3026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10</w:t>
            </w:r>
          </w:p>
        </w:tc>
        <w:tc>
          <w:tcPr>
            <w:tcW w:w="6210" w:type="dxa"/>
          </w:tcPr>
          <w:p w:rsidR="009A3026" w:rsidRPr="009A3026" w:rsidRDefault="009A3026" w:rsidP="00745D78">
            <w:pPr>
              <w:pStyle w:val="10"/>
              <w:tabs>
                <w:tab w:val="left" w:pos="325"/>
              </w:tabs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Контрольные работы</w:t>
            </w:r>
          </w:p>
        </w:tc>
        <w:tc>
          <w:tcPr>
            <w:tcW w:w="1045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</w:p>
        </w:tc>
        <w:tc>
          <w:tcPr>
            <w:tcW w:w="1081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>2</w:t>
            </w:r>
          </w:p>
        </w:tc>
      </w:tr>
      <w:tr w:rsidR="009A3026" w:rsidTr="00745D78">
        <w:tc>
          <w:tcPr>
            <w:tcW w:w="851" w:type="dxa"/>
          </w:tcPr>
          <w:p w:rsidR="009A3026" w:rsidRPr="009A3026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11</w:t>
            </w:r>
          </w:p>
        </w:tc>
        <w:tc>
          <w:tcPr>
            <w:tcW w:w="6210" w:type="dxa"/>
          </w:tcPr>
          <w:p w:rsidR="009A3026" w:rsidRPr="009A3026" w:rsidRDefault="009A3026" w:rsidP="00745D78">
            <w:pPr>
              <w:pStyle w:val="10"/>
              <w:tabs>
                <w:tab w:val="left" w:pos="325"/>
              </w:tabs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Индивидуальное проектное задание</w:t>
            </w:r>
          </w:p>
        </w:tc>
        <w:tc>
          <w:tcPr>
            <w:tcW w:w="1045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</w:p>
        </w:tc>
        <w:tc>
          <w:tcPr>
            <w:tcW w:w="1081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>16</w:t>
            </w:r>
          </w:p>
        </w:tc>
      </w:tr>
      <w:tr w:rsidR="009A3026" w:rsidTr="00745D78">
        <w:tc>
          <w:tcPr>
            <w:tcW w:w="851" w:type="dxa"/>
          </w:tcPr>
          <w:p w:rsidR="009A3026" w:rsidRPr="009A3026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6210" w:type="dxa"/>
          </w:tcPr>
          <w:p w:rsidR="009A3026" w:rsidRPr="009A3026" w:rsidRDefault="009A3026" w:rsidP="00DF31D2">
            <w:pPr>
              <w:pStyle w:val="10"/>
              <w:tabs>
                <w:tab w:val="left" w:pos="325"/>
              </w:tabs>
              <w:contextualSpacing w:val="0"/>
              <w:jc w:val="both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1045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>16</w:t>
            </w:r>
          </w:p>
        </w:tc>
        <w:tc>
          <w:tcPr>
            <w:tcW w:w="1081" w:type="dxa"/>
          </w:tcPr>
          <w:p w:rsidR="009A3026" w:rsidRPr="00745D78" w:rsidRDefault="009A3026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>56</w:t>
            </w:r>
          </w:p>
        </w:tc>
      </w:tr>
      <w:tr w:rsidR="009A3026" w:rsidTr="00745D78">
        <w:trPr>
          <w:trHeight w:val="218"/>
        </w:trPr>
        <w:tc>
          <w:tcPr>
            <w:tcW w:w="7061" w:type="dxa"/>
            <w:gridSpan w:val="2"/>
          </w:tcPr>
          <w:p w:rsidR="009A3026" w:rsidRPr="009A3026" w:rsidRDefault="009A3026" w:rsidP="00745D78">
            <w:pPr>
              <w:pStyle w:val="10"/>
              <w:contextualSpacing w:val="0"/>
              <w:jc w:val="right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  <w:r w:rsidRPr="009A3026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Всего:</w:t>
            </w:r>
          </w:p>
        </w:tc>
        <w:tc>
          <w:tcPr>
            <w:tcW w:w="2126" w:type="dxa"/>
            <w:gridSpan w:val="2"/>
          </w:tcPr>
          <w:p w:rsidR="009A3026" w:rsidRPr="00745D78" w:rsidRDefault="009A3026" w:rsidP="00745D78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 xml:space="preserve">     72</w:t>
            </w:r>
          </w:p>
        </w:tc>
      </w:tr>
    </w:tbl>
    <w:p w:rsidR="00B41AE2" w:rsidRPr="009A3026" w:rsidRDefault="00B41AE2">
      <w:pPr>
        <w:pStyle w:val="10"/>
        <w:spacing w:after="200"/>
        <w:rPr>
          <w:rFonts w:ascii="Times New Roman" w:hAnsi="Times New Roman" w:cs="Times New Roman"/>
        </w:rPr>
      </w:pPr>
    </w:p>
    <w:p w:rsidR="00B41AE2" w:rsidRPr="009A3026" w:rsidRDefault="00B41AE2">
      <w:pPr>
        <w:pStyle w:val="10"/>
        <w:spacing w:after="200"/>
        <w:rPr>
          <w:rFonts w:ascii="Times New Roman" w:hAnsi="Times New Roman" w:cs="Times New Roman"/>
        </w:rPr>
      </w:pPr>
    </w:p>
    <w:p w:rsidR="00B41AE2" w:rsidRPr="009A3026" w:rsidRDefault="00E20B11">
      <w:pPr>
        <w:pStyle w:val="10"/>
        <w:numPr>
          <w:ilvl w:val="0"/>
          <w:numId w:val="4"/>
        </w:numPr>
        <w:spacing w:line="360" w:lineRule="auto"/>
        <w:ind w:left="1282" w:hanging="435"/>
        <w:contextualSpacing/>
        <w:jc w:val="center"/>
        <w:rPr>
          <w:rFonts w:ascii="Times New Roman" w:eastAsia="Georgia" w:hAnsi="Times New Roman" w:cs="Times New Roman"/>
          <w:b/>
          <w:color w:val="222222"/>
          <w:sz w:val="24"/>
          <w:szCs w:val="24"/>
        </w:rPr>
      </w:pPr>
      <w:r w:rsidRPr="009A302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>Преподаватели</w:t>
      </w:r>
    </w:p>
    <w:p w:rsidR="00B41AE2" w:rsidRPr="009A3026" w:rsidRDefault="00B41AE2">
      <w:pPr>
        <w:pStyle w:val="10"/>
        <w:spacing w:after="120" w:line="360" w:lineRule="auto"/>
        <w:ind w:firstLine="426"/>
        <w:jc w:val="both"/>
        <w:rPr>
          <w:rFonts w:ascii="Times New Roman" w:hAnsi="Times New Roman" w:cs="Times New Roman"/>
        </w:rPr>
      </w:pPr>
    </w:p>
    <w:p w:rsidR="00B41AE2" w:rsidRPr="009A3026" w:rsidRDefault="00E20B11">
      <w:pPr>
        <w:pStyle w:val="10"/>
        <w:spacing w:line="360" w:lineRule="auto"/>
        <w:ind w:left="6"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>Курс  по использованию системы электронного обучения для преподавателей включает необходимый теоретический и практический материал для работы в системе электронного обучения.</w:t>
      </w:r>
    </w:p>
    <w:p w:rsidR="00B41AE2" w:rsidRPr="009A3026" w:rsidRDefault="00E20B11">
      <w:pPr>
        <w:pStyle w:val="10"/>
        <w:spacing w:line="360" w:lineRule="auto"/>
        <w:ind w:left="6"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>Данный курс направлен на освоение основных сведений по работе с системой электронного обучения и создание собственных электронных учебно-методических материалов.</w:t>
      </w:r>
    </w:p>
    <w:p w:rsidR="00B41AE2" w:rsidRPr="009A3026" w:rsidRDefault="00E20B11">
      <w:pPr>
        <w:pStyle w:val="10"/>
        <w:spacing w:line="360" w:lineRule="auto"/>
        <w:ind w:left="6"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Данный курс рассчитан на </w:t>
      </w:r>
      <w:r w:rsidRPr="007478B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>72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  </w:t>
      </w:r>
      <w:proofErr w:type="gramStart"/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>академических</w:t>
      </w:r>
      <w:proofErr w:type="gramEnd"/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 часа.</w:t>
      </w:r>
    </w:p>
    <w:p w:rsidR="00B41AE2" w:rsidRPr="009A3026" w:rsidRDefault="00E20B11">
      <w:pPr>
        <w:pStyle w:val="10"/>
        <w:spacing w:line="360" w:lineRule="auto"/>
        <w:ind w:left="6" w:firstLine="840"/>
        <w:jc w:val="both"/>
        <w:rPr>
          <w:rFonts w:ascii="Times New Roman" w:hAnsi="Times New Roman" w:cs="Times New Roman"/>
        </w:rPr>
      </w:pPr>
      <w:r w:rsidRPr="007478B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>Форма обучения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: очная – </w:t>
      </w:r>
      <w:r w:rsidRPr="007478B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>16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 ч., дистанционная – </w:t>
      </w:r>
      <w:r w:rsidRPr="007478B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 xml:space="preserve">56 </w:t>
      </w:r>
      <w:r w:rsidRPr="007478B6">
        <w:rPr>
          <w:rFonts w:ascii="Times New Roman" w:eastAsia="Georgia" w:hAnsi="Times New Roman" w:cs="Times New Roman"/>
          <w:color w:val="222222"/>
          <w:sz w:val="24"/>
          <w:szCs w:val="24"/>
        </w:rPr>
        <w:t>ч.</w:t>
      </w:r>
    </w:p>
    <w:p w:rsidR="00B41AE2" w:rsidRPr="009A3026" w:rsidRDefault="00E20B11">
      <w:pPr>
        <w:pStyle w:val="10"/>
        <w:spacing w:line="360" w:lineRule="auto"/>
        <w:ind w:left="6" w:firstLine="840"/>
        <w:jc w:val="both"/>
        <w:rPr>
          <w:rFonts w:ascii="Times New Roman" w:hAnsi="Times New Roman" w:cs="Times New Roman"/>
        </w:rPr>
      </w:pP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>Курс включает теоретические и практические занятия.</w:t>
      </w:r>
    </w:p>
    <w:p w:rsidR="00B41AE2" w:rsidRPr="009A3026" w:rsidRDefault="00E20B11">
      <w:pPr>
        <w:pStyle w:val="10"/>
        <w:spacing w:line="360" w:lineRule="auto"/>
        <w:ind w:left="6" w:firstLine="840"/>
        <w:jc w:val="both"/>
        <w:rPr>
          <w:rFonts w:ascii="Times New Roman" w:hAnsi="Times New Roman" w:cs="Times New Roman"/>
        </w:rPr>
      </w:pPr>
      <w:r w:rsidRPr="007478B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>Цель обучения: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 формирование специальной профессиональной компетентности преподавателя системы профессионального образования по основам теории и практики смешанного обучения, позволяющей успешно вести образовательный процесс с применением системы электронного обучения.</w:t>
      </w:r>
    </w:p>
    <w:p w:rsidR="00B41AE2" w:rsidRPr="009A3026" w:rsidRDefault="00E20B11">
      <w:pPr>
        <w:pStyle w:val="10"/>
        <w:spacing w:line="360" w:lineRule="auto"/>
        <w:ind w:left="6" w:firstLine="840"/>
        <w:jc w:val="both"/>
        <w:rPr>
          <w:rFonts w:ascii="Times New Roman" w:hAnsi="Times New Roman" w:cs="Times New Roman"/>
        </w:rPr>
      </w:pPr>
      <w:r w:rsidRPr="007478B6">
        <w:rPr>
          <w:rFonts w:ascii="Times New Roman" w:eastAsia="Georgia" w:hAnsi="Times New Roman" w:cs="Times New Roman"/>
          <w:b/>
          <w:color w:val="222222"/>
          <w:sz w:val="24"/>
          <w:szCs w:val="24"/>
        </w:rPr>
        <w:t>Целевая аудитория:</w:t>
      </w:r>
      <w:r w:rsidRPr="009A3026">
        <w:rPr>
          <w:rFonts w:ascii="Times New Roman" w:eastAsia="Georgia" w:hAnsi="Times New Roman" w:cs="Times New Roman"/>
          <w:color w:val="222222"/>
          <w:sz w:val="24"/>
          <w:szCs w:val="24"/>
        </w:rPr>
        <w:t xml:space="preserve"> преподаватели образовательных организаций среднего профессионального образования.</w:t>
      </w:r>
    </w:p>
    <w:p w:rsidR="00B41AE2" w:rsidRPr="009A3026" w:rsidRDefault="00B41AE2">
      <w:pPr>
        <w:pStyle w:val="10"/>
        <w:spacing w:line="360" w:lineRule="auto"/>
        <w:ind w:left="6" w:firstLine="840"/>
        <w:jc w:val="both"/>
        <w:rPr>
          <w:rFonts w:ascii="Times New Roman" w:hAnsi="Times New Roman" w:cs="Times New Roman"/>
        </w:rPr>
      </w:pPr>
    </w:p>
    <w:p w:rsidR="00B41AE2" w:rsidRPr="009A3026" w:rsidRDefault="00E20B11">
      <w:pPr>
        <w:pStyle w:val="10"/>
        <w:rPr>
          <w:rFonts w:ascii="Times New Roman" w:hAnsi="Times New Roman" w:cs="Times New Roman"/>
        </w:rPr>
      </w:pPr>
      <w:r w:rsidRPr="009A3026">
        <w:rPr>
          <w:rFonts w:ascii="Times New Roman" w:hAnsi="Times New Roman" w:cs="Times New Roman"/>
        </w:rPr>
        <w:br w:type="page"/>
      </w:r>
    </w:p>
    <w:p w:rsidR="00B41AE2" w:rsidRPr="009A3026" w:rsidRDefault="00B41AE2">
      <w:pPr>
        <w:pStyle w:val="10"/>
        <w:spacing w:line="360" w:lineRule="auto"/>
        <w:ind w:left="6" w:firstLine="840"/>
        <w:jc w:val="both"/>
        <w:rPr>
          <w:rFonts w:ascii="Times New Roman" w:hAnsi="Times New Roman" w:cs="Times New Roman"/>
        </w:rPr>
      </w:pPr>
    </w:p>
    <w:p w:rsidR="00B41AE2" w:rsidRDefault="00E20B11">
      <w:pPr>
        <w:pStyle w:val="10"/>
        <w:spacing w:before="120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/>
        </w:rPr>
      </w:pPr>
      <w:r w:rsidRPr="009A3026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Тематический план (</w:t>
      </w:r>
      <w:r w:rsidR="00745D78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п</w:t>
      </w:r>
      <w:r w:rsidRPr="009A3026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реподаватели)</w:t>
      </w:r>
    </w:p>
    <w:p w:rsidR="00745D78" w:rsidRPr="00745D78" w:rsidRDefault="00745D78">
      <w:pPr>
        <w:pStyle w:val="10"/>
        <w:spacing w:before="120"/>
        <w:jc w:val="center"/>
        <w:rPr>
          <w:rFonts w:ascii="Times New Roman" w:hAnsi="Times New Roman" w:cs="Times New Roman"/>
          <w:lang w:val="en-US"/>
        </w:rPr>
      </w:pPr>
    </w:p>
    <w:tbl>
      <w:tblPr>
        <w:tblStyle w:val="a5"/>
        <w:tblW w:w="9214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237"/>
        <w:gridCol w:w="1018"/>
        <w:gridCol w:w="1108"/>
      </w:tblGrid>
      <w:tr w:rsidR="00745D78" w:rsidTr="00745D78">
        <w:tc>
          <w:tcPr>
            <w:tcW w:w="851" w:type="dxa"/>
            <w:vMerge w:val="restart"/>
          </w:tcPr>
          <w:p w:rsid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</w:p>
          <w:p w:rsid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</w:p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  <w:t>№ п/п</w:t>
            </w:r>
          </w:p>
        </w:tc>
        <w:tc>
          <w:tcPr>
            <w:tcW w:w="6237" w:type="dxa"/>
            <w:vMerge w:val="restart"/>
          </w:tcPr>
          <w:p w:rsidR="00745D78" w:rsidRPr="00745D78" w:rsidRDefault="00745D78" w:rsidP="00DF31D2">
            <w:pPr>
              <w:pStyle w:val="10"/>
              <w:spacing w:before="120" w:after="12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</w:p>
          <w:p w:rsidR="00745D78" w:rsidRPr="00745D78" w:rsidRDefault="00745D78" w:rsidP="00DF31D2">
            <w:pPr>
              <w:pStyle w:val="10"/>
              <w:spacing w:before="120" w:after="12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  <w:t>Содержание</w:t>
            </w:r>
          </w:p>
          <w:p w:rsidR="00745D78" w:rsidRPr="00745D78" w:rsidRDefault="00745D78" w:rsidP="00745D78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</w:p>
          <w:p w:rsidR="00745D78" w:rsidRPr="00745D78" w:rsidRDefault="00745D78" w:rsidP="00745D78">
            <w:pPr>
              <w:pStyle w:val="10"/>
              <w:spacing w:before="120" w:after="12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</w:p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  <w:t>Количество часов</w:t>
            </w:r>
          </w:p>
        </w:tc>
      </w:tr>
      <w:tr w:rsidR="00745D78" w:rsidTr="00745D78">
        <w:tc>
          <w:tcPr>
            <w:tcW w:w="851" w:type="dxa"/>
            <w:vMerge/>
          </w:tcPr>
          <w:p w:rsidR="00745D78" w:rsidRPr="00745D78" w:rsidRDefault="00745D78" w:rsidP="00745D78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6237" w:type="dxa"/>
            <w:vMerge/>
          </w:tcPr>
          <w:p w:rsidR="00745D78" w:rsidRPr="00745D78" w:rsidRDefault="00745D78" w:rsidP="00745D78">
            <w:pPr>
              <w:pStyle w:val="10"/>
              <w:spacing w:before="120" w:after="12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1018" w:type="dxa"/>
          </w:tcPr>
          <w:p w:rsidR="00745D78" w:rsidRPr="00745D78" w:rsidRDefault="00745D78" w:rsidP="00745D78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  <w:t>очная часть</w:t>
            </w:r>
          </w:p>
        </w:tc>
        <w:tc>
          <w:tcPr>
            <w:tcW w:w="1108" w:type="dxa"/>
          </w:tcPr>
          <w:p w:rsidR="00745D78" w:rsidRPr="00745D78" w:rsidRDefault="00745D78" w:rsidP="00745D78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  <w:t>дистанционная часть</w:t>
            </w:r>
          </w:p>
        </w:tc>
      </w:tr>
      <w:tr w:rsidR="00745D78" w:rsidTr="00745D78">
        <w:tc>
          <w:tcPr>
            <w:tcW w:w="851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  <w:t>1</w:t>
            </w:r>
          </w:p>
        </w:tc>
        <w:tc>
          <w:tcPr>
            <w:tcW w:w="6237" w:type="dxa"/>
          </w:tcPr>
          <w:p w:rsidR="00745D78" w:rsidRPr="00345ECE" w:rsidRDefault="00745D78" w:rsidP="00DF31D2">
            <w:pPr>
              <w:pStyle w:val="10"/>
              <w:tabs>
                <w:tab w:val="left" w:pos="459"/>
              </w:tabs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Организация учебного процесса в ПОО с помощью СЭО.</w:t>
            </w:r>
          </w:p>
          <w:p w:rsidR="00745D78" w:rsidRPr="00345ECE" w:rsidRDefault="00745D78" w:rsidP="00DF31D2">
            <w:pPr>
              <w:pStyle w:val="10"/>
              <w:tabs>
                <w:tab w:val="left" w:pos="459"/>
              </w:tabs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Возможности СЭО для автоматизации мониторинга профессиональных компетенций обучающихся</w:t>
            </w:r>
          </w:p>
        </w:tc>
        <w:tc>
          <w:tcPr>
            <w:tcW w:w="101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  <w:t>1</w:t>
            </w:r>
          </w:p>
        </w:tc>
        <w:tc>
          <w:tcPr>
            <w:tcW w:w="110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</w:p>
        </w:tc>
      </w:tr>
      <w:tr w:rsidR="00745D78" w:rsidTr="00745D78">
        <w:tc>
          <w:tcPr>
            <w:tcW w:w="851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  <w:t>2</w:t>
            </w:r>
          </w:p>
        </w:tc>
        <w:tc>
          <w:tcPr>
            <w:tcW w:w="6237" w:type="dxa"/>
          </w:tcPr>
          <w:p w:rsidR="00745D78" w:rsidRPr="00345ECE" w:rsidRDefault="00745D78" w:rsidP="00DF31D2">
            <w:pPr>
              <w:pStyle w:val="10"/>
              <w:tabs>
                <w:tab w:val="left" w:pos="325"/>
              </w:tabs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Преимущества использования СЭО в учебном процессе ПОО.</w:t>
            </w:r>
          </w:p>
          <w:p w:rsidR="00745D78" w:rsidRPr="00745D78" w:rsidRDefault="00745D78" w:rsidP="00DF31D2">
            <w:pPr>
              <w:pStyle w:val="10"/>
              <w:tabs>
                <w:tab w:val="left" w:pos="325"/>
              </w:tabs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  <w:lang w:val="en-US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 xml:space="preserve">Организация самостоятельной работы обучающихся с помощью </w:t>
            </w:r>
            <w:r w:rsidRPr="00745D78">
              <w:rPr>
                <w:rFonts w:ascii="Times New Roman" w:eastAsia="Georgia" w:hAnsi="Times New Roman" w:cs="Times New Roman"/>
                <w:color w:val="222222"/>
                <w:sz w:val="20"/>
                <w:szCs w:val="20"/>
                <w:lang w:val="en-US"/>
              </w:rPr>
              <w:t>СЭО</w:t>
            </w:r>
          </w:p>
        </w:tc>
        <w:tc>
          <w:tcPr>
            <w:tcW w:w="101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  <w:t>1</w:t>
            </w:r>
          </w:p>
        </w:tc>
        <w:tc>
          <w:tcPr>
            <w:tcW w:w="110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</w:p>
        </w:tc>
      </w:tr>
      <w:tr w:rsidR="00745D78" w:rsidTr="00745D78">
        <w:tc>
          <w:tcPr>
            <w:tcW w:w="851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  <w:t>3</w:t>
            </w:r>
          </w:p>
        </w:tc>
        <w:tc>
          <w:tcPr>
            <w:tcW w:w="6237" w:type="dxa"/>
          </w:tcPr>
          <w:p w:rsidR="00745D78" w:rsidRPr="00345ECE" w:rsidRDefault="00745D78" w:rsidP="00DF31D2">
            <w:pPr>
              <w:pStyle w:val="10"/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Нормативная правовая база использования электронных образовательных ресурсов в учебном процессе.</w:t>
            </w:r>
          </w:p>
          <w:p w:rsidR="00745D78" w:rsidRPr="00345ECE" w:rsidRDefault="00745D78" w:rsidP="00DF31D2">
            <w:pPr>
              <w:pStyle w:val="10"/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 xml:space="preserve"> Знакомство со структурой СЭО:</w:t>
            </w:r>
          </w:p>
          <w:p w:rsidR="00745D78" w:rsidRPr="00345ECE" w:rsidRDefault="00745D78" w:rsidP="00DF31D2">
            <w:pPr>
              <w:pStyle w:val="10"/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− интерфейс системы в роли «Преподаватель»;</w:t>
            </w:r>
          </w:p>
          <w:p w:rsidR="00745D78" w:rsidRPr="00345ECE" w:rsidRDefault="00745D78" w:rsidP="00DF31D2">
            <w:pPr>
              <w:pStyle w:val="10"/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− краткий обзор основных вкладок;</w:t>
            </w:r>
          </w:p>
          <w:p w:rsidR="00745D78" w:rsidRPr="00345ECE" w:rsidRDefault="00745D78" w:rsidP="00DF31D2">
            <w:pPr>
              <w:pStyle w:val="10"/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− демонстрация курсов;</w:t>
            </w:r>
          </w:p>
          <w:p w:rsidR="00745D78" w:rsidRPr="00345ECE" w:rsidRDefault="00745D78" w:rsidP="00DF31D2">
            <w:pPr>
              <w:pStyle w:val="10"/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− режимы просмотра и редактирования;</w:t>
            </w:r>
          </w:p>
          <w:p w:rsidR="00745D78" w:rsidRPr="00345ECE" w:rsidRDefault="00745D78" w:rsidP="00DF31D2">
            <w:pPr>
              <w:pStyle w:val="10"/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− добавление собственных элементов;</w:t>
            </w:r>
          </w:p>
          <w:p w:rsidR="00745D78" w:rsidRPr="00345ECE" w:rsidRDefault="00745D78" w:rsidP="00DF31D2">
            <w:pPr>
              <w:pStyle w:val="10"/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− основные настройки курса.</w:t>
            </w:r>
          </w:p>
          <w:p w:rsidR="00745D78" w:rsidRPr="00345ECE" w:rsidRDefault="00745D78" w:rsidP="00DF31D2">
            <w:pPr>
              <w:pStyle w:val="10"/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 xml:space="preserve">Регистрация и создание профиля пользователя </w:t>
            </w:r>
          </w:p>
        </w:tc>
        <w:tc>
          <w:tcPr>
            <w:tcW w:w="101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  <w:t>1</w:t>
            </w:r>
          </w:p>
        </w:tc>
        <w:tc>
          <w:tcPr>
            <w:tcW w:w="110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  <w:t>2</w:t>
            </w:r>
          </w:p>
        </w:tc>
      </w:tr>
      <w:tr w:rsidR="00745D78" w:rsidTr="00745D78">
        <w:tc>
          <w:tcPr>
            <w:tcW w:w="851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  <w:t>4</w:t>
            </w:r>
          </w:p>
        </w:tc>
        <w:tc>
          <w:tcPr>
            <w:tcW w:w="6237" w:type="dxa"/>
          </w:tcPr>
          <w:p w:rsidR="00745D78" w:rsidRPr="00345ECE" w:rsidRDefault="00745D78" w:rsidP="00DF31D2">
            <w:pPr>
              <w:pStyle w:val="10"/>
              <w:tabs>
                <w:tab w:val="left" w:pos="325"/>
              </w:tabs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Планирование ключевых мероприятий с помощью Календаря событий СЭО.</w:t>
            </w:r>
          </w:p>
          <w:p w:rsidR="00745D78" w:rsidRPr="00345ECE" w:rsidRDefault="00745D78" w:rsidP="00DF31D2">
            <w:pPr>
              <w:pStyle w:val="10"/>
              <w:tabs>
                <w:tab w:val="left" w:pos="325"/>
              </w:tabs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Создание событий в Календаре пользователем в роли «Преподаватель»</w:t>
            </w:r>
          </w:p>
        </w:tc>
        <w:tc>
          <w:tcPr>
            <w:tcW w:w="101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  <w:t>1</w:t>
            </w:r>
          </w:p>
        </w:tc>
        <w:tc>
          <w:tcPr>
            <w:tcW w:w="110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  <w:t>2</w:t>
            </w:r>
          </w:p>
        </w:tc>
      </w:tr>
      <w:tr w:rsidR="00745D78" w:rsidTr="00745D78">
        <w:tc>
          <w:tcPr>
            <w:tcW w:w="851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  <w:t>5</w:t>
            </w:r>
          </w:p>
        </w:tc>
        <w:tc>
          <w:tcPr>
            <w:tcW w:w="6237" w:type="dxa"/>
          </w:tcPr>
          <w:p w:rsidR="00745D78" w:rsidRPr="00345ECE" w:rsidRDefault="00745D78" w:rsidP="00DF31D2">
            <w:pPr>
              <w:pStyle w:val="10"/>
              <w:tabs>
                <w:tab w:val="left" w:pos="325"/>
              </w:tabs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Возможности системы для формирования статистической отчетности преподавателя</w:t>
            </w:r>
          </w:p>
        </w:tc>
        <w:tc>
          <w:tcPr>
            <w:tcW w:w="101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  <w:t>1</w:t>
            </w:r>
          </w:p>
        </w:tc>
        <w:tc>
          <w:tcPr>
            <w:tcW w:w="110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  <w:t>2</w:t>
            </w:r>
          </w:p>
        </w:tc>
      </w:tr>
      <w:tr w:rsidR="00745D78" w:rsidTr="00745D78">
        <w:tc>
          <w:tcPr>
            <w:tcW w:w="851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  <w:t>6</w:t>
            </w:r>
          </w:p>
        </w:tc>
        <w:tc>
          <w:tcPr>
            <w:tcW w:w="6237" w:type="dxa"/>
          </w:tcPr>
          <w:p w:rsidR="00745D78" w:rsidRPr="00345ECE" w:rsidRDefault="00745D78" w:rsidP="00DF31D2">
            <w:pPr>
              <w:pStyle w:val="10"/>
              <w:ind w:left="320" w:hanging="280"/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Создание собственного электронного учебного курса.</w:t>
            </w:r>
          </w:p>
          <w:p w:rsidR="00745D78" w:rsidRPr="00345ECE" w:rsidRDefault="00745D78" w:rsidP="00DF31D2">
            <w:pPr>
              <w:pStyle w:val="10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Создание структуры учебного курса и его настройка</w:t>
            </w:r>
          </w:p>
        </w:tc>
        <w:tc>
          <w:tcPr>
            <w:tcW w:w="101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  <w:t>1</w:t>
            </w:r>
          </w:p>
        </w:tc>
        <w:tc>
          <w:tcPr>
            <w:tcW w:w="110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  <w:t>2</w:t>
            </w:r>
          </w:p>
        </w:tc>
      </w:tr>
      <w:tr w:rsidR="00745D78" w:rsidTr="00745D78">
        <w:trPr>
          <w:trHeight w:val="1044"/>
        </w:trPr>
        <w:tc>
          <w:tcPr>
            <w:tcW w:w="851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  <w:t>7</w:t>
            </w:r>
          </w:p>
        </w:tc>
        <w:tc>
          <w:tcPr>
            <w:tcW w:w="6237" w:type="dxa"/>
          </w:tcPr>
          <w:p w:rsidR="00745D78" w:rsidRPr="00345ECE" w:rsidRDefault="00745D78" w:rsidP="00745D78">
            <w:pPr>
              <w:pStyle w:val="10"/>
              <w:ind w:left="27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Особенности работы преподавателя с элементами курса «Лекция» и «Тест». Создание элемента «Лекция» с линейной и ветвящейся структурой. Создание элемента «Лекция» по преподаваемой дисциплине</w:t>
            </w:r>
          </w:p>
        </w:tc>
        <w:tc>
          <w:tcPr>
            <w:tcW w:w="101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>1</w:t>
            </w:r>
          </w:p>
        </w:tc>
        <w:tc>
          <w:tcPr>
            <w:tcW w:w="110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</w:rPr>
              <w:t>4</w:t>
            </w:r>
          </w:p>
        </w:tc>
      </w:tr>
      <w:tr w:rsidR="00745D78" w:rsidTr="00745D78">
        <w:tc>
          <w:tcPr>
            <w:tcW w:w="851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</w:rPr>
              <w:t>8</w:t>
            </w:r>
          </w:p>
        </w:tc>
        <w:tc>
          <w:tcPr>
            <w:tcW w:w="6237" w:type="dxa"/>
          </w:tcPr>
          <w:p w:rsidR="00745D78" w:rsidRPr="00745D78" w:rsidRDefault="00745D78" w:rsidP="00DF31D2">
            <w:pPr>
              <w:pStyle w:val="10"/>
              <w:ind w:left="320" w:hanging="280"/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Создание элемента «Тест» в структуре курса.</w:t>
            </w:r>
          </w:p>
          <w:p w:rsidR="00745D78" w:rsidRPr="00745D78" w:rsidRDefault="00745D78" w:rsidP="00DF31D2">
            <w:pPr>
              <w:pStyle w:val="10"/>
              <w:contextualSpacing w:val="0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745D78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Создание теста по дисциплине с различными типами вопросов (множественный выбор, на соответстви</w:t>
            </w:r>
            <w:r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е</w:t>
            </w:r>
            <w:r w:rsidRPr="00745D78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, на упорядочивание, с ручным вводом числа, с ручным вводом текста)</w:t>
            </w:r>
          </w:p>
        </w:tc>
        <w:tc>
          <w:tcPr>
            <w:tcW w:w="101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  <w:t>1</w:t>
            </w:r>
          </w:p>
        </w:tc>
        <w:tc>
          <w:tcPr>
            <w:tcW w:w="110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  <w:t>4</w:t>
            </w:r>
          </w:p>
        </w:tc>
      </w:tr>
      <w:tr w:rsidR="00745D78" w:rsidTr="00745D78">
        <w:tc>
          <w:tcPr>
            <w:tcW w:w="851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  <w:t>9</w:t>
            </w:r>
          </w:p>
        </w:tc>
        <w:tc>
          <w:tcPr>
            <w:tcW w:w="6237" w:type="dxa"/>
          </w:tcPr>
          <w:p w:rsidR="00745D78" w:rsidRPr="00345ECE" w:rsidRDefault="00745D78" w:rsidP="00DF31D2">
            <w:pPr>
              <w:pStyle w:val="10"/>
              <w:ind w:left="320" w:hanging="280"/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Особенности работы преподавателя с ресурсами курса.</w:t>
            </w:r>
          </w:p>
          <w:p w:rsidR="00745D78" w:rsidRPr="00345ECE" w:rsidRDefault="00745D78" w:rsidP="00DF31D2">
            <w:pPr>
              <w:pStyle w:val="10"/>
              <w:ind w:left="40"/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 xml:space="preserve"> Добавление собственных ресурсов в структуру курса</w:t>
            </w:r>
          </w:p>
        </w:tc>
        <w:tc>
          <w:tcPr>
            <w:tcW w:w="101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  <w:t>1</w:t>
            </w:r>
          </w:p>
        </w:tc>
        <w:tc>
          <w:tcPr>
            <w:tcW w:w="110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  <w:t>2</w:t>
            </w:r>
          </w:p>
        </w:tc>
      </w:tr>
      <w:tr w:rsidR="00745D78" w:rsidTr="00745D78">
        <w:tc>
          <w:tcPr>
            <w:tcW w:w="851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  <w:t>10</w:t>
            </w:r>
          </w:p>
        </w:tc>
        <w:tc>
          <w:tcPr>
            <w:tcW w:w="6237" w:type="dxa"/>
          </w:tcPr>
          <w:p w:rsidR="00745D78" w:rsidRPr="00345ECE" w:rsidRDefault="00745D78" w:rsidP="00DF31D2">
            <w:pPr>
              <w:pStyle w:val="10"/>
              <w:ind w:left="320" w:hanging="280"/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Использование встроенных шкал оценок.</w:t>
            </w:r>
          </w:p>
          <w:p w:rsidR="00745D78" w:rsidRPr="00345ECE" w:rsidRDefault="00745D78" w:rsidP="00DF31D2">
            <w:pPr>
              <w:pStyle w:val="10"/>
              <w:ind w:left="320" w:hanging="280"/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Просмотр результатов выполнения тестов и лекций.</w:t>
            </w:r>
          </w:p>
          <w:p w:rsidR="00745D78" w:rsidRPr="00345ECE" w:rsidRDefault="00745D78" w:rsidP="00DF31D2">
            <w:pPr>
              <w:pStyle w:val="10"/>
              <w:ind w:left="320" w:hanging="280"/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</w:pPr>
            <w:r w:rsidRPr="00345ECE">
              <w:rPr>
                <w:rFonts w:ascii="Times New Roman" w:eastAsia="Georgia" w:hAnsi="Times New Roman" w:cs="Times New Roman"/>
                <w:color w:val="222222"/>
                <w:sz w:val="20"/>
                <w:szCs w:val="20"/>
              </w:rPr>
              <w:t>Просмотр результатов выполнения теста и лекций студентами курса</w:t>
            </w:r>
          </w:p>
        </w:tc>
        <w:tc>
          <w:tcPr>
            <w:tcW w:w="101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  <w:t>1</w:t>
            </w:r>
          </w:p>
        </w:tc>
        <w:tc>
          <w:tcPr>
            <w:tcW w:w="110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</w:p>
        </w:tc>
      </w:tr>
      <w:tr w:rsidR="00745D78" w:rsidTr="00745D78">
        <w:tc>
          <w:tcPr>
            <w:tcW w:w="851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  <w:t>11</w:t>
            </w:r>
          </w:p>
        </w:tc>
        <w:tc>
          <w:tcPr>
            <w:tcW w:w="6237" w:type="dxa"/>
          </w:tcPr>
          <w:p w:rsidR="00745D78" w:rsidRPr="00745D78" w:rsidRDefault="00745D78" w:rsidP="00DF31D2">
            <w:pPr>
              <w:pStyle w:val="10"/>
              <w:tabs>
                <w:tab w:val="left" w:pos="325"/>
              </w:tabs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color w:val="222222"/>
                <w:sz w:val="20"/>
                <w:szCs w:val="20"/>
                <w:lang w:val="en-US"/>
              </w:rPr>
              <w:t xml:space="preserve">Практические работы </w:t>
            </w:r>
          </w:p>
        </w:tc>
        <w:tc>
          <w:tcPr>
            <w:tcW w:w="101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  <w:t>6</w:t>
            </w:r>
          </w:p>
        </w:tc>
        <w:tc>
          <w:tcPr>
            <w:tcW w:w="110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  <w:t>20</w:t>
            </w:r>
          </w:p>
        </w:tc>
      </w:tr>
      <w:tr w:rsidR="00745D78" w:rsidTr="00745D78">
        <w:tc>
          <w:tcPr>
            <w:tcW w:w="851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  <w:t>12</w:t>
            </w:r>
          </w:p>
        </w:tc>
        <w:tc>
          <w:tcPr>
            <w:tcW w:w="6237" w:type="dxa"/>
          </w:tcPr>
          <w:p w:rsidR="00745D78" w:rsidRPr="00745D78" w:rsidRDefault="00745D78" w:rsidP="00DF31D2">
            <w:pPr>
              <w:pStyle w:val="10"/>
              <w:tabs>
                <w:tab w:val="left" w:pos="325"/>
              </w:tabs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color w:val="222222"/>
                <w:sz w:val="20"/>
                <w:szCs w:val="20"/>
                <w:lang w:val="en-US"/>
              </w:rPr>
              <w:t>Контрольные работы</w:t>
            </w:r>
          </w:p>
        </w:tc>
        <w:tc>
          <w:tcPr>
            <w:tcW w:w="101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</w:p>
        </w:tc>
        <w:tc>
          <w:tcPr>
            <w:tcW w:w="110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  <w:t>2</w:t>
            </w:r>
          </w:p>
        </w:tc>
      </w:tr>
      <w:tr w:rsidR="00745D78" w:rsidTr="00745D78">
        <w:tc>
          <w:tcPr>
            <w:tcW w:w="851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  <w:t>13</w:t>
            </w:r>
          </w:p>
        </w:tc>
        <w:tc>
          <w:tcPr>
            <w:tcW w:w="6237" w:type="dxa"/>
          </w:tcPr>
          <w:p w:rsidR="00745D78" w:rsidRPr="00745D78" w:rsidRDefault="00745D78" w:rsidP="00DF31D2">
            <w:pPr>
              <w:pStyle w:val="10"/>
              <w:tabs>
                <w:tab w:val="left" w:pos="325"/>
              </w:tabs>
              <w:contextualSpacing w:val="0"/>
              <w:jc w:val="both"/>
              <w:rPr>
                <w:rFonts w:ascii="Times New Roman" w:eastAsia="Georgia" w:hAnsi="Times New Roman" w:cs="Times New Roman"/>
                <w:color w:val="222222"/>
                <w:sz w:val="20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color w:val="222222"/>
                <w:sz w:val="20"/>
                <w:szCs w:val="20"/>
                <w:lang w:val="en-US"/>
              </w:rPr>
              <w:t>Индивидуальное проектное задание</w:t>
            </w:r>
          </w:p>
        </w:tc>
        <w:tc>
          <w:tcPr>
            <w:tcW w:w="101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</w:p>
        </w:tc>
        <w:tc>
          <w:tcPr>
            <w:tcW w:w="110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  <w:t>16</w:t>
            </w:r>
          </w:p>
        </w:tc>
      </w:tr>
      <w:tr w:rsidR="00745D78" w:rsidTr="00745D78">
        <w:tc>
          <w:tcPr>
            <w:tcW w:w="851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6237" w:type="dxa"/>
          </w:tcPr>
          <w:p w:rsidR="00745D78" w:rsidRPr="00745D78" w:rsidRDefault="00745D78" w:rsidP="00DF31D2">
            <w:pPr>
              <w:pStyle w:val="10"/>
              <w:tabs>
                <w:tab w:val="left" w:pos="325"/>
              </w:tabs>
              <w:contextualSpacing w:val="0"/>
              <w:jc w:val="both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101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  <w:t>16</w:t>
            </w:r>
          </w:p>
        </w:tc>
        <w:tc>
          <w:tcPr>
            <w:tcW w:w="1108" w:type="dxa"/>
          </w:tcPr>
          <w:p w:rsidR="00745D78" w:rsidRPr="00745D78" w:rsidRDefault="00745D78" w:rsidP="00DF31D2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  <w:t>56</w:t>
            </w:r>
          </w:p>
        </w:tc>
      </w:tr>
      <w:tr w:rsidR="00745D78" w:rsidTr="00745D78">
        <w:trPr>
          <w:trHeight w:val="404"/>
        </w:trPr>
        <w:tc>
          <w:tcPr>
            <w:tcW w:w="7088" w:type="dxa"/>
            <w:gridSpan w:val="2"/>
          </w:tcPr>
          <w:p w:rsidR="00745D78" w:rsidRPr="00745D78" w:rsidRDefault="00745D78" w:rsidP="00745D78">
            <w:pPr>
              <w:pStyle w:val="10"/>
              <w:contextualSpacing w:val="0"/>
              <w:jc w:val="right"/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0"/>
                <w:szCs w:val="20"/>
                <w:lang w:val="en-US"/>
              </w:rPr>
              <w:t>Всего:</w:t>
            </w:r>
          </w:p>
        </w:tc>
        <w:tc>
          <w:tcPr>
            <w:tcW w:w="2126" w:type="dxa"/>
            <w:gridSpan w:val="2"/>
          </w:tcPr>
          <w:p w:rsidR="00745D78" w:rsidRPr="00745D78" w:rsidRDefault="00745D78" w:rsidP="00745D78">
            <w:pPr>
              <w:pStyle w:val="10"/>
              <w:contextualSpacing w:val="0"/>
              <w:jc w:val="center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  <w:r w:rsidRPr="00745D78"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  <w:t>72</w:t>
            </w:r>
          </w:p>
          <w:p w:rsidR="00745D78" w:rsidRPr="00745D78" w:rsidRDefault="00745D78" w:rsidP="00745D78">
            <w:pPr>
              <w:pStyle w:val="10"/>
              <w:contextualSpacing w:val="0"/>
              <w:rPr>
                <w:rFonts w:ascii="Times New Roman" w:eastAsia="Georgia" w:hAnsi="Times New Roman" w:cs="Times New Roman"/>
                <w:b/>
                <w:color w:val="222222"/>
                <w:sz w:val="24"/>
                <w:szCs w:val="20"/>
                <w:lang w:val="en-US"/>
              </w:rPr>
            </w:pPr>
          </w:p>
        </w:tc>
      </w:tr>
    </w:tbl>
    <w:p w:rsidR="00B41AE2" w:rsidRPr="009A3026" w:rsidRDefault="00B41AE2">
      <w:pPr>
        <w:pStyle w:val="10"/>
        <w:spacing w:after="200"/>
        <w:rPr>
          <w:rFonts w:ascii="Times New Roman" w:hAnsi="Times New Roman" w:cs="Times New Roman"/>
        </w:rPr>
      </w:pPr>
    </w:p>
    <w:sectPr w:rsidR="00B41AE2" w:rsidRPr="009A3026" w:rsidSect="009A3026">
      <w:pgSz w:w="11906" w:h="16838"/>
      <w:pgMar w:top="1134" w:right="850" w:bottom="1134" w:left="1701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A8C" w:rsidRDefault="00805A8C" w:rsidP="00B41AE2">
      <w:pPr>
        <w:spacing w:line="240" w:lineRule="auto"/>
      </w:pPr>
      <w:r>
        <w:separator/>
      </w:r>
    </w:p>
  </w:endnote>
  <w:endnote w:type="continuationSeparator" w:id="0">
    <w:p w:rsidR="00805A8C" w:rsidRDefault="00805A8C" w:rsidP="00B41A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A8C" w:rsidRDefault="00805A8C" w:rsidP="00B41AE2">
      <w:pPr>
        <w:spacing w:line="240" w:lineRule="auto"/>
      </w:pPr>
      <w:r>
        <w:separator/>
      </w:r>
    </w:p>
  </w:footnote>
  <w:footnote w:type="continuationSeparator" w:id="0">
    <w:p w:rsidR="00805A8C" w:rsidRDefault="00805A8C" w:rsidP="00B41AE2">
      <w:pPr>
        <w:spacing w:line="240" w:lineRule="auto"/>
      </w:pPr>
      <w:r>
        <w:continuationSeparator/>
      </w:r>
    </w:p>
  </w:footnote>
  <w:footnote w:id="1">
    <w:p w:rsidR="00B41AE2" w:rsidRDefault="00E20B11">
      <w:pPr>
        <w:pStyle w:val="10"/>
        <w:spacing w:line="240" w:lineRule="auto"/>
      </w:pPr>
      <w:r>
        <w:rPr>
          <w:vertAlign w:val="superscript"/>
        </w:rPr>
        <w:footnoteRef/>
      </w:r>
      <w:r>
        <w:rPr>
          <w:rFonts w:ascii="Georgia" w:eastAsia="Georgia" w:hAnsi="Georgia" w:cs="Georgia"/>
          <w:sz w:val="18"/>
          <w:szCs w:val="18"/>
        </w:rPr>
        <w:t xml:space="preserve"> http://www.firo.ru/wp-content/uploads/2012/04/Pril_4.doc</w:t>
      </w:r>
    </w:p>
  </w:footnote>
  <w:footnote w:id="2">
    <w:p w:rsidR="001279EC" w:rsidRDefault="00E20B11">
      <w:pPr>
        <w:pStyle w:val="10"/>
        <w:spacing w:line="240" w:lineRule="auto"/>
        <w:rPr>
          <w:rFonts w:ascii="Georgia" w:eastAsia="Georgia" w:hAnsi="Georgia" w:cs="Georgia"/>
          <w:sz w:val="18"/>
          <w:szCs w:val="18"/>
        </w:rPr>
      </w:pPr>
      <w:r>
        <w:rPr>
          <w:vertAlign w:val="superscript"/>
        </w:rPr>
        <w:footnoteRef/>
      </w:r>
      <w:r w:rsidR="009F7F92">
        <w:rPr>
          <w:rFonts w:ascii="Georgia" w:eastAsia="Georgia" w:hAnsi="Georgia" w:cs="Georgia"/>
          <w:sz w:val="18"/>
          <w:szCs w:val="18"/>
        </w:rPr>
        <w:t xml:space="preserve">Центр </w:t>
      </w:r>
      <w:r w:rsidR="001279EC">
        <w:rPr>
          <w:rFonts w:ascii="Georgia" w:eastAsia="Georgia" w:hAnsi="Georgia" w:cs="Georgia"/>
          <w:sz w:val="18"/>
          <w:szCs w:val="18"/>
        </w:rPr>
        <w:t xml:space="preserve">образовательных </w:t>
      </w:r>
      <w:r w:rsidR="009F7F92">
        <w:rPr>
          <w:rFonts w:ascii="Georgia" w:eastAsia="Georgia" w:hAnsi="Georgia" w:cs="Georgia"/>
          <w:sz w:val="18"/>
          <w:szCs w:val="18"/>
        </w:rPr>
        <w:t>информационных технологий</w:t>
      </w:r>
      <w:r w:rsidR="001279EC">
        <w:rPr>
          <w:rFonts w:ascii="Georgia" w:eastAsia="Georgia" w:hAnsi="Georgia" w:cs="Georgia"/>
          <w:sz w:val="18"/>
          <w:szCs w:val="18"/>
        </w:rPr>
        <w:t>, ресурсов и сетей</w:t>
      </w:r>
      <w:r w:rsidR="009F7F92">
        <w:rPr>
          <w:rFonts w:ascii="Georgia" w:eastAsia="Georgia" w:hAnsi="Georgia" w:cs="Georgia"/>
          <w:sz w:val="18"/>
          <w:szCs w:val="18"/>
        </w:rPr>
        <w:t xml:space="preserve"> ФИРО – </w:t>
      </w:r>
    </w:p>
    <w:p w:rsidR="00B41AE2" w:rsidRDefault="009F7F92">
      <w:pPr>
        <w:pStyle w:val="10"/>
        <w:spacing w:line="240" w:lineRule="auto"/>
      </w:pPr>
      <w:r>
        <w:rPr>
          <w:rFonts w:ascii="Georgia" w:eastAsia="Georgia" w:hAnsi="Georgia" w:cs="Georgia"/>
          <w:sz w:val="18"/>
          <w:szCs w:val="18"/>
        </w:rPr>
        <w:t>тел.</w:t>
      </w:r>
      <w:r w:rsidR="001279EC">
        <w:rPr>
          <w:rFonts w:ascii="Georgia" w:eastAsia="Georgia" w:hAnsi="Georgia" w:cs="Georgia"/>
          <w:sz w:val="18"/>
          <w:szCs w:val="18"/>
        </w:rPr>
        <w:t>: (495</w:t>
      </w:r>
      <w:r>
        <w:rPr>
          <w:rFonts w:ascii="Georgia" w:eastAsia="Georgia" w:hAnsi="Georgia" w:cs="Georgia"/>
          <w:sz w:val="18"/>
          <w:szCs w:val="18"/>
        </w:rPr>
        <w:t>)</w:t>
      </w:r>
      <w:r w:rsidR="001279EC">
        <w:rPr>
          <w:rFonts w:ascii="Georgia" w:eastAsia="Georgia" w:hAnsi="Georgia" w:cs="Georgia"/>
          <w:sz w:val="18"/>
          <w:szCs w:val="18"/>
        </w:rPr>
        <w:t xml:space="preserve"> 730-5259(доб.</w:t>
      </w:r>
      <w:r w:rsidR="001100DD">
        <w:rPr>
          <w:rFonts w:ascii="Georgia" w:eastAsia="Georgia" w:hAnsi="Georgia" w:cs="Georgia"/>
          <w:sz w:val="18"/>
          <w:szCs w:val="18"/>
        </w:rPr>
        <w:t xml:space="preserve">: </w:t>
      </w:r>
      <w:r w:rsidR="001279EC">
        <w:rPr>
          <w:rFonts w:ascii="Georgia" w:eastAsia="Georgia" w:hAnsi="Georgia" w:cs="Georgia"/>
          <w:sz w:val="18"/>
          <w:szCs w:val="18"/>
        </w:rPr>
        <w:t xml:space="preserve">222);  </w:t>
      </w:r>
      <w:r w:rsidR="00E20B11">
        <w:rPr>
          <w:rFonts w:ascii="Georgia" w:eastAsia="Georgia" w:hAnsi="Georgia" w:cs="Georgia"/>
          <w:sz w:val="18"/>
          <w:szCs w:val="18"/>
        </w:rPr>
        <w:t>http://www.firo.ru/?page_id=407</w:t>
      </w:r>
    </w:p>
  </w:footnote>
  <w:footnote w:id="3">
    <w:p w:rsidR="00B41AE2" w:rsidRDefault="00E20B11">
      <w:pPr>
        <w:pStyle w:val="10"/>
        <w:spacing w:line="240" w:lineRule="auto"/>
      </w:pPr>
      <w:r>
        <w:rPr>
          <w:vertAlign w:val="superscript"/>
        </w:rPr>
        <w:footnoteRef/>
      </w:r>
      <w:r w:rsidR="009F7F92">
        <w:rPr>
          <w:rFonts w:ascii="Georgia" w:eastAsia="Georgia" w:hAnsi="Georgia" w:cs="Georgia"/>
          <w:sz w:val="18"/>
          <w:szCs w:val="18"/>
        </w:rPr>
        <w:t>О</w:t>
      </w:r>
      <w:r>
        <w:rPr>
          <w:rFonts w:ascii="Georgia" w:eastAsia="Georgia" w:hAnsi="Georgia" w:cs="Georgia"/>
          <w:sz w:val="18"/>
          <w:szCs w:val="18"/>
        </w:rPr>
        <w:t>тдел развития электронного обучения – тел.: (495) 648-0506</w:t>
      </w:r>
      <w:r w:rsidR="001279EC">
        <w:rPr>
          <w:rFonts w:ascii="Georgia" w:eastAsia="Georgia" w:hAnsi="Georgia" w:cs="Georgia"/>
          <w:sz w:val="18"/>
          <w:szCs w:val="18"/>
        </w:rPr>
        <w:t>;</w:t>
      </w:r>
      <w:r>
        <w:rPr>
          <w:rFonts w:ascii="Georgia" w:eastAsia="Georgia" w:hAnsi="Georgia" w:cs="Georgia"/>
          <w:sz w:val="18"/>
          <w:szCs w:val="18"/>
        </w:rPr>
        <w:t xml:space="preserve">  http://www.academia-moscow.ru/contacts/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D042E"/>
    <w:multiLevelType w:val="multilevel"/>
    <w:tmpl w:val="204C7B46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">
    <w:nsid w:val="1E8A52BE"/>
    <w:multiLevelType w:val="multilevel"/>
    <w:tmpl w:val="3822C45A"/>
    <w:lvl w:ilvl="0">
      <w:start w:val="1"/>
      <w:numFmt w:val="decimal"/>
      <w:lvlText w:val="%1."/>
      <w:lvlJc w:val="left"/>
      <w:pPr>
        <w:ind w:left="1440" w:firstLine="252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540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68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828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972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111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1260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14040"/>
      </w:pPr>
      <w:rPr>
        <w:u w:val="none"/>
      </w:rPr>
    </w:lvl>
  </w:abstractNum>
  <w:abstractNum w:abstractNumId="2">
    <w:nsid w:val="230126E6"/>
    <w:multiLevelType w:val="multilevel"/>
    <w:tmpl w:val="13086740"/>
    <w:lvl w:ilvl="0">
      <w:start w:val="1"/>
      <w:numFmt w:val="bullet"/>
      <w:lvlText w:val="–"/>
      <w:lvlJc w:val="left"/>
      <w:pPr>
        <w:ind w:left="720" w:firstLine="360"/>
      </w:pPr>
      <w:rPr>
        <w:rFonts w:ascii="Arial" w:eastAsia="Arial" w:hAnsi="Arial" w:cs="Arial"/>
        <w:b w:val="0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38990BB5"/>
    <w:multiLevelType w:val="multilevel"/>
    <w:tmpl w:val="C6AEAFA8"/>
    <w:lvl w:ilvl="0">
      <w:start w:val="1"/>
      <w:numFmt w:val="bullet"/>
      <w:lvlText w:val="–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4">
    <w:nsid w:val="64474829"/>
    <w:multiLevelType w:val="multilevel"/>
    <w:tmpl w:val="2B469198"/>
    <w:lvl w:ilvl="0">
      <w:start w:val="1"/>
      <w:numFmt w:val="decimal"/>
      <w:lvlText w:val="%1."/>
      <w:lvlJc w:val="left"/>
      <w:pPr>
        <w:ind w:left="720" w:firstLine="1080"/>
      </w:pPr>
      <w:rPr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5">
    <w:nsid w:val="710B7DF5"/>
    <w:multiLevelType w:val="multilevel"/>
    <w:tmpl w:val="ED3824AA"/>
    <w:lvl w:ilvl="0">
      <w:start w:val="1"/>
      <w:numFmt w:val="bullet"/>
      <w:lvlText w:val="—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AE2"/>
    <w:rsid w:val="0005567D"/>
    <w:rsid w:val="001100DD"/>
    <w:rsid w:val="001279EC"/>
    <w:rsid w:val="00171641"/>
    <w:rsid w:val="00345ECE"/>
    <w:rsid w:val="003F5C3B"/>
    <w:rsid w:val="005A6630"/>
    <w:rsid w:val="00745D78"/>
    <w:rsid w:val="007478B6"/>
    <w:rsid w:val="007712B3"/>
    <w:rsid w:val="007806AE"/>
    <w:rsid w:val="007E2679"/>
    <w:rsid w:val="00805A8C"/>
    <w:rsid w:val="00816FB1"/>
    <w:rsid w:val="0082475C"/>
    <w:rsid w:val="009A3026"/>
    <w:rsid w:val="009F7F92"/>
    <w:rsid w:val="00A82A96"/>
    <w:rsid w:val="00B41AE2"/>
    <w:rsid w:val="00B81301"/>
    <w:rsid w:val="00C91BD1"/>
    <w:rsid w:val="00DF4721"/>
    <w:rsid w:val="00E20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679"/>
  </w:style>
  <w:style w:type="paragraph" w:styleId="1">
    <w:name w:val="heading 1"/>
    <w:basedOn w:val="10"/>
    <w:next w:val="10"/>
    <w:rsid w:val="00B41AE2"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2">
    <w:name w:val="heading 2"/>
    <w:basedOn w:val="10"/>
    <w:next w:val="10"/>
    <w:rsid w:val="00B41AE2"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3">
    <w:name w:val="heading 3"/>
    <w:basedOn w:val="10"/>
    <w:next w:val="10"/>
    <w:rsid w:val="00B41AE2"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4">
    <w:name w:val="heading 4"/>
    <w:basedOn w:val="10"/>
    <w:next w:val="10"/>
    <w:rsid w:val="00B41AE2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10"/>
    <w:next w:val="10"/>
    <w:rsid w:val="00B41AE2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10"/>
    <w:next w:val="10"/>
    <w:rsid w:val="00B41AE2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B41AE2"/>
  </w:style>
  <w:style w:type="table" w:customStyle="1" w:styleId="TableNormal">
    <w:name w:val="Table Normal"/>
    <w:rsid w:val="00B41A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B41AE2"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a4">
    <w:name w:val="Subtitle"/>
    <w:basedOn w:val="10"/>
    <w:next w:val="10"/>
    <w:rsid w:val="00B41AE2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5">
    <w:basedOn w:val="TableNormal"/>
    <w:rsid w:val="00B41AE2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6">
    <w:name w:val="Hyperlink"/>
    <w:basedOn w:val="a0"/>
    <w:uiPriority w:val="99"/>
    <w:unhideWhenUsed/>
    <w:rsid w:val="001279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125B0-44AB-49CB-8D2E-ABDE8F237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3121</Words>
  <Characters>17793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Карпухина Елена Анатольевна</dc:creator>
  <cp:lastModifiedBy>Киселева Ирина Евгеньевна</cp:lastModifiedBy>
  <cp:revision>6</cp:revision>
  <dcterms:created xsi:type="dcterms:W3CDTF">2015-08-22T09:48:00Z</dcterms:created>
  <dcterms:modified xsi:type="dcterms:W3CDTF">2015-08-26T09:27:00Z</dcterms:modified>
</cp:coreProperties>
</file>