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BE" w:rsidRPr="00AA7643" w:rsidRDefault="007E4EBE" w:rsidP="00AA7643">
      <w:pPr>
        <w:widowControl/>
        <w:tabs>
          <w:tab w:val="left" w:pos="5040"/>
          <w:tab w:val="left" w:pos="5220"/>
        </w:tabs>
        <w:adjustRightInd/>
      </w:pPr>
    </w:p>
    <w:p w:rsidR="007E4EBE" w:rsidRDefault="007E4EBE" w:rsidP="00CE2961">
      <w:pPr>
        <w:jc w:val="center"/>
        <w:rPr>
          <w:sz w:val="28"/>
          <w:szCs w:val="28"/>
        </w:rPr>
      </w:pPr>
      <w:r w:rsidRPr="00AA7643">
        <w:rPr>
          <w:b/>
          <w:bCs/>
          <w:spacing w:val="44"/>
          <w:sz w:val="24"/>
          <w:szCs w:val="24"/>
        </w:rPr>
        <w:t xml:space="preserve"> </w:t>
      </w:r>
      <w:r>
        <w:rPr>
          <w:b/>
          <w:bCs/>
          <w:spacing w:val="44"/>
          <w:sz w:val="24"/>
          <w:szCs w:val="24"/>
        </w:rPr>
        <w:t xml:space="preserve">                                                                                                      </w:t>
      </w:r>
      <w:r w:rsidRPr="0006163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7E4EBE" w:rsidRDefault="007E4EBE" w:rsidP="00CE2961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протоколу заседания аттестационной комиссии министерства образования и науки Самарской области </w:t>
      </w:r>
    </w:p>
    <w:p w:rsidR="007E4EBE" w:rsidRPr="0006163D" w:rsidRDefault="007E4EBE" w:rsidP="00CE2961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>от 29.01.2015 № 1</w:t>
      </w:r>
    </w:p>
    <w:p w:rsidR="007E4EBE" w:rsidRPr="000B444F" w:rsidRDefault="007E4EBE" w:rsidP="00CE2961">
      <w:pPr>
        <w:ind w:left="9923" w:right="-314"/>
        <w:jc w:val="right"/>
        <w:rPr>
          <w:sz w:val="28"/>
          <w:szCs w:val="28"/>
        </w:rPr>
      </w:pPr>
    </w:p>
    <w:p w:rsidR="007E4EBE" w:rsidRPr="00777BE0" w:rsidRDefault="007E4EBE" w:rsidP="0097628B">
      <w:pPr>
        <w:jc w:val="center"/>
        <w:rPr>
          <w:sz w:val="24"/>
          <w:szCs w:val="24"/>
        </w:rPr>
      </w:pPr>
    </w:p>
    <w:p w:rsidR="007E4EBE" w:rsidRPr="00395271" w:rsidRDefault="007E4EBE" w:rsidP="00CE2961">
      <w:pPr>
        <w:pStyle w:val="Default"/>
        <w:jc w:val="center"/>
        <w:rPr>
          <w:b/>
          <w:sz w:val="28"/>
          <w:szCs w:val="28"/>
        </w:rPr>
      </w:pPr>
      <w:r w:rsidRPr="00395271">
        <w:rPr>
          <w:b/>
          <w:bCs/>
          <w:sz w:val="28"/>
          <w:szCs w:val="28"/>
        </w:rPr>
        <w:t>ПЕРЕЧЕНЬ</w:t>
      </w:r>
    </w:p>
    <w:p w:rsidR="007E4EBE" w:rsidRPr="00395271" w:rsidRDefault="007E4EBE" w:rsidP="00CE2961">
      <w:pPr>
        <w:jc w:val="center"/>
        <w:rPr>
          <w:b/>
          <w:sz w:val="28"/>
          <w:szCs w:val="28"/>
        </w:rPr>
      </w:pPr>
      <w:r w:rsidRPr="00395271">
        <w:rPr>
          <w:b/>
          <w:sz w:val="28"/>
          <w:szCs w:val="28"/>
        </w:rPr>
        <w:t xml:space="preserve">международных и всероссийских молодежных олимпиад и иных конкурсных мероприятий </w:t>
      </w:r>
    </w:p>
    <w:p w:rsidR="007E4EBE" w:rsidRDefault="007E4EBE" w:rsidP="00CE2961">
      <w:pPr>
        <w:jc w:val="center"/>
        <w:rPr>
          <w:b/>
          <w:sz w:val="28"/>
          <w:szCs w:val="28"/>
        </w:rPr>
      </w:pPr>
      <w:r w:rsidRPr="00395271">
        <w:rPr>
          <w:b/>
          <w:sz w:val="28"/>
          <w:szCs w:val="28"/>
        </w:rPr>
        <w:t xml:space="preserve">всероссийского и международного уровней </w:t>
      </w:r>
      <w:r w:rsidRPr="00CE2961">
        <w:rPr>
          <w:b/>
          <w:bCs/>
          <w:sz w:val="28"/>
          <w:szCs w:val="28"/>
        </w:rPr>
        <w:t>для проведения аттестации</w:t>
      </w:r>
      <w:r w:rsidRPr="00395271">
        <w:rPr>
          <w:b/>
          <w:bCs/>
          <w:sz w:val="28"/>
          <w:szCs w:val="28"/>
        </w:rPr>
        <w:t xml:space="preserve"> педагогических работников</w:t>
      </w:r>
      <w:r w:rsidRPr="00395271">
        <w:rPr>
          <w:b/>
          <w:sz w:val="28"/>
          <w:szCs w:val="28"/>
        </w:rPr>
        <w:t xml:space="preserve"> организаций, осуществляющих образовательную деятельность и находящихся в ведении Самарской области, педагогических работников муниципальных и частных организаций, осуществляющих образовательную деятельность, </w:t>
      </w:r>
    </w:p>
    <w:p w:rsidR="007E4EBE" w:rsidRPr="00CE2961" w:rsidRDefault="007E4EBE" w:rsidP="00CE2961">
      <w:pPr>
        <w:jc w:val="center"/>
        <w:rPr>
          <w:sz w:val="24"/>
          <w:szCs w:val="24"/>
        </w:rPr>
      </w:pPr>
      <w:r w:rsidRPr="00CE2961">
        <w:rPr>
          <w:b/>
          <w:bCs/>
          <w:sz w:val="28"/>
          <w:szCs w:val="28"/>
        </w:rPr>
        <w:t>в особой форме в 2015 году</w:t>
      </w:r>
    </w:p>
    <w:p w:rsidR="007E4EBE" w:rsidRPr="007C33F9" w:rsidRDefault="007E4EBE" w:rsidP="0097628B">
      <w:pPr>
        <w:rPr>
          <w:sz w:val="24"/>
          <w:szCs w:val="24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4"/>
        <w:gridCol w:w="6961"/>
        <w:gridCol w:w="6521"/>
      </w:tblGrid>
      <w:tr w:rsidR="007E4EBE" w:rsidRPr="0071793D" w:rsidTr="00CE2961">
        <w:trPr>
          <w:trHeight w:val="317"/>
        </w:trPr>
        <w:tc>
          <w:tcPr>
            <w:tcW w:w="944" w:type="dxa"/>
            <w:vMerge w:val="restart"/>
            <w:noWrap/>
          </w:tcPr>
          <w:p w:rsidR="007E4EBE" w:rsidRPr="00CE2961" w:rsidRDefault="007E4EBE" w:rsidP="00507D6E">
            <w:pPr>
              <w:jc w:val="center"/>
              <w:rPr>
                <w:b/>
                <w:sz w:val="24"/>
                <w:szCs w:val="24"/>
              </w:rPr>
            </w:pPr>
            <w:r w:rsidRPr="00CE296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61" w:type="dxa"/>
            <w:vMerge w:val="restart"/>
            <w:noWrap/>
          </w:tcPr>
          <w:p w:rsidR="007E4EBE" w:rsidRPr="00CE2961" w:rsidRDefault="007E4EBE" w:rsidP="00507D6E">
            <w:pPr>
              <w:jc w:val="center"/>
              <w:rPr>
                <w:b/>
                <w:sz w:val="24"/>
                <w:szCs w:val="24"/>
              </w:rPr>
            </w:pPr>
            <w:r w:rsidRPr="00CE2961">
              <w:rPr>
                <w:b/>
                <w:sz w:val="24"/>
                <w:szCs w:val="24"/>
              </w:rPr>
              <w:t>Наименование конкурсного мероприятия</w:t>
            </w:r>
          </w:p>
        </w:tc>
        <w:tc>
          <w:tcPr>
            <w:tcW w:w="6521" w:type="dxa"/>
            <w:vMerge w:val="restart"/>
            <w:noWrap/>
          </w:tcPr>
          <w:p w:rsidR="007E4EBE" w:rsidRPr="00CE2961" w:rsidRDefault="007E4EBE" w:rsidP="00507D6E">
            <w:pPr>
              <w:jc w:val="center"/>
              <w:rPr>
                <w:b/>
                <w:sz w:val="24"/>
                <w:szCs w:val="24"/>
              </w:rPr>
            </w:pPr>
            <w:r w:rsidRPr="00CE2961">
              <w:rPr>
                <w:b/>
                <w:sz w:val="24"/>
                <w:szCs w:val="24"/>
              </w:rPr>
              <w:t>Организатор</w:t>
            </w:r>
          </w:p>
        </w:tc>
      </w:tr>
      <w:tr w:rsidR="007E4EBE" w:rsidRPr="0071793D" w:rsidTr="00CE2961">
        <w:trPr>
          <w:trHeight w:val="280"/>
        </w:trPr>
        <w:tc>
          <w:tcPr>
            <w:tcW w:w="944" w:type="dxa"/>
            <w:vMerge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  <w:tc>
          <w:tcPr>
            <w:tcW w:w="6961" w:type="dxa"/>
            <w:vMerge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vMerge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Международные олимпиады по общеобразовательным предметам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образован</w:t>
            </w:r>
            <w:r>
              <w:rPr>
                <w:sz w:val="24"/>
                <w:szCs w:val="24"/>
              </w:rPr>
              <w:t>ия и науки Российской Федерации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Всероссийская олимпиада школьников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образовани</w:t>
            </w:r>
            <w:r>
              <w:rPr>
                <w:sz w:val="24"/>
                <w:szCs w:val="24"/>
              </w:rPr>
              <w:t xml:space="preserve">я и науки Российской Федерации 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Олимпиада школьников Союзного государства «Россия и Беларусь: историческая и духовная общность»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образования и науки Росс</w:t>
            </w:r>
            <w:r>
              <w:rPr>
                <w:sz w:val="24"/>
                <w:szCs w:val="24"/>
              </w:rPr>
              <w:t>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Всероссийская олимпиада профессионального мастерства обучающихся по программам подготовки квалифицированных рабочих, служащих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Министерство образования и </w:t>
            </w:r>
            <w:r>
              <w:rPr>
                <w:sz w:val="24"/>
                <w:szCs w:val="24"/>
              </w:rPr>
              <w:t>науки Российской Федерации</w:t>
            </w:r>
          </w:p>
        </w:tc>
      </w:tr>
      <w:tr w:rsidR="007E4EBE" w:rsidRPr="0071793D" w:rsidTr="00CE2961">
        <w:trPr>
          <w:trHeight w:val="416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Всероссийская олимпиада профессионального мастерства обучающихся по программам подготовки специалистов среднего звена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416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B63036" w:rsidRDefault="007E4EBE" w:rsidP="008B74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чемпионат WorldSkills Russia</w:t>
            </w:r>
          </w:p>
        </w:tc>
        <w:tc>
          <w:tcPr>
            <w:tcW w:w="6521" w:type="dxa"/>
            <w:noWrap/>
          </w:tcPr>
          <w:p w:rsidR="007E4EBE" w:rsidRDefault="007E4EBE" w:rsidP="008B74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на лучшего лидера ученического самоуправления образовательных учреждений основного общего образования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</w:t>
            </w:r>
            <w:r>
              <w:rPr>
                <w:sz w:val="24"/>
                <w:szCs w:val="24"/>
              </w:rPr>
              <w:t xml:space="preserve">я организация «Российский Союз </w:t>
            </w:r>
            <w:r w:rsidRPr="0071793D">
              <w:rPr>
                <w:sz w:val="24"/>
                <w:szCs w:val="24"/>
              </w:rPr>
              <w:t>Молодежи»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конкурс молодежных авторских проектов в рамках международного молодежного управленческого</w:t>
            </w:r>
            <w:r w:rsidRPr="0071793D">
              <w:rPr>
                <w:sz w:val="24"/>
                <w:szCs w:val="24"/>
              </w:rPr>
              <w:t xml:space="preserve"> форум</w:t>
            </w:r>
            <w:r>
              <w:rPr>
                <w:sz w:val="24"/>
                <w:szCs w:val="24"/>
              </w:rPr>
              <w:t>а</w:t>
            </w:r>
            <w:r w:rsidRPr="0071793D">
              <w:rPr>
                <w:sz w:val="24"/>
                <w:szCs w:val="24"/>
              </w:rPr>
              <w:t xml:space="preserve"> «Алтай. Точки Роста»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Главное управление образования и молодежной политики Алтайского края</w:t>
            </w:r>
          </w:p>
        </w:tc>
      </w:tr>
      <w:tr w:rsidR="007E4EBE" w:rsidRPr="0071793D" w:rsidTr="00CE2961">
        <w:trPr>
          <w:trHeight w:val="375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Всероссийская акция «Я – гражданин России»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Конкурс среди детей и молодежи, в том числе инвалидов, склонных к активной деятельности на благо ребят с ограниченными возможностями здоровья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Региональная общественная организация инвалидов «Детский орден милосердия»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«Молодые стратеги России»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Межрегиональная молодежная общественная организация «Центр социально-экономических инициатив «МОЕ ОТЕЧЕСТВО»</w:t>
            </w:r>
          </w:p>
        </w:tc>
      </w:tr>
      <w:tr w:rsidR="007E4EBE" w:rsidRPr="0071793D" w:rsidTr="00CE2961">
        <w:trPr>
          <w:trHeight w:val="278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молодежных проектов и инициатив в области науки и техники «Океанский конвент»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«</w:t>
            </w:r>
            <w:r w:rsidRPr="0071793D">
              <w:rPr>
                <w:sz w:val="24"/>
                <w:szCs w:val="24"/>
              </w:rPr>
              <w:t>Всероссийский детский центр «Океан»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лидеров детских и молодежных общественных объединений «Лидер XXI века»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color w:val="000000"/>
                <w:spacing w:val="-2"/>
                <w:sz w:val="24"/>
                <w:szCs w:val="24"/>
              </w:rPr>
            </w:pPr>
            <w:r w:rsidRPr="0071793D">
              <w:rPr>
                <w:color w:val="000000"/>
                <w:spacing w:val="-2"/>
                <w:sz w:val="24"/>
                <w:szCs w:val="24"/>
              </w:rPr>
              <w:t>Федеральное агентство по делам молодежи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843CB4">
              <w:rPr>
                <w:sz w:val="24"/>
                <w:szCs w:val="24"/>
              </w:rPr>
              <w:t>Всероссийский конкурс «Доброволец России»</w:t>
            </w:r>
          </w:p>
          <w:p w:rsidR="007E4EBE" w:rsidRPr="00843CB4" w:rsidRDefault="007E4EBE" w:rsidP="00507D6E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color w:val="000000"/>
                <w:spacing w:val="-2"/>
                <w:sz w:val="24"/>
                <w:szCs w:val="24"/>
              </w:rPr>
            </w:pPr>
            <w:r w:rsidRPr="0071793D">
              <w:rPr>
                <w:color w:val="000000"/>
                <w:spacing w:val="-2"/>
                <w:sz w:val="24"/>
                <w:szCs w:val="24"/>
              </w:rPr>
              <w:t>Федеральное агентство по делам молодежи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843CB4" w:rsidRDefault="007E4EBE" w:rsidP="00507D6E">
            <w:pPr>
              <w:rPr>
                <w:sz w:val="24"/>
                <w:szCs w:val="24"/>
              </w:rPr>
            </w:pPr>
            <w:r w:rsidRPr="00843CB4">
              <w:rPr>
                <w:sz w:val="24"/>
                <w:szCs w:val="24"/>
              </w:rPr>
              <w:t>Всероссийский конкурс «Молодой предприниматель»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color w:val="000000"/>
                <w:spacing w:val="-2"/>
                <w:sz w:val="24"/>
                <w:szCs w:val="24"/>
              </w:rPr>
            </w:pPr>
            <w:r w:rsidRPr="0071793D">
              <w:rPr>
                <w:color w:val="000000"/>
                <w:spacing w:val="-2"/>
                <w:sz w:val="24"/>
                <w:szCs w:val="24"/>
              </w:rPr>
              <w:t>Федеральное агентство по делам молодежи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Всероссийская выставка научно-технического творчества молодежи 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«НТТМ</w:t>
            </w:r>
            <w:r w:rsidRPr="0071793D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Открытое акционерное общество «</w:t>
            </w:r>
            <w:r>
              <w:rPr>
                <w:sz w:val="24"/>
                <w:szCs w:val="24"/>
              </w:rPr>
              <w:t>Государственное акционерное общество «Всероссийский выставочный центр</w:t>
            </w:r>
            <w:r w:rsidRPr="0071793D">
              <w:rPr>
                <w:sz w:val="24"/>
                <w:szCs w:val="24"/>
              </w:rPr>
              <w:t>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научно-технических и научно-исследовательских молодежных проектов «Молодежные инновации»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Федеральное государственное бюджетное образовательное учреждение высшего профессионального образования «Московский государственный строительный университет»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молодежный научный форум – Международная молодежная научная олимпиада «Ломоносов»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«Московский государственный университет имени М.В. Ломоносова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5C3D3D" w:rsidRDefault="007E4EBE" w:rsidP="00507D6E">
            <w:pPr>
              <w:rPr>
                <w:sz w:val="24"/>
                <w:szCs w:val="24"/>
              </w:rPr>
            </w:pPr>
            <w:r w:rsidRPr="005C3D3D">
              <w:rPr>
                <w:sz w:val="24"/>
                <w:szCs w:val="24"/>
              </w:rPr>
              <w:t>Межрегиональная экономическая олимпиада школьников имени Н.Д. Кондратьева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Федеральное государственное бюджетное учреждение науки Институт экономики Российской академии наук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на лучшую работу по русской истории «Наследие предков –  молодым»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Межрегиональная общественная организация содействия изучению русской истории «Императорское Русское историческое общество»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Всероссийский </w:t>
            </w:r>
            <w:r>
              <w:rPr>
                <w:sz w:val="24"/>
                <w:szCs w:val="24"/>
              </w:rPr>
              <w:t>детский экологический фестиваль «Земле жить!»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«Юннат»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278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молодежных авторских проектов, направленных на социально-экономическое развитие российских территорий «Моя страна – моя Россия»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Общероссийский союз общественных объединений «Молодежные социально-экономические инициативы»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Всероссийское научное соревнование молодых исследователей «Шаг в будущее» в рамках Всероссийского форума научной молодежи «Шаг в будущее»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Межрегиональная общественная организация «Российское молодежное политехническое общество»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Конкурс детско-юношеских редакций «Национальная премия детско-юношеских СМИ»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детская организация «Лига юных журналистов России»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 Всероссийский конкурс научно-исследовательских работ обучающихся общеобразовательных организаций 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имени Д.И. Менделеева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Некоммерческая организация Благотворительный фонд наследия Менделеева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юношеских исследовател</w:t>
            </w:r>
            <w:r>
              <w:rPr>
                <w:sz w:val="24"/>
                <w:szCs w:val="24"/>
              </w:rPr>
              <w:t xml:space="preserve">ьских работ 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им. В.И. Вернадского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Общероссийское общественное движение творческих педагогов «Исследователь»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2105E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конкурс исследовательских работ «Участие детских общественных объединений в сохранении и укреплении здоровья юных граждан»</w:t>
            </w:r>
          </w:p>
        </w:tc>
        <w:tc>
          <w:tcPr>
            <w:tcW w:w="6521" w:type="dxa"/>
            <w:noWrap/>
          </w:tcPr>
          <w:p w:rsidR="007E4EBE" w:rsidRPr="0072105E" w:rsidRDefault="007E4EBE" w:rsidP="00507D6E">
            <w:pPr>
              <w:rPr>
                <w:sz w:val="24"/>
                <w:szCs w:val="24"/>
              </w:rPr>
            </w:pPr>
            <w:r w:rsidRPr="0072105E">
              <w:rPr>
                <w:sz w:val="24"/>
                <w:szCs w:val="24"/>
              </w:rPr>
              <w:t>Международный союз детских общественных объединений «Союз пионерских организаций – Федерация детских организаций» (СПО-ФДО)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050CD2" w:rsidRDefault="007E4EBE" w:rsidP="00507D6E">
            <w:pPr>
              <w:rPr>
                <w:sz w:val="24"/>
                <w:szCs w:val="24"/>
              </w:rPr>
            </w:pPr>
            <w:r w:rsidRPr="00050CD2">
              <w:rPr>
                <w:sz w:val="24"/>
                <w:szCs w:val="24"/>
              </w:rPr>
              <w:t>Всероссийский конкурс научно-исследовательских работ учащихся и студенческой молодежи «Научный потенциал XXI века»</w:t>
            </w:r>
          </w:p>
        </w:tc>
        <w:tc>
          <w:tcPr>
            <w:tcW w:w="6521" w:type="dxa"/>
            <w:noWrap/>
          </w:tcPr>
          <w:p w:rsidR="007E4EBE" w:rsidRPr="00050CD2" w:rsidRDefault="007E4EBE" w:rsidP="00507D6E">
            <w:pPr>
              <w:rPr>
                <w:sz w:val="24"/>
                <w:szCs w:val="24"/>
              </w:rPr>
            </w:pPr>
            <w:r w:rsidRPr="00050CD2">
              <w:rPr>
                <w:sz w:val="24"/>
                <w:szCs w:val="24"/>
              </w:rPr>
              <w:t>Общероссийская детская общественная организация «Общественная Малая академия наук «Интеллект будущего»</w:t>
            </w:r>
          </w:p>
        </w:tc>
      </w:tr>
      <w:tr w:rsidR="007E4EBE" w:rsidRPr="0071793D" w:rsidTr="00CE2961">
        <w:trPr>
          <w:trHeight w:val="12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Конкурс научно-исследовательских и прикладных проектов учащихся старших классов по теме охраны и восстановления водных ресурсов (Российский национальный юниорский водный конкурс)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Автономная некоммерческая организация «Институт консалтинга экологических проектов»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 Всероссийская открытая полевая олимпиада юных геологов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Российское геологическое общество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Открытая Всероссийская интеллектуальная олимпиада школьников «Наше наследие»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Негосударственное образовательное учреждение высшего профессионального образования «Православный Свято - Тихоновский гуманитарный университет»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олимпиада школьников «Основы православной культуры»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Негосударственное образовательное учреждение высшего профессионального образования «Православный Свято - Тихоновский гуманитарный университет»</w:t>
            </w:r>
          </w:p>
        </w:tc>
      </w:tr>
      <w:tr w:rsidR="007E4EBE" w:rsidRPr="0071793D" w:rsidTr="00CE2961">
        <w:trPr>
          <w:trHeight w:val="274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«Аксиос» - многопрофильная олимпиада ПСТГУ (направления «История искусств», «Музыкальное искусство» и «Литература»)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Негосударственное образовательное учреждение высшего профессионального образования «Православный Свято - Тихоновский гуманитарный университет»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Всероссийская олимпиада по финансовому рынку и основам потребительских знаний для старшеклассников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shd w:val="clear" w:color="auto" w:fill="FFFFFF"/>
              <w:ind w:left="24" w:right="590" w:firstLine="29"/>
              <w:rPr>
                <w:color w:val="000000"/>
                <w:spacing w:val="-2"/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Фонд «Институт фондового рынка и управления»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исследовательски</w:t>
            </w:r>
            <w:r>
              <w:rPr>
                <w:sz w:val="24"/>
                <w:szCs w:val="24"/>
              </w:rPr>
              <w:t>х краеведческих работ учащихся «Отечество»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A227CF" w:rsidRDefault="007E4EBE" w:rsidP="00507D6E">
            <w:pPr>
              <w:rPr>
                <w:sz w:val="24"/>
                <w:szCs w:val="24"/>
              </w:rPr>
            </w:pPr>
            <w:r w:rsidRPr="00A227CF">
              <w:rPr>
                <w:sz w:val="24"/>
                <w:szCs w:val="24"/>
              </w:rPr>
              <w:t>Конкурс профессиональных достижений выпускников среднего профессионального образования «Профессионал будущего»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A227CF" w:rsidRDefault="007E4EBE" w:rsidP="00507D6E">
            <w:pPr>
              <w:rPr>
                <w:sz w:val="24"/>
                <w:szCs w:val="24"/>
              </w:rPr>
            </w:pPr>
            <w:r w:rsidRPr="00A227CF">
              <w:rPr>
                <w:sz w:val="24"/>
                <w:szCs w:val="24"/>
              </w:rPr>
              <w:t>Всероссийский конкурс творческих работ студентов, обучающихся по программам среднего профессионального образования «Зеленые технологии»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A227CF" w:rsidRDefault="007E4EBE" w:rsidP="00507D6E">
            <w:pPr>
              <w:rPr>
                <w:sz w:val="24"/>
                <w:szCs w:val="24"/>
              </w:rPr>
            </w:pPr>
            <w:r w:rsidRPr="00A227CF">
              <w:rPr>
                <w:sz w:val="24"/>
                <w:szCs w:val="24"/>
              </w:rPr>
              <w:t>Всероссийский конкурс работ научно-технического творчества студентов учреждений среднего профессионального образования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A227CF" w:rsidRDefault="007E4EBE" w:rsidP="00507D6E">
            <w:pPr>
              <w:rPr>
                <w:sz w:val="24"/>
                <w:szCs w:val="24"/>
              </w:rPr>
            </w:pPr>
            <w:r w:rsidRPr="00A227CF">
              <w:rPr>
                <w:sz w:val="24"/>
                <w:szCs w:val="24"/>
              </w:rPr>
              <w:t>Всероссийский конкурс творческих работ студентов, обучающихся по программам среднего профессионального образования по специальности «Туризм»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A227CF" w:rsidRDefault="007E4EBE" w:rsidP="00507D6E">
            <w:pPr>
              <w:rPr>
                <w:sz w:val="24"/>
                <w:szCs w:val="24"/>
              </w:rPr>
            </w:pPr>
            <w:r w:rsidRPr="00A227CF">
              <w:rPr>
                <w:sz w:val="24"/>
                <w:szCs w:val="24"/>
              </w:rPr>
              <w:t>Всероссийский конкурс творческих работ студентов, обучающихся по программам среднего профессионального образования по специальности «Технология продукции общественного питания»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Всеармейская олимпиада обучающихся довузовских образовательных учреждений Министерства обороны Российской Федерации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bCs/>
                <w:color w:val="000000"/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обороны Российской Федерации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социально-педагогического творчества детей и молодежи «Профессиональные старты»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bCs/>
                <w:color w:val="000000"/>
                <w:sz w:val="24"/>
                <w:szCs w:val="24"/>
              </w:rPr>
            </w:pPr>
            <w:r w:rsidRPr="0071793D">
              <w:rPr>
                <w:bCs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«Всероссийский детский центр «Орленок»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научно-исследовательских работ «Закон и правопорядок»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Межрегиональная олимпиада школьников по математике и криптографии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Федеральное государственное казенное образовательное учреждение высшего профессионального образования «Академия Федеральной Службы Безопасности Российской Федерации»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Олимпиада «CAD-OLYMP»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Департамент науки, промышленной политики и предпринимательства города Москвы</w:t>
            </w:r>
          </w:p>
        </w:tc>
      </w:tr>
      <w:tr w:rsidR="007E4EBE" w:rsidRPr="0071793D" w:rsidTr="00CE2961">
        <w:trPr>
          <w:trHeight w:val="42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конкурс научных, научно-технических и инновационных разработок</w:t>
            </w:r>
            <w:r>
              <w:rPr>
                <w:sz w:val="24"/>
                <w:szCs w:val="24"/>
              </w:rPr>
              <w:t>,</w:t>
            </w:r>
            <w:r w:rsidRPr="0071793D">
              <w:rPr>
                <w:sz w:val="24"/>
                <w:szCs w:val="24"/>
              </w:rPr>
              <w:t xml:space="preserve"> направленных на развитие и освоение Арктики и континентального шельфа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Общество с ограниченной ответственностью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 «Технология развития»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278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конкурс научных, научно-технических и инновационных разработок</w:t>
            </w:r>
            <w:r>
              <w:rPr>
                <w:sz w:val="24"/>
                <w:szCs w:val="24"/>
              </w:rPr>
              <w:t>,</w:t>
            </w:r>
            <w:r w:rsidRPr="0071793D">
              <w:rPr>
                <w:sz w:val="24"/>
                <w:szCs w:val="24"/>
              </w:rPr>
              <w:t xml:space="preserve"> направленных на развитие топливно-энергетической и добывающей отрасли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Общество с ограниченной ответственностью «Технология развития»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конкурс молодых дизайнеров одежды «Формула моды: Восток - Запад»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Федеральное государственное бюджетное образовательное учреждение высшего профессионального образования «Омский государственный институт сервиса»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изобразительного искусства и дизайна «Звездный путь»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Региональная общественная организация «Творческий союз дизайнеров и имиджмейкеров»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Открытая олимпиада школьников по программированию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Федеральное государственное автономное образовательное учреждение высшего профессионального образования «Московский физико-технический институт (государственный университет)»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  <w:noWrap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Интеллектуальная олимпиада школьников «Телеком-планета»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shd w:val="clear" w:color="auto" w:fill="FFFFFF"/>
              <w:ind w:left="24" w:right="590" w:firstLine="29"/>
              <w:rPr>
                <w:sz w:val="24"/>
                <w:szCs w:val="24"/>
              </w:rPr>
            </w:pPr>
            <w:r w:rsidRPr="0071793D">
              <w:rPr>
                <w:color w:val="000000"/>
                <w:spacing w:val="-2"/>
                <w:sz w:val="24"/>
                <w:szCs w:val="24"/>
              </w:rPr>
              <w:t xml:space="preserve">Федеральное агентство связи 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Всероссийский смотр-конкурс </w:t>
            </w:r>
            <w:r>
              <w:rPr>
                <w:sz w:val="24"/>
                <w:szCs w:val="24"/>
              </w:rPr>
              <w:t>на соискание премий и стипендий «Молодые дарования</w:t>
            </w:r>
            <w:r w:rsidRPr="0071793D">
              <w:rPr>
                <w:sz w:val="24"/>
                <w:szCs w:val="24"/>
              </w:rPr>
              <w:t>» в области декоративно-прикладного и народного искусства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Ассоциация «Народные художественные промыслы России»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Смотр-конкурс юных талантов России «Новые имена»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Межрегиональный благотворительный общественный фонд «Новые имена»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Центральная  программа «Арт – Профи Форум»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организация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«Российский Союз Молодежи»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открытый форум детского и юношеского экранного творчества «Бумеранг»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Межрегиональная общественная организация «Детское медийное объединение «Бумеранг»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Российский д</w:t>
            </w:r>
            <w:r>
              <w:rPr>
                <w:sz w:val="24"/>
                <w:szCs w:val="24"/>
              </w:rPr>
              <w:t>етский фестиваль «Казачок</w:t>
            </w:r>
            <w:r w:rsidRPr="0071793D">
              <w:rPr>
                <w:sz w:val="24"/>
                <w:szCs w:val="24"/>
              </w:rPr>
              <w:t>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Ассоциация общественных объединений содействия детскому отдыху и оздоровлению «Дети Плюс»</w:t>
            </w:r>
          </w:p>
        </w:tc>
      </w:tr>
      <w:tr w:rsidR="007E4EBE" w:rsidRPr="0071793D" w:rsidTr="00CE2961">
        <w:trPr>
          <w:trHeight w:val="278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детского художественного творчества «Адрес детства - Россия»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Некоммерческая организация Благотворительный фонд поддержки детского художественного творчества «Бюро Жар-Птица»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юных дизайнеров, модельеров, театров моды и костюма «Молодежная Мода – Новый Стиль Отношений»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Некоммерческая организация Благотворительный фонд поддержки детского художественного творчества «Бюро Жар-Птица»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детский литературный фестиваль «Мой Пушкин»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Государственное управление образования Псковской области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фольклорный фестиваль «Псковские жемчужины»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Государственное управление образования Псковской области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фотоконкурс «Один миг из жизни спасателя»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организация «Российский союз спасателей»</w:t>
            </w:r>
          </w:p>
        </w:tc>
      </w:tr>
      <w:tr w:rsidR="007E4EBE" w:rsidRPr="0071793D" w:rsidTr="00CE2961">
        <w:trPr>
          <w:trHeight w:val="278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Всероссийский конкурс среди детей и молодежи по созданию видеоролика/фильма/презентации на тему: «О деятельности Движения «Школа безопасности» родного региона»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организация «Российский союз спасателей»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8E3DE9" w:rsidRDefault="007E4EBE" w:rsidP="00507D6E">
            <w:pPr>
              <w:rPr>
                <w:sz w:val="24"/>
                <w:szCs w:val="24"/>
                <w:highlight w:val="yellow"/>
              </w:rPr>
            </w:pPr>
            <w:r w:rsidRPr="00BE5D3F">
              <w:rPr>
                <w:sz w:val="24"/>
                <w:szCs w:val="24"/>
              </w:rPr>
              <w:t>Молодежные Дельфийские игры России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организация «Национальный Дельфийский совет России»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Национальный конкурс детских театров моды и студий костюма 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Ассоциация детских творческих объединений «Золотая игла»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фестиваль «Детство без границ»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союз детских общественных объединений «Союз пионерских организаций – Федерация детских организаций» (СПО-ФДО)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 Всероссийский фестиваль творчества кадет «Юные таланты Отчизны»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Некоммерческое партнерство «Центр духовного и физического оздоровления общества «Партнерство»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Всероссийский фестиваль-конкурс национального творчества «Моя </w:t>
            </w:r>
            <w:r>
              <w:rPr>
                <w:sz w:val="24"/>
                <w:szCs w:val="24"/>
              </w:rPr>
              <w:t>Россия</w:t>
            </w:r>
            <w:r w:rsidRPr="0071793D">
              <w:rPr>
                <w:sz w:val="24"/>
                <w:szCs w:val="24"/>
              </w:rPr>
              <w:t>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«</w:t>
            </w:r>
            <w:r w:rsidRPr="0071793D">
              <w:rPr>
                <w:sz w:val="24"/>
                <w:szCs w:val="24"/>
              </w:rPr>
              <w:t>Всероссийский детский центр «Океан»</w:t>
            </w: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Международный конкурс детского и юношеского (любительского и профессионально</w:t>
            </w:r>
            <w:r>
              <w:rPr>
                <w:sz w:val="24"/>
                <w:szCs w:val="24"/>
              </w:rPr>
              <w:t>го) творчества «Роза ветров</w:t>
            </w:r>
            <w:r w:rsidRPr="0071793D">
              <w:rPr>
                <w:sz w:val="24"/>
                <w:szCs w:val="24"/>
              </w:rPr>
              <w:t>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Некоммерческая организация Детский Благотворительный Фонд «АРТ Фестиваль - Роза Ветров»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376ED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3D">
              <w:rPr>
                <w:rFonts w:ascii="Times New Roman" w:hAnsi="Times New Roman"/>
                <w:sz w:val="24"/>
                <w:szCs w:val="24"/>
              </w:rPr>
              <w:t>Международный художественный конкурс «Арт Город»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Некоммерческое партнерство развит</w:t>
            </w:r>
            <w:r>
              <w:rPr>
                <w:sz w:val="24"/>
                <w:szCs w:val="24"/>
              </w:rPr>
              <w:t xml:space="preserve">ия науки, образования, культуры </w:t>
            </w:r>
            <w:r w:rsidRPr="0071793D">
              <w:rPr>
                <w:sz w:val="24"/>
                <w:szCs w:val="24"/>
              </w:rPr>
              <w:t>«Форум Арт</w:t>
            </w:r>
            <w:r>
              <w:rPr>
                <w:sz w:val="24"/>
                <w:szCs w:val="24"/>
              </w:rPr>
              <w:t xml:space="preserve"> Город»</w:t>
            </w: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1793D">
              <w:rPr>
                <w:sz w:val="24"/>
                <w:szCs w:val="24"/>
              </w:rPr>
              <w:t xml:space="preserve">имняя спартакиада учащихся России </w:t>
            </w:r>
          </w:p>
        </w:tc>
        <w:tc>
          <w:tcPr>
            <w:tcW w:w="6521" w:type="dxa"/>
            <w:noWrap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спорта Российской Федерации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3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71793D">
              <w:rPr>
                <w:sz w:val="24"/>
                <w:szCs w:val="24"/>
              </w:rPr>
              <w:t xml:space="preserve">етняя спартакиада учащихся России </w:t>
            </w:r>
          </w:p>
        </w:tc>
        <w:tc>
          <w:tcPr>
            <w:tcW w:w="6521" w:type="dxa"/>
            <w:noWrap/>
          </w:tcPr>
          <w:p w:rsidR="007E4EBE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Министерство спорта Российской Федерации</w:t>
            </w:r>
          </w:p>
          <w:p w:rsidR="007E4EBE" w:rsidRPr="0071793D" w:rsidRDefault="007E4EBE" w:rsidP="00507D6E">
            <w:pPr>
              <w:rPr>
                <w:sz w:val="24"/>
                <w:szCs w:val="24"/>
              </w:rPr>
            </w:pPr>
          </w:p>
        </w:tc>
      </w:tr>
      <w:tr w:rsidR="007E4EBE" w:rsidRPr="0071793D" w:rsidTr="00CE2961">
        <w:trPr>
          <w:trHeight w:val="9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Всероссийские соревнования по пожарно-прикладному спорту на Кубок МЧС России и Первенство ВДПО по пожарно-прикладному спорту в закрытых помещениях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организация «Федерация пожарно-прикладного спорта России»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  <w:noWrap/>
          </w:tcPr>
          <w:p w:rsidR="007E4EBE" w:rsidRPr="0071793D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 xml:space="preserve"> Чемпионата России по пожарно-прикладному спорту и первенство ВДПО 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 w:rsidRPr="0071793D">
              <w:rPr>
                <w:sz w:val="24"/>
                <w:szCs w:val="24"/>
              </w:rPr>
              <w:t>Общероссийская общественная организация «Федерация пожарно-прикладного спорта России»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  <w:noWrap/>
          </w:tcPr>
          <w:p w:rsidR="007E4EBE" w:rsidRPr="000E7BDF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E84978" w:rsidRDefault="007E4EBE" w:rsidP="00507D6E">
            <w:pPr>
              <w:rPr>
                <w:sz w:val="24"/>
                <w:szCs w:val="24"/>
              </w:rPr>
            </w:pPr>
            <w:r w:rsidRPr="00B63036">
              <w:rPr>
                <w:sz w:val="24"/>
                <w:szCs w:val="24"/>
              </w:rPr>
              <w:t>Всероссийские соревнования среди обучающихся по спортивному ориентированию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7E4EBE" w:rsidRPr="0071793D" w:rsidTr="00CE2961">
        <w:trPr>
          <w:trHeight w:val="600"/>
        </w:trPr>
        <w:tc>
          <w:tcPr>
            <w:tcW w:w="944" w:type="dxa"/>
            <w:noWrap/>
          </w:tcPr>
          <w:p w:rsidR="007E4EBE" w:rsidRDefault="007E4EBE" w:rsidP="0097628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961" w:type="dxa"/>
          </w:tcPr>
          <w:p w:rsidR="007E4EBE" w:rsidRPr="00E84978" w:rsidRDefault="007E4EBE" w:rsidP="00507D6E">
            <w:pPr>
              <w:rPr>
                <w:sz w:val="24"/>
                <w:szCs w:val="24"/>
              </w:rPr>
            </w:pPr>
            <w:r w:rsidRPr="00B63036">
              <w:rPr>
                <w:sz w:val="24"/>
                <w:szCs w:val="24"/>
              </w:rPr>
              <w:t>Всероссийские соревнования по спортивному туризму среди обучающихся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noWrap/>
          </w:tcPr>
          <w:p w:rsidR="007E4EBE" w:rsidRPr="0071793D" w:rsidRDefault="007E4EBE" w:rsidP="00507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</w:tbl>
    <w:p w:rsidR="007E4EBE" w:rsidRPr="007C33F9" w:rsidRDefault="007E4EBE" w:rsidP="0097628B">
      <w:pPr>
        <w:rPr>
          <w:sz w:val="24"/>
          <w:szCs w:val="24"/>
        </w:rPr>
      </w:pPr>
    </w:p>
    <w:p w:rsidR="007E4EBE" w:rsidRDefault="007E4EBE" w:rsidP="00F92E41">
      <w:pPr>
        <w:tabs>
          <w:tab w:val="left" w:pos="2410"/>
          <w:tab w:val="left" w:pos="5670"/>
        </w:tabs>
        <w:jc w:val="center"/>
        <w:rPr>
          <w:b/>
          <w:bCs/>
          <w:sz w:val="28"/>
          <w:szCs w:val="28"/>
        </w:rPr>
      </w:pPr>
    </w:p>
    <w:sectPr w:rsidR="007E4EBE" w:rsidSect="000D4109">
      <w:headerReference w:type="default" r:id="rId7"/>
      <w:footerReference w:type="first" r:id="rId8"/>
      <w:pgSz w:w="16838" w:h="11906" w:orient="landscape"/>
      <w:pgMar w:top="1701" w:right="1134" w:bottom="850" w:left="1134" w:header="708" w:footer="31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EBE" w:rsidRDefault="007E4EBE">
      <w:r>
        <w:separator/>
      </w:r>
    </w:p>
  </w:endnote>
  <w:endnote w:type="continuationSeparator" w:id="0">
    <w:p w:rsidR="007E4EBE" w:rsidRDefault="007E4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EBE" w:rsidRPr="000D4109" w:rsidRDefault="007E4EBE">
    <w:pPr>
      <w:pStyle w:val="Footer"/>
      <w:rPr>
        <w:sz w:val="16"/>
        <w:szCs w:val="16"/>
      </w:rPr>
    </w:pPr>
  </w:p>
  <w:p w:rsidR="007E4EBE" w:rsidRDefault="007E4E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EBE" w:rsidRDefault="007E4EBE">
      <w:r>
        <w:separator/>
      </w:r>
    </w:p>
  </w:footnote>
  <w:footnote w:type="continuationSeparator" w:id="0">
    <w:p w:rsidR="007E4EBE" w:rsidRDefault="007E4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EBE" w:rsidRDefault="007E4EB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E4EBE" w:rsidRDefault="007E4E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08D7"/>
    <w:multiLevelType w:val="hybridMultilevel"/>
    <w:tmpl w:val="810AF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405CD"/>
    <w:multiLevelType w:val="singleLevel"/>
    <w:tmpl w:val="5E40331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">
    <w:nsid w:val="61AA0CFF"/>
    <w:multiLevelType w:val="singleLevel"/>
    <w:tmpl w:val="7A5202A8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738345CC"/>
    <w:multiLevelType w:val="hybridMultilevel"/>
    <w:tmpl w:val="82F8E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622"/>
    <w:rsid w:val="00006BD3"/>
    <w:rsid w:val="00015E45"/>
    <w:rsid w:val="00023720"/>
    <w:rsid w:val="000258B3"/>
    <w:rsid w:val="00050CD2"/>
    <w:rsid w:val="00052D9B"/>
    <w:rsid w:val="00054BAD"/>
    <w:rsid w:val="0005543D"/>
    <w:rsid w:val="000606D6"/>
    <w:rsid w:val="0006163D"/>
    <w:rsid w:val="000677CF"/>
    <w:rsid w:val="00070AA0"/>
    <w:rsid w:val="000712E0"/>
    <w:rsid w:val="0007282E"/>
    <w:rsid w:val="00073FB6"/>
    <w:rsid w:val="000811D6"/>
    <w:rsid w:val="00083EA4"/>
    <w:rsid w:val="00085338"/>
    <w:rsid w:val="00087F75"/>
    <w:rsid w:val="00091A96"/>
    <w:rsid w:val="000962E9"/>
    <w:rsid w:val="000A247A"/>
    <w:rsid w:val="000B444F"/>
    <w:rsid w:val="000C48D6"/>
    <w:rsid w:val="000D4109"/>
    <w:rsid w:val="000E7BDF"/>
    <w:rsid w:val="000E7E0A"/>
    <w:rsid w:val="000F0893"/>
    <w:rsid w:val="0010409B"/>
    <w:rsid w:val="0011584C"/>
    <w:rsid w:val="00122E19"/>
    <w:rsid w:val="00146AFF"/>
    <w:rsid w:val="0018525A"/>
    <w:rsid w:val="00197240"/>
    <w:rsid w:val="001B3179"/>
    <w:rsid w:val="001B358D"/>
    <w:rsid w:val="001C1B67"/>
    <w:rsid w:val="001C375C"/>
    <w:rsid w:val="001E6937"/>
    <w:rsid w:val="001E70F5"/>
    <w:rsid w:val="001F0D64"/>
    <w:rsid w:val="0020173C"/>
    <w:rsid w:val="00224C12"/>
    <w:rsid w:val="002266C8"/>
    <w:rsid w:val="002306BF"/>
    <w:rsid w:val="002321AC"/>
    <w:rsid w:val="00233845"/>
    <w:rsid w:val="00244652"/>
    <w:rsid w:val="002558B4"/>
    <w:rsid w:val="00256BA5"/>
    <w:rsid w:val="00256DD2"/>
    <w:rsid w:val="00283F59"/>
    <w:rsid w:val="00284D09"/>
    <w:rsid w:val="00290FC3"/>
    <w:rsid w:val="002A382A"/>
    <w:rsid w:val="002B4A09"/>
    <w:rsid w:val="002C5B62"/>
    <w:rsid w:val="002D79B2"/>
    <w:rsid w:val="002F2B0C"/>
    <w:rsid w:val="0030796C"/>
    <w:rsid w:val="00313303"/>
    <w:rsid w:val="0032377B"/>
    <w:rsid w:val="003239AA"/>
    <w:rsid w:val="00326980"/>
    <w:rsid w:val="0034634B"/>
    <w:rsid w:val="00360643"/>
    <w:rsid w:val="00366381"/>
    <w:rsid w:val="0037207D"/>
    <w:rsid w:val="00376EDB"/>
    <w:rsid w:val="0038232D"/>
    <w:rsid w:val="003825B9"/>
    <w:rsid w:val="00395271"/>
    <w:rsid w:val="003959A9"/>
    <w:rsid w:val="003A0274"/>
    <w:rsid w:val="003C042D"/>
    <w:rsid w:val="003D1E50"/>
    <w:rsid w:val="0042130E"/>
    <w:rsid w:val="00423B55"/>
    <w:rsid w:val="00433383"/>
    <w:rsid w:val="00447DF7"/>
    <w:rsid w:val="004528F3"/>
    <w:rsid w:val="004673F2"/>
    <w:rsid w:val="0048054C"/>
    <w:rsid w:val="00492AA4"/>
    <w:rsid w:val="004A6755"/>
    <w:rsid w:val="004B61B3"/>
    <w:rsid w:val="004C736C"/>
    <w:rsid w:val="004D10A3"/>
    <w:rsid w:val="004D27A2"/>
    <w:rsid w:val="004F58B1"/>
    <w:rsid w:val="004F68CD"/>
    <w:rsid w:val="004F6D1C"/>
    <w:rsid w:val="00507D6E"/>
    <w:rsid w:val="00511976"/>
    <w:rsid w:val="00524A44"/>
    <w:rsid w:val="00534E2B"/>
    <w:rsid w:val="00540707"/>
    <w:rsid w:val="00541561"/>
    <w:rsid w:val="005436D7"/>
    <w:rsid w:val="00547E17"/>
    <w:rsid w:val="00563ADC"/>
    <w:rsid w:val="00570D2E"/>
    <w:rsid w:val="00580AE2"/>
    <w:rsid w:val="00596D0E"/>
    <w:rsid w:val="005A3ED4"/>
    <w:rsid w:val="005A65C1"/>
    <w:rsid w:val="005B2544"/>
    <w:rsid w:val="005B693D"/>
    <w:rsid w:val="005C3D3D"/>
    <w:rsid w:val="005D0948"/>
    <w:rsid w:val="005F5358"/>
    <w:rsid w:val="0060692C"/>
    <w:rsid w:val="0064225E"/>
    <w:rsid w:val="00666C96"/>
    <w:rsid w:val="006722D3"/>
    <w:rsid w:val="0067304F"/>
    <w:rsid w:val="00686E52"/>
    <w:rsid w:val="006873CE"/>
    <w:rsid w:val="006900BD"/>
    <w:rsid w:val="0069577E"/>
    <w:rsid w:val="006B1ADB"/>
    <w:rsid w:val="006B6813"/>
    <w:rsid w:val="006F12E2"/>
    <w:rsid w:val="007004A8"/>
    <w:rsid w:val="00706571"/>
    <w:rsid w:val="0071793D"/>
    <w:rsid w:val="00720351"/>
    <w:rsid w:val="0072105E"/>
    <w:rsid w:val="00723233"/>
    <w:rsid w:val="00741271"/>
    <w:rsid w:val="00751991"/>
    <w:rsid w:val="007529CA"/>
    <w:rsid w:val="00757722"/>
    <w:rsid w:val="00764AC1"/>
    <w:rsid w:val="0077260A"/>
    <w:rsid w:val="00773558"/>
    <w:rsid w:val="007775F8"/>
    <w:rsid w:val="00777BE0"/>
    <w:rsid w:val="007840F8"/>
    <w:rsid w:val="0078577A"/>
    <w:rsid w:val="007875E8"/>
    <w:rsid w:val="007A41C0"/>
    <w:rsid w:val="007C33F9"/>
    <w:rsid w:val="007E4EBE"/>
    <w:rsid w:val="007E5A67"/>
    <w:rsid w:val="0080328A"/>
    <w:rsid w:val="008358DA"/>
    <w:rsid w:val="00840D7B"/>
    <w:rsid w:val="008436B0"/>
    <w:rsid w:val="00843CB4"/>
    <w:rsid w:val="00852181"/>
    <w:rsid w:val="00860778"/>
    <w:rsid w:val="008627F6"/>
    <w:rsid w:val="00894FA2"/>
    <w:rsid w:val="008A36E4"/>
    <w:rsid w:val="008B7461"/>
    <w:rsid w:val="008C19AD"/>
    <w:rsid w:val="008D2CB1"/>
    <w:rsid w:val="008D4413"/>
    <w:rsid w:val="008E3DE9"/>
    <w:rsid w:val="008E4184"/>
    <w:rsid w:val="00905712"/>
    <w:rsid w:val="00927E04"/>
    <w:rsid w:val="0093586C"/>
    <w:rsid w:val="00954953"/>
    <w:rsid w:val="00965988"/>
    <w:rsid w:val="00975990"/>
    <w:rsid w:val="0097628B"/>
    <w:rsid w:val="00976CAD"/>
    <w:rsid w:val="00982C2B"/>
    <w:rsid w:val="00993B9C"/>
    <w:rsid w:val="009958C8"/>
    <w:rsid w:val="009A664A"/>
    <w:rsid w:val="009B1AF9"/>
    <w:rsid w:val="009C00AB"/>
    <w:rsid w:val="009C5C28"/>
    <w:rsid w:val="009C6ADE"/>
    <w:rsid w:val="009D36D8"/>
    <w:rsid w:val="009F1D04"/>
    <w:rsid w:val="009F6BBF"/>
    <w:rsid w:val="00A0074A"/>
    <w:rsid w:val="00A00FF2"/>
    <w:rsid w:val="00A01DC4"/>
    <w:rsid w:val="00A10615"/>
    <w:rsid w:val="00A17A02"/>
    <w:rsid w:val="00A227CF"/>
    <w:rsid w:val="00A252DF"/>
    <w:rsid w:val="00A27256"/>
    <w:rsid w:val="00A33C37"/>
    <w:rsid w:val="00A43164"/>
    <w:rsid w:val="00A44DDC"/>
    <w:rsid w:val="00A46F61"/>
    <w:rsid w:val="00A634BC"/>
    <w:rsid w:val="00A7364D"/>
    <w:rsid w:val="00A975DA"/>
    <w:rsid w:val="00A97C42"/>
    <w:rsid w:val="00AA4098"/>
    <w:rsid w:val="00AA7643"/>
    <w:rsid w:val="00AD6167"/>
    <w:rsid w:val="00AD6E9E"/>
    <w:rsid w:val="00AE0C05"/>
    <w:rsid w:val="00B16013"/>
    <w:rsid w:val="00B22C0A"/>
    <w:rsid w:val="00B23EF5"/>
    <w:rsid w:val="00B243DD"/>
    <w:rsid w:val="00B2671B"/>
    <w:rsid w:val="00B30329"/>
    <w:rsid w:val="00B37DA9"/>
    <w:rsid w:val="00B51D5C"/>
    <w:rsid w:val="00B6234F"/>
    <w:rsid w:val="00B63036"/>
    <w:rsid w:val="00B65082"/>
    <w:rsid w:val="00B70646"/>
    <w:rsid w:val="00B8085A"/>
    <w:rsid w:val="00B80EAA"/>
    <w:rsid w:val="00B823A8"/>
    <w:rsid w:val="00B91622"/>
    <w:rsid w:val="00B93176"/>
    <w:rsid w:val="00B947D6"/>
    <w:rsid w:val="00BA07D4"/>
    <w:rsid w:val="00BB4CF0"/>
    <w:rsid w:val="00BB58E4"/>
    <w:rsid w:val="00BC0420"/>
    <w:rsid w:val="00BC3DCE"/>
    <w:rsid w:val="00BC5B24"/>
    <w:rsid w:val="00BC7D31"/>
    <w:rsid w:val="00BE0C4C"/>
    <w:rsid w:val="00BE2FCD"/>
    <w:rsid w:val="00BE423F"/>
    <w:rsid w:val="00BE5D3F"/>
    <w:rsid w:val="00BF6F6F"/>
    <w:rsid w:val="00C02A26"/>
    <w:rsid w:val="00C225D8"/>
    <w:rsid w:val="00C340F1"/>
    <w:rsid w:val="00C56F35"/>
    <w:rsid w:val="00C72AD3"/>
    <w:rsid w:val="00C81A1D"/>
    <w:rsid w:val="00C8323E"/>
    <w:rsid w:val="00C92306"/>
    <w:rsid w:val="00C950FD"/>
    <w:rsid w:val="00CA3B34"/>
    <w:rsid w:val="00CA5046"/>
    <w:rsid w:val="00CA572F"/>
    <w:rsid w:val="00CA5EDE"/>
    <w:rsid w:val="00CB75C0"/>
    <w:rsid w:val="00CD10F5"/>
    <w:rsid w:val="00CD5BFE"/>
    <w:rsid w:val="00CD660D"/>
    <w:rsid w:val="00CE2961"/>
    <w:rsid w:val="00D01A56"/>
    <w:rsid w:val="00D24FAC"/>
    <w:rsid w:val="00D27B4A"/>
    <w:rsid w:val="00D30F7E"/>
    <w:rsid w:val="00D37501"/>
    <w:rsid w:val="00D4059B"/>
    <w:rsid w:val="00D40DFF"/>
    <w:rsid w:val="00D45732"/>
    <w:rsid w:val="00D47D4E"/>
    <w:rsid w:val="00D61990"/>
    <w:rsid w:val="00D62688"/>
    <w:rsid w:val="00D77452"/>
    <w:rsid w:val="00D861D4"/>
    <w:rsid w:val="00DA2C56"/>
    <w:rsid w:val="00DC189C"/>
    <w:rsid w:val="00DD0B61"/>
    <w:rsid w:val="00DE1EEE"/>
    <w:rsid w:val="00DE3B6F"/>
    <w:rsid w:val="00DE4F1A"/>
    <w:rsid w:val="00DE676D"/>
    <w:rsid w:val="00DF2329"/>
    <w:rsid w:val="00DF2651"/>
    <w:rsid w:val="00E17DFF"/>
    <w:rsid w:val="00E51DED"/>
    <w:rsid w:val="00E526E7"/>
    <w:rsid w:val="00E56EFB"/>
    <w:rsid w:val="00E64C72"/>
    <w:rsid w:val="00E74558"/>
    <w:rsid w:val="00E755BA"/>
    <w:rsid w:val="00E84978"/>
    <w:rsid w:val="00E849DB"/>
    <w:rsid w:val="00E91026"/>
    <w:rsid w:val="00EA0708"/>
    <w:rsid w:val="00EB6622"/>
    <w:rsid w:val="00EC0C99"/>
    <w:rsid w:val="00EC5271"/>
    <w:rsid w:val="00ED2CE7"/>
    <w:rsid w:val="00ED79AF"/>
    <w:rsid w:val="00EE6180"/>
    <w:rsid w:val="00EF09C2"/>
    <w:rsid w:val="00EF77C9"/>
    <w:rsid w:val="00F3419E"/>
    <w:rsid w:val="00F350B1"/>
    <w:rsid w:val="00F36100"/>
    <w:rsid w:val="00F44DF7"/>
    <w:rsid w:val="00F55419"/>
    <w:rsid w:val="00F613F3"/>
    <w:rsid w:val="00F642B3"/>
    <w:rsid w:val="00F73491"/>
    <w:rsid w:val="00F73B58"/>
    <w:rsid w:val="00F75E50"/>
    <w:rsid w:val="00F819E0"/>
    <w:rsid w:val="00F84F19"/>
    <w:rsid w:val="00F85084"/>
    <w:rsid w:val="00F90349"/>
    <w:rsid w:val="00F926FC"/>
    <w:rsid w:val="00F92E41"/>
    <w:rsid w:val="00F94100"/>
    <w:rsid w:val="00F979E2"/>
    <w:rsid w:val="00FB3FFC"/>
    <w:rsid w:val="00FC61E1"/>
    <w:rsid w:val="00FD48BA"/>
    <w:rsid w:val="00FE29F2"/>
    <w:rsid w:val="00FE3D76"/>
    <w:rsid w:val="00FE5D14"/>
    <w:rsid w:val="00FF166F"/>
    <w:rsid w:val="00FF6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32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F92E41"/>
    <w:pPr>
      <w:keepNext/>
      <w:autoSpaceDE/>
      <w:autoSpaceDN/>
      <w:adjustRightInd/>
      <w:ind w:firstLine="709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locked/>
    <w:rsid w:val="00F92E41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74558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5732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Normal"/>
    <w:next w:val="Normal"/>
    <w:uiPriority w:val="99"/>
    <w:rsid w:val="00C72AD3"/>
    <w:pPr>
      <w:keepNext/>
      <w:widowControl/>
      <w:adjustRightInd/>
      <w:spacing w:line="240" w:lineRule="atLeast"/>
      <w:jc w:val="center"/>
    </w:pPr>
    <w:rPr>
      <w:spacing w:val="20"/>
      <w:sz w:val="36"/>
      <w:szCs w:val="36"/>
    </w:rPr>
  </w:style>
  <w:style w:type="paragraph" w:styleId="Header">
    <w:name w:val="header"/>
    <w:basedOn w:val="Normal"/>
    <w:link w:val="HeaderChar"/>
    <w:uiPriority w:val="99"/>
    <w:rsid w:val="00C72AD3"/>
    <w:pPr>
      <w:widowControl/>
      <w:tabs>
        <w:tab w:val="center" w:pos="4153"/>
        <w:tab w:val="right" w:pos="8306"/>
      </w:tabs>
      <w:adjustRightInd/>
      <w:spacing w:line="320" w:lineRule="exact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45732"/>
    <w:rPr>
      <w:rFonts w:cs="Times New Roman"/>
      <w:sz w:val="20"/>
      <w:szCs w:val="20"/>
    </w:rPr>
  </w:style>
  <w:style w:type="paragraph" w:customStyle="1" w:styleId="a">
    <w:name w:val="Письмо"/>
    <w:basedOn w:val="Normal"/>
    <w:uiPriority w:val="99"/>
    <w:rsid w:val="00C72AD3"/>
    <w:pPr>
      <w:widowControl/>
      <w:adjustRightInd/>
      <w:spacing w:line="320" w:lineRule="exact"/>
      <w:ind w:firstLine="720"/>
      <w:jc w:val="both"/>
    </w:pPr>
    <w:rPr>
      <w:sz w:val="28"/>
      <w:szCs w:val="28"/>
    </w:rPr>
  </w:style>
  <w:style w:type="paragraph" w:customStyle="1" w:styleId="a0">
    <w:name w:val="Центр"/>
    <w:basedOn w:val="Normal"/>
    <w:uiPriority w:val="99"/>
    <w:rsid w:val="00C72AD3"/>
    <w:pPr>
      <w:widowControl/>
      <w:adjustRightInd/>
      <w:spacing w:line="320" w:lineRule="exact"/>
      <w:jc w:val="center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C72AD3"/>
    <w:pPr>
      <w:widowControl/>
      <w:tabs>
        <w:tab w:val="center" w:pos="4153"/>
        <w:tab w:val="right" w:pos="8306"/>
      </w:tabs>
      <w:adjustRightInd/>
      <w:spacing w:line="320" w:lineRule="exact"/>
      <w:jc w:val="both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5732"/>
    <w:rPr>
      <w:rFonts w:cs="Times New Roman"/>
      <w:sz w:val="20"/>
      <w:szCs w:val="20"/>
    </w:rPr>
  </w:style>
  <w:style w:type="character" w:customStyle="1" w:styleId="a1">
    <w:name w:val="номер страницы"/>
    <w:uiPriority w:val="99"/>
    <w:rsid w:val="00C72AD3"/>
  </w:style>
  <w:style w:type="paragraph" w:customStyle="1" w:styleId="ConsPlusNonformat">
    <w:name w:val="ConsPlusNonformat"/>
    <w:uiPriority w:val="99"/>
    <w:rsid w:val="00F926F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15E45"/>
    <w:rPr>
      <w:rFonts w:cs="Times New Roman"/>
    </w:rPr>
  </w:style>
  <w:style w:type="table" w:styleId="TableGrid">
    <w:name w:val="Table Grid"/>
    <w:basedOn w:val="TableNormal"/>
    <w:uiPriority w:val="99"/>
    <w:rsid w:val="00BC7D3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F92E41"/>
    <w:pPr>
      <w:tabs>
        <w:tab w:val="left" w:pos="2268"/>
      </w:tabs>
      <w:autoSpaceDE/>
      <w:autoSpaceDN/>
      <w:adjustRightInd/>
      <w:ind w:left="2268" w:hanging="155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92E41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97628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CE29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4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597</TotalTime>
  <Pages>7</Pages>
  <Words>2022</Words>
  <Characters>11532</Characters>
  <Application>Microsoft Office Outlook</Application>
  <DocSecurity>0</DocSecurity>
  <Lines>0</Lines>
  <Paragraphs>0</Paragraphs>
  <ScaleCrop>false</ScaleCrop>
  <Company>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IlllllllI</dc:title>
  <dc:subject/>
  <dc:creator>Alimova</dc:creator>
  <cp:keywords/>
  <dc:description/>
  <cp:lastModifiedBy>беломытцева</cp:lastModifiedBy>
  <cp:revision>7</cp:revision>
  <cp:lastPrinted>2014-12-18T12:25:00Z</cp:lastPrinted>
  <dcterms:created xsi:type="dcterms:W3CDTF">2014-12-18T12:26:00Z</dcterms:created>
  <dcterms:modified xsi:type="dcterms:W3CDTF">2015-02-06T12:56:00Z</dcterms:modified>
</cp:coreProperties>
</file>