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5D7" w:rsidRPr="000510C2" w:rsidRDefault="000510C2" w:rsidP="000510C2">
      <w:pPr>
        <w:spacing w:after="0" w:line="240" w:lineRule="auto"/>
        <w:rPr>
          <w:rFonts w:eastAsia="Times New Roman"/>
          <w:szCs w:val="24"/>
        </w:rPr>
      </w:pPr>
      <w:r w:rsidRPr="000510C2">
        <w:rPr>
          <w:rFonts w:eastAsia="Times New Roman"/>
          <w:i/>
          <w:szCs w:val="24"/>
        </w:rPr>
        <w:t>Разработчик</w:t>
      </w:r>
      <w:r w:rsidR="00C735D7" w:rsidRPr="000510C2">
        <w:rPr>
          <w:rFonts w:eastAsia="Times New Roman"/>
          <w:szCs w:val="24"/>
        </w:rPr>
        <w:t xml:space="preserve">: </w:t>
      </w:r>
      <w:r>
        <w:rPr>
          <w:rFonts w:eastAsia="Times New Roman"/>
          <w:szCs w:val="24"/>
        </w:rPr>
        <w:tab/>
      </w:r>
      <w:r w:rsidRPr="000510C2">
        <w:rPr>
          <w:rFonts w:eastAsia="Times New Roman"/>
          <w:szCs w:val="24"/>
        </w:rPr>
        <w:t>Л.А. Жарова</w:t>
      </w:r>
    </w:p>
    <w:p w:rsidR="000510C2" w:rsidRPr="000510C2" w:rsidRDefault="000510C2" w:rsidP="000510C2">
      <w:pPr>
        <w:spacing w:after="0" w:line="240" w:lineRule="auto"/>
        <w:jc w:val="both"/>
        <w:rPr>
          <w:szCs w:val="24"/>
        </w:rPr>
      </w:pPr>
      <w:r w:rsidRPr="000510C2">
        <w:rPr>
          <w:i/>
          <w:szCs w:val="24"/>
        </w:rPr>
        <w:t>Дисциплина</w:t>
      </w:r>
      <w:r w:rsidRPr="000510C2">
        <w:rPr>
          <w:szCs w:val="24"/>
        </w:rPr>
        <w:t xml:space="preserve">: </w:t>
      </w:r>
      <w:r>
        <w:rPr>
          <w:szCs w:val="24"/>
        </w:rPr>
        <w:tab/>
      </w:r>
      <w:r>
        <w:rPr>
          <w:szCs w:val="24"/>
        </w:rPr>
        <w:tab/>
      </w:r>
      <w:r w:rsidRPr="000510C2">
        <w:rPr>
          <w:szCs w:val="24"/>
        </w:rPr>
        <w:t>Биология</w:t>
      </w:r>
    </w:p>
    <w:p w:rsidR="000510C2" w:rsidRPr="000510C2" w:rsidRDefault="000510C2" w:rsidP="000510C2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Cs w:val="24"/>
        </w:rPr>
      </w:pPr>
      <w:r w:rsidRPr="000510C2">
        <w:rPr>
          <w:i/>
          <w:szCs w:val="24"/>
        </w:rPr>
        <w:t>Специальность</w:t>
      </w:r>
      <w:r w:rsidRPr="000510C2">
        <w:rPr>
          <w:szCs w:val="24"/>
        </w:rPr>
        <w:t xml:space="preserve">: </w:t>
      </w:r>
      <w:r>
        <w:rPr>
          <w:szCs w:val="24"/>
        </w:rPr>
        <w:tab/>
      </w:r>
      <w:r w:rsidR="006020FB">
        <w:rPr>
          <w:szCs w:val="24"/>
        </w:rPr>
        <w:t xml:space="preserve">43.02.08 </w:t>
      </w:r>
      <w:r w:rsidRPr="000510C2">
        <w:rPr>
          <w:szCs w:val="24"/>
        </w:rPr>
        <w:t>Сервис дома</w:t>
      </w:r>
      <w:r w:rsidR="006020FB">
        <w:rPr>
          <w:szCs w:val="24"/>
        </w:rPr>
        <w:t>шнего и коммунального хозяйства</w:t>
      </w:r>
    </w:p>
    <w:p w:rsidR="000510C2" w:rsidRDefault="00C735D7" w:rsidP="000510C2">
      <w:pPr>
        <w:spacing w:after="0" w:line="240" w:lineRule="auto"/>
        <w:rPr>
          <w:szCs w:val="24"/>
        </w:rPr>
      </w:pPr>
      <w:r w:rsidRPr="000510C2">
        <w:rPr>
          <w:rFonts w:eastAsia="Times New Roman"/>
          <w:i/>
          <w:szCs w:val="24"/>
        </w:rPr>
        <w:t>Тема</w:t>
      </w:r>
      <w:r w:rsidRPr="000510C2">
        <w:rPr>
          <w:rFonts w:eastAsia="Times New Roman"/>
          <w:szCs w:val="24"/>
        </w:rPr>
        <w:t xml:space="preserve">: </w:t>
      </w:r>
      <w:r w:rsidR="000510C2">
        <w:rPr>
          <w:rFonts w:eastAsia="Times New Roman"/>
          <w:szCs w:val="24"/>
        </w:rPr>
        <w:tab/>
      </w:r>
      <w:r w:rsidR="000510C2">
        <w:rPr>
          <w:rFonts w:eastAsia="Times New Roman"/>
          <w:szCs w:val="24"/>
        </w:rPr>
        <w:tab/>
      </w:r>
      <w:r w:rsidR="000510C2">
        <w:rPr>
          <w:rFonts w:eastAsia="Times New Roman"/>
          <w:szCs w:val="24"/>
        </w:rPr>
        <w:tab/>
      </w:r>
      <w:r w:rsidRPr="000510C2">
        <w:rPr>
          <w:szCs w:val="24"/>
        </w:rPr>
        <w:t xml:space="preserve">Сходство зародышей представителей разных групп позвоночных </w:t>
      </w:r>
    </w:p>
    <w:p w:rsidR="00C735D7" w:rsidRPr="000510C2" w:rsidRDefault="00C735D7" w:rsidP="000510C2">
      <w:pPr>
        <w:spacing w:after="0" w:line="240" w:lineRule="auto"/>
        <w:ind w:firstLine="2127"/>
        <w:rPr>
          <w:rFonts w:eastAsia="Times New Roman"/>
          <w:szCs w:val="24"/>
        </w:rPr>
      </w:pPr>
      <w:r w:rsidRPr="000510C2">
        <w:rPr>
          <w:szCs w:val="24"/>
        </w:rPr>
        <w:t>как свидетельство их эволюционного родства</w:t>
      </w:r>
    </w:p>
    <w:p w:rsidR="00C735D7" w:rsidRPr="000510C2" w:rsidRDefault="00C735D7" w:rsidP="000510C2">
      <w:pPr>
        <w:spacing w:after="0" w:line="240" w:lineRule="auto"/>
        <w:ind w:firstLine="709"/>
        <w:rPr>
          <w:rFonts w:eastAsia="Times New Roman"/>
          <w:szCs w:val="24"/>
          <w:lang w:eastAsia="ru-RU"/>
        </w:rPr>
      </w:pPr>
    </w:p>
    <w:p w:rsidR="00C735D7" w:rsidRPr="000510C2" w:rsidRDefault="00C735D7" w:rsidP="000510C2">
      <w:pPr>
        <w:spacing w:after="0" w:line="240" w:lineRule="auto"/>
        <w:ind w:firstLine="709"/>
        <w:rPr>
          <w:rFonts w:eastAsia="Times New Roman"/>
          <w:szCs w:val="24"/>
          <w:lang w:eastAsia="ru-RU"/>
        </w:rPr>
      </w:pPr>
    </w:p>
    <w:p w:rsidR="00C735D7" w:rsidRPr="000510C2" w:rsidRDefault="006165DC" w:rsidP="000510C2">
      <w:pPr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 w:rsidRPr="000510C2">
        <w:rPr>
          <w:rFonts w:eastAsia="Times New Roman"/>
          <w:szCs w:val="24"/>
          <w:lang w:eastAsia="ru-RU"/>
        </w:rPr>
        <w:t>Внимательно п</w:t>
      </w:r>
      <w:r w:rsidR="000510C2">
        <w:rPr>
          <w:rFonts w:eastAsia="Times New Roman"/>
          <w:szCs w:val="24"/>
          <w:lang w:eastAsia="ru-RU"/>
        </w:rPr>
        <w:t>рочитайте текст.</w:t>
      </w:r>
    </w:p>
    <w:p w:rsidR="006165DC" w:rsidRPr="000510C2" w:rsidRDefault="00196B7D" w:rsidP="000510C2">
      <w:pPr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 w:rsidRPr="000510C2">
        <w:rPr>
          <w:rFonts w:eastAsia="Times New Roman"/>
          <w:szCs w:val="24"/>
          <w:lang w:eastAsia="ru-RU"/>
        </w:rPr>
        <w:t>С</w:t>
      </w:r>
      <w:r w:rsidR="006165DC" w:rsidRPr="000510C2">
        <w:rPr>
          <w:rFonts w:eastAsia="Times New Roman"/>
          <w:szCs w:val="24"/>
          <w:lang w:eastAsia="ru-RU"/>
        </w:rPr>
        <w:t>формулируйте вывод автор</w:t>
      </w:r>
      <w:r w:rsidR="00A21CC9" w:rsidRPr="000510C2">
        <w:rPr>
          <w:rFonts w:eastAsia="Times New Roman"/>
          <w:szCs w:val="24"/>
          <w:lang w:eastAsia="ru-RU"/>
        </w:rPr>
        <w:t>а о пользе или вреде курения</w:t>
      </w:r>
      <w:r w:rsidRPr="000510C2">
        <w:rPr>
          <w:rFonts w:eastAsia="Times New Roman"/>
          <w:szCs w:val="24"/>
          <w:lang w:eastAsia="ru-RU"/>
        </w:rPr>
        <w:t>. Кратко запишите, как</w:t>
      </w:r>
      <w:r w:rsidR="000510C2">
        <w:rPr>
          <w:rFonts w:eastAsia="Times New Roman"/>
          <w:szCs w:val="24"/>
          <w:lang w:eastAsia="ru-RU"/>
        </w:rPr>
        <w:t xml:space="preserve"> автор обосновывает свой вывод.</w:t>
      </w:r>
    </w:p>
    <w:p w:rsidR="006165DC" w:rsidRPr="000510C2" w:rsidRDefault="006165DC" w:rsidP="000510C2">
      <w:pPr>
        <w:spacing w:after="0" w:line="240" w:lineRule="auto"/>
        <w:rPr>
          <w:rFonts w:eastAsia="Times New Roman"/>
          <w:i/>
          <w:szCs w:val="24"/>
          <w:lang w:eastAsia="ru-RU"/>
        </w:rPr>
      </w:pPr>
    </w:p>
    <w:p w:rsidR="00C735D7" w:rsidRPr="000510C2" w:rsidRDefault="00196B7D" w:rsidP="000510C2">
      <w:pPr>
        <w:spacing w:after="0" w:line="480" w:lineRule="auto"/>
        <w:rPr>
          <w:rFonts w:eastAsia="Times New Roman"/>
          <w:szCs w:val="24"/>
          <w:lang w:eastAsia="ru-RU"/>
        </w:rPr>
      </w:pPr>
      <w:r w:rsidRPr="000510C2">
        <w:rPr>
          <w:rFonts w:eastAsia="Times New Roman"/>
          <w:i/>
          <w:szCs w:val="24"/>
          <w:lang w:eastAsia="ru-RU"/>
        </w:rPr>
        <w:t>Вывод</w:t>
      </w:r>
      <w:r w:rsidR="00C735D7" w:rsidRPr="000510C2">
        <w:rPr>
          <w:rFonts w:eastAsia="Times New Roman"/>
          <w:i/>
          <w:szCs w:val="24"/>
          <w:lang w:eastAsia="ru-RU"/>
        </w:rPr>
        <w:t>:</w:t>
      </w:r>
      <w:r w:rsidRPr="000510C2">
        <w:rPr>
          <w:rFonts w:eastAsia="Times New Roman"/>
          <w:szCs w:val="24"/>
          <w:lang w:eastAsia="ru-RU"/>
        </w:rPr>
        <w:t>курение табака приносит _________________________________________________</w:t>
      </w:r>
    </w:p>
    <w:p w:rsidR="00C735D7" w:rsidRPr="000510C2" w:rsidRDefault="00196B7D" w:rsidP="000510C2">
      <w:pPr>
        <w:spacing w:after="0" w:line="480" w:lineRule="auto"/>
        <w:rPr>
          <w:rFonts w:eastAsia="Times New Roman"/>
          <w:i/>
          <w:szCs w:val="24"/>
          <w:lang w:eastAsia="ru-RU"/>
        </w:rPr>
      </w:pPr>
      <w:r w:rsidRPr="000510C2">
        <w:rPr>
          <w:rFonts w:eastAsia="Times New Roman"/>
          <w:i/>
          <w:szCs w:val="24"/>
          <w:lang w:eastAsia="ru-RU"/>
        </w:rPr>
        <w:t>___________</w:t>
      </w:r>
      <w:r w:rsidR="00C735D7" w:rsidRPr="000510C2">
        <w:rPr>
          <w:rFonts w:eastAsia="Times New Roman"/>
          <w:i/>
          <w:szCs w:val="24"/>
          <w:lang w:eastAsia="ru-RU"/>
        </w:rPr>
        <w:t>__________________________________________________________________</w:t>
      </w:r>
    </w:p>
    <w:p w:rsidR="00C735D7" w:rsidRPr="000510C2" w:rsidRDefault="00196B7D" w:rsidP="000510C2">
      <w:pPr>
        <w:spacing w:after="0" w:line="360" w:lineRule="auto"/>
        <w:rPr>
          <w:rFonts w:eastAsia="Times New Roman"/>
          <w:i/>
          <w:szCs w:val="24"/>
          <w:lang w:eastAsia="ru-RU"/>
        </w:rPr>
      </w:pPr>
      <w:r w:rsidRPr="000510C2">
        <w:rPr>
          <w:rFonts w:eastAsia="Times New Roman"/>
          <w:i/>
          <w:szCs w:val="24"/>
          <w:lang w:eastAsia="ru-RU"/>
        </w:rPr>
        <w:t>Обоснование, которое приводит автор:</w:t>
      </w:r>
    </w:p>
    <w:p w:rsidR="00196B7D" w:rsidRPr="000510C2" w:rsidRDefault="00196B7D" w:rsidP="000510C2">
      <w:pPr>
        <w:spacing w:after="0" w:line="480" w:lineRule="auto"/>
        <w:rPr>
          <w:rFonts w:eastAsia="Times New Roman"/>
          <w:i/>
          <w:szCs w:val="24"/>
          <w:lang w:eastAsia="ru-RU"/>
        </w:rPr>
      </w:pPr>
      <w:r w:rsidRPr="000510C2">
        <w:rPr>
          <w:rFonts w:eastAsia="Times New Roman"/>
          <w:i/>
          <w:szCs w:val="24"/>
          <w:lang w:eastAsia="ru-RU"/>
        </w:rPr>
        <w:t>_____________________________________________________________________________</w:t>
      </w:r>
    </w:p>
    <w:p w:rsidR="00196B7D" w:rsidRPr="000510C2" w:rsidRDefault="00196B7D" w:rsidP="000510C2">
      <w:pPr>
        <w:spacing w:after="0" w:line="480" w:lineRule="auto"/>
        <w:rPr>
          <w:rFonts w:eastAsia="Times New Roman"/>
          <w:i/>
          <w:szCs w:val="24"/>
          <w:lang w:eastAsia="ru-RU"/>
        </w:rPr>
      </w:pPr>
      <w:r w:rsidRPr="000510C2">
        <w:rPr>
          <w:rFonts w:eastAsia="Times New Roman"/>
          <w:i/>
          <w:szCs w:val="24"/>
          <w:lang w:eastAsia="ru-RU"/>
        </w:rPr>
        <w:t>_____________________________________________________________________________</w:t>
      </w:r>
    </w:p>
    <w:p w:rsidR="00196B7D" w:rsidRPr="000510C2" w:rsidRDefault="00196B7D" w:rsidP="000510C2">
      <w:pPr>
        <w:spacing w:after="0" w:line="480" w:lineRule="auto"/>
        <w:rPr>
          <w:rFonts w:eastAsia="Times New Roman"/>
          <w:i/>
          <w:szCs w:val="24"/>
          <w:lang w:eastAsia="ru-RU"/>
        </w:rPr>
      </w:pPr>
      <w:r w:rsidRPr="000510C2">
        <w:rPr>
          <w:rFonts w:eastAsia="Times New Roman"/>
          <w:i/>
          <w:szCs w:val="24"/>
          <w:lang w:eastAsia="ru-RU"/>
        </w:rPr>
        <w:t>_____________________________________________________________________________</w:t>
      </w:r>
    </w:p>
    <w:p w:rsidR="00196B7D" w:rsidRPr="000510C2" w:rsidRDefault="00196B7D" w:rsidP="000510C2">
      <w:pPr>
        <w:spacing w:after="0" w:line="480" w:lineRule="auto"/>
        <w:rPr>
          <w:rFonts w:eastAsia="Times New Roman"/>
          <w:i/>
          <w:szCs w:val="24"/>
          <w:lang w:eastAsia="ru-RU"/>
        </w:rPr>
      </w:pPr>
      <w:r w:rsidRPr="000510C2">
        <w:rPr>
          <w:rFonts w:eastAsia="Times New Roman"/>
          <w:i/>
          <w:szCs w:val="24"/>
          <w:lang w:eastAsia="ru-RU"/>
        </w:rPr>
        <w:t>_____________________________________________________________________________</w:t>
      </w:r>
    </w:p>
    <w:p w:rsidR="00196B7D" w:rsidRPr="000510C2" w:rsidRDefault="00196B7D" w:rsidP="000510C2">
      <w:pPr>
        <w:spacing w:after="0" w:line="480" w:lineRule="auto"/>
        <w:rPr>
          <w:rFonts w:eastAsia="Times New Roman"/>
          <w:i/>
          <w:szCs w:val="24"/>
          <w:lang w:eastAsia="ru-RU"/>
        </w:rPr>
      </w:pPr>
      <w:r w:rsidRPr="000510C2">
        <w:rPr>
          <w:rFonts w:eastAsia="Times New Roman"/>
          <w:i/>
          <w:szCs w:val="24"/>
          <w:lang w:eastAsia="ru-RU"/>
        </w:rPr>
        <w:t>_____________________________________________________________________________</w:t>
      </w:r>
    </w:p>
    <w:p w:rsidR="00C735D7" w:rsidRPr="000510C2" w:rsidRDefault="00C735D7" w:rsidP="000510C2">
      <w:pPr>
        <w:spacing w:after="0" w:line="240" w:lineRule="auto"/>
        <w:rPr>
          <w:szCs w:val="24"/>
        </w:rPr>
      </w:pPr>
    </w:p>
    <w:p w:rsidR="00C735D7" w:rsidRPr="000510C2" w:rsidRDefault="00C735D7" w:rsidP="000510C2">
      <w:pPr>
        <w:spacing w:after="0" w:line="240" w:lineRule="auto"/>
        <w:ind w:firstLine="708"/>
        <w:jc w:val="both"/>
        <w:rPr>
          <w:rFonts w:eastAsia="Times New Roman"/>
          <w:color w:val="000000"/>
          <w:szCs w:val="24"/>
          <w:lang w:eastAsia="ru-RU"/>
        </w:rPr>
      </w:pPr>
      <w:r w:rsidRPr="000510C2">
        <w:rPr>
          <w:rFonts w:eastAsia="Times New Roman"/>
          <w:color w:val="000000"/>
          <w:szCs w:val="24"/>
          <w:lang w:eastAsia="ru-RU"/>
        </w:rPr>
        <w:t>О вреде курения написано сотни статей, крупные буквы кричат об опасности никот</w:t>
      </w:r>
      <w:r w:rsidRPr="000510C2">
        <w:rPr>
          <w:rFonts w:eastAsia="Times New Roman"/>
          <w:color w:val="000000"/>
          <w:szCs w:val="24"/>
          <w:lang w:eastAsia="ru-RU"/>
        </w:rPr>
        <w:t>и</w:t>
      </w:r>
      <w:r w:rsidRPr="000510C2">
        <w:rPr>
          <w:rFonts w:eastAsia="Times New Roman"/>
          <w:color w:val="000000"/>
          <w:szCs w:val="24"/>
          <w:lang w:eastAsia="ru-RU"/>
        </w:rPr>
        <w:t>на на каждой пачке. Но мы же знаем, что у каждой медали всегда есть две стороны, и быть того не может, чтобы вещество под названием никотин приносило человеку только сме</w:t>
      </w:r>
      <w:r w:rsidRPr="000510C2">
        <w:rPr>
          <w:rFonts w:eastAsia="Times New Roman"/>
          <w:color w:val="000000"/>
          <w:szCs w:val="24"/>
          <w:lang w:eastAsia="ru-RU"/>
        </w:rPr>
        <w:t>р</w:t>
      </w:r>
      <w:r w:rsidRPr="000510C2">
        <w:rPr>
          <w:rFonts w:eastAsia="Times New Roman"/>
          <w:color w:val="000000"/>
          <w:szCs w:val="24"/>
          <w:lang w:eastAsia="ru-RU"/>
        </w:rPr>
        <w:t>тельную опасность. Попробуем разобраться в этом вопросе.</w:t>
      </w:r>
    </w:p>
    <w:p w:rsidR="00C735D7" w:rsidRPr="000510C2" w:rsidRDefault="00C735D7" w:rsidP="000510C2">
      <w:pPr>
        <w:spacing w:after="0" w:line="240" w:lineRule="auto"/>
        <w:ind w:firstLine="708"/>
        <w:jc w:val="both"/>
        <w:rPr>
          <w:color w:val="000000"/>
          <w:szCs w:val="24"/>
          <w:shd w:val="clear" w:color="auto" w:fill="FFFFFF"/>
        </w:rPr>
      </w:pPr>
      <w:r w:rsidRPr="000510C2">
        <w:rPr>
          <w:rFonts w:eastAsia="Times New Roman"/>
          <w:color w:val="000000"/>
          <w:szCs w:val="24"/>
          <w:lang w:eastAsia="ru-RU"/>
        </w:rPr>
        <w:t>За много лет, прошедших с того момента, как вредная привычка стала гонимой во всем мире</w:t>
      </w:r>
      <w:r w:rsidR="00196B7D" w:rsidRPr="000510C2">
        <w:rPr>
          <w:rFonts w:eastAsia="Times New Roman"/>
          <w:color w:val="000000"/>
          <w:szCs w:val="24"/>
          <w:lang w:eastAsia="ru-RU"/>
        </w:rPr>
        <w:t>,</w:t>
      </w:r>
      <w:r w:rsidRPr="000510C2">
        <w:rPr>
          <w:rFonts w:eastAsia="Times New Roman"/>
          <w:color w:val="000000"/>
          <w:szCs w:val="24"/>
          <w:lang w:eastAsia="ru-RU"/>
        </w:rPr>
        <w:t xml:space="preserve"> ученые выяснили некоторые любопытные факты, свидетельствующие о том, что курение табака напрямую влияет на предотвращение некоторых опасных заболеваний. Ра</w:t>
      </w:r>
      <w:r w:rsidRPr="000510C2">
        <w:rPr>
          <w:rFonts w:eastAsia="Times New Roman"/>
          <w:color w:val="000000"/>
          <w:szCs w:val="24"/>
          <w:lang w:eastAsia="ru-RU"/>
        </w:rPr>
        <w:t>с</w:t>
      </w:r>
      <w:r w:rsidRPr="000510C2">
        <w:rPr>
          <w:rFonts w:eastAsia="Times New Roman"/>
          <w:color w:val="000000"/>
          <w:szCs w:val="24"/>
          <w:lang w:eastAsia="ru-RU"/>
        </w:rPr>
        <w:t>смотрим некоторые аргумент</w:t>
      </w:r>
      <w:r w:rsidR="00196B7D" w:rsidRPr="000510C2">
        <w:rPr>
          <w:rFonts w:eastAsia="Times New Roman"/>
          <w:color w:val="000000"/>
          <w:szCs w:val="24"/>
          <w:lang w:eastAsia="ru-RU"/>
        </w:rPr>
        <w:t>ы</w:t>
      </w:r>
      <w:r w:rsidRPr="000510C2">
        <w:rPr>
          <w:rFonts w:eastAsia="Times New Roman"/>
          <w:color w:val="000000"/>
          <w:szCs w:val="24"/>
          <w:lang w:eastAsia="ru-RU"/>
        </w:rPr>
        <w:t xml:space="preserve"> в пользу вредной привычки более подробно.</w:t>
      </w:r>
    </w:p>
    <w:p w:rsidR="00C735D7" w:rsidRPr="000510C2" w:rsidRDefault="00C735D7" w:rsidP="000510C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Cs w:val="24"/>
          <w:lang w:eastAsia="ru-RU"/>
        </w:rPr>
      </w:pPr>
      <w:r w:rsidRPr="000510C2">
        <w:rPr>
          <w:rFonts w:eastAsia="Times New Roman"/>
          <w:color w:val="000000"/>
          <w:szCs w:val="24"/>
          <w:lang w:eastAsia="ru-RU"/>
        </w:rPr>
        <w:t>Никотин, содержащийся в табачном дыме, отрицательным образом влияет на обон</w:t>
      </w:r>
      <w:r w:rsidRPr="000510C2">
        <w:rPr>
          <w:rFonts w:eastAsia="Times New Roman"/>
          <w:color w:val="000000"/>
          <w:szCs w:val="24"/>
          <w:lang w:eastAsia="ru-RU"/>
        </w:rPr>
        <w:t>я</w:t>
      </w:r>
      <w:r w:rsidRPr="000510C2">
        <w:rPr>
          <w:rFonts w:eastAsia="Times New Roman"/>
          <w:color w:val="000000"/>
          <w:szCs w:val="24"/>
          <w:lang w:eastAsia="ru-RU"/>
        </w:rPr>
        <w:t>тельные и вкусовые ощущения. Вкус пищи, казавшийся ранее восхитительным, становится пресным. Более того, аппетит у курильщика существенно снижается, что способствует ни</w:t>
      </w:r>
      <w:r w:rsidRPr="000510C2">
        <w:rPr>
          <w:rFonts w:eastAsia="Times New Roman"/>
          <w:color w:val="000000"/>
          <w:szCs w:val="24"/>
          <w:lang w:eastAsia="ru-RU"/>
        </w:rPr>
        <w:t>з</w:t>
      </w:r>
      <w:r w:rsidRPr="000510C2">
        <w:rPr>
          <w:rFonts w:eastAsia="Times New Roman"/>
          <w:color w:val="000000"/>
          <w:szCs w:val="24"/>
          <w:lang w:eastAsia="ru-RU"/>
        </w:rPr>
        <w:t>кой массе тела. Кроме всего прочего, сами курильщики замечают, что после того, как они бросили курить, вес стал стремительно ползти вверх. Именно этот факт зачастую становится преградой в оставлении вредной привычки.</w:t>
      </w:r>
    </w:p>
    <w:p w:rsidR="00C735D7" w:rsidRPr="000510C2" w:rsidRDefault="00C735D7" w:rsidP="000510C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Cs w:val="24"/>
          <w:lang w:eastAsia="ru-RU"/>
        </w:rPr>
      </w:pPr>
      <w:r w:rsidRPr="000510C2">
        <w:rPr>
          <w:rFonts w:eastAsia="Times New Roman"/>
          <w:color w:val="000000"/>
          <w:szCs w:val="24"/>
          <w:lang w:eastAsia="ru-RU"/>
        </w:rPr>
        <w:t xml:space="preserve">Сенсационный факт стал известен еще в 1993 году. Доктор Джеймс де Фану сделал сенсационное открытие, что курильщики на 50% реже заболевают старческим слабоумием. Ему вторят американские ученые </w:t>
      </w:r>
      <w:proofErr w:type="spellStart"/>
      <w:r w:rsidRPr="000510C2">
        <w:rPr>
          <w:rFonts w:eastAsia="Times New Roman"/>
          <w:color w:val="000000"/>
          <w:szCs w:val="24"/>
          <w:lang w:eastAsia="ru-RU"/>
        </w:rPr>
        <w:t>МеруанБанчериф</w:t>
      </w:r>
      <w:proofErr w:type="spellEnd"/>
      <w:r w:rsidRPr="000510C2">
        <w:rPr>
          <w:rFonts w:eastAsia="Times New Roman"/>
          <w:color w:val="000000"/>
          <w:szCs w:val="24"/>
          <w:lang w:eastAsia="ru-RU"/>
        </w:rPr>
        <w:t xml:space="preserve"> и Марио </w:t>
      </w:r>
      <w:proofErr w:type="spellStart"/>
      <w:r w:rsidRPr="000510C2">
        <w:rPr>
          <w:rFonts w:eastAsia="Times New Roman"/>
          <w:color w:val="000000"/>
          <w:szCs w:val="24"/>
          <w:lang w:eastAsia="ru-RU"/>
        </w:rPr>
        <w:t>Марреро</w:t>
      </w:r>
      <w:proofErr w:type="spellEnd"/>
      <w:r w:rsidRPr="000510C2">
        <w:rPr>
          <w:rFonts w:eastAsia="Times New Roman"/>
          <w:color w:val="000000"/>
          <w:szCs w:val="24"/>
          <w:lang w:eastAsia="ru-RU"/>
        </w:rPr>
        <w:t xml:space="preserve">. Они доказали, что </w:t>
      </w:r>
      <w:proofErr w:type="spellStart"/>
      <w:r w:rsidRPr="000510C2">
        <w:rPr>
          <w:rFonts w:eastAsia="Times New Roman"/>
          <w:color w:val="000000"/>
          <w:szCs w:val="24"/>
          <w:lang w:eastAsia="ru-RU"/>
        </w:rPr>
        <w:t>норникотин</w:t>
      </w:r>
      <w:proofErr w:type="spellEnd"/>
      <w:r w:rsidRPr="000510C2">
        <w:rPr>
          <w:rFonts w:eastAsia="Times New Roman"/>
          <w:color w:val="000000"/>
          <w:szCs w:val="24"/>
          <w:lang w:eastAsia="ru-RU"/>
        </w:rPr>
        <w:t xml:space="preserve">, </w:t>
      </w:r>
      <w:proofErr w:type="gramStart"/>
      <w:r w:rsidRPr="000510C2">
        <w:rPr>
          <w:rFonts w:eastAsia="Times New Roman"/>
          <w:color w:val="000000"/>
          <w:szCs w:val="24"/>
          <w:lang w:eastAsia="ru-RU"/>
        </w:rPr>
        <w:t>который</w:t>
      </w:r>
      <w:proofErr w:type="gramEnd"/>
      <w:r w:rsidRPr="000510C2">
        <w:rPr>
          <w:rFonts w:eastAsia="Times New Roman"/>
          <w:color w:val="000000"/>
          <w:szCs w:val="24"/>
          <w:lang w:eastAsia="ru-RU"/>
        </w:rPr>
        <w:t xml:space="preserve"> выделяется при распаде в организме никотина, предупреждает гибель клеток мозга в результате болезни.</w:t>
      </w:r>
    </w:p>
    <w:p w:rsidR="00C735D7" w:rsidRPr="000510C2" w:rsidRDefault="00C735D7" w:rsidP="000510C2">
      <w:pPr>
        <w:spacing w:after="0" w:line="240" w:lineRule="auto"/>
        <w:ind w:firstLine="708"/>
        <w:jc w:val="both"/>
        <w:rPr>
          <w:rFonts w:eastAsia="Times New Roman"/>
          <w:color w:val="000000"/>
          <w:szCs w:val="24"/>
          <w:lang w:eastAsia="ru-RU"/>
        </w:rPr>
      </w:pPr>
      <w:r w:rsidRPr="000510C2">
        <w:rPr>
          <w:rFonts w:eastAsia="Times New Roman"/>
          <w:color w:val="000000"/>
          <w:szCs w:val="24"/>
          <w:lang w:eastAsia="ru-RU"/>
        </w:rPr>
        <w:t xml:space="preserve">Однако </w:t>
      </w:r>
      <w:proofErr w:type="spellStart"/>
      <w:r w:rsidRPr="000510C2">
        <w:rPr>
          <w:rFonts w:eastAsia="Times New Roman"/>
          <w:color w:val="000000"/>
          <w:szCs w:val="24"/>
          <w:lang w:eastAsia="ru-RU"/>
        </w:rPr>
        <w:t>норникотин</w:t>
      </w:r>
      <w:proofErr w:type="spellEnd"/>
      <w:r w:rsidRPr="000510C2">
        <w:rPr>
          <w:rFonts w:eastAsia="Times New Roman"/>
          <w:color w:val="000000"/>
          <w:szCs w:val="24"/>
          <w:lang w:eastAsia="ru-RU"/>
        </w:rPr>
        <w:t xml:space="preserve"> является очень токсичным, в </w:t>
      </w:r>
      <w:proofErr w:type="gramStart"/>
      <w:r w:rsidRPr="000510C2">
        <w:rPr>
          <w:rFonts w:eastAsia="Times New Roman"/>
          <w:color w:val="000000"/>
          <w:szCs w:val="24"/>
          <w:lang w:eastAsia="ru-RU"/>
        </w:rPr>
        <w:t>связи</w:t>
      </w:r>
      <w:proofErr w:type="gramEnd"/>
      <w:r w:rsidRPr="000510C2">
        <w:rPr>
          <w:rFonts w:eastAsia="Times New Roman"/>
          <w:color w:val="000000"/>
          <w:szCs w:val="24"/>
          <w:lang w:eastAsia="ru-RU"/>
        </w:rPr>
        <w:t xml:space="preserve"> с чем специалисты все-таки не рекомендуют использовать вредную привычку в качестве защиты от болезни. Курильщики рискуют просто н</w:t>
      </w:r>
      <w:r w:rsidR="000510C2">
        <w:rPr>
          <w:rFonts w:eastAsia="Times New Roman"/>
          <w:color w:val="000000"/>
          <w:szCs w:val="24"/>
          <w:lang w:eastAsia="ru-RU"/>
        </w:rPr>
        <w:t xml:space="preserve">е дожить до того момента, когда </w:t>
      </w:r>
      <w:hyperlink r:id="rId5" w:history="1">
        <w:r w:rsidRPr="000510C2">
          <w:rPr>
            <w:rFonts w:eastAsia="Times New Roman"/>
            <w:color w:val="000000"/>
            <w:szCs w:val="24"/>
            <w:lang w:eastAsia="ru-RU"/>
          </w:rPr>
          <w:t>болезнь Альцгеймера</w:t>
        </w:r>
      </w:hyperlink>
      <w:r w:rsidRPr="000510C2">
        <w:rPr>
          <w:rFonts w:eastAsia="Times New Roman"/>
          <w:color w:val="000000"/>
          <w:szCs w:val="24"/>
          <w:lang w:eastAsia="ru-RU"/>
        </w:rPr>
        <w:t>начнет прогрессир</w:t>
      </w:r>
      <w:r w:rsidRPr="000510C2">
        <w:rPr>
          <w:rFonts w:eastAsia="Times New Roman"/>
          <w:color w:val="000000"/>
          <w:szCs w:val="24"/>
          <w:lang w:eastAsia="ru-RU"/>
        </w:rPr>
        <w:t>о</w:t>
      </w:r>
      <w:r w:rsidRPr="000510C2">
        <w:rPr>
          <w:rFonts w:eastAsia="Times New Roman"/>
          <w:color w:val="000000"/>
          <w:szCs w:val="24"/>
          <w:lang w:eastAsia="ru-RU"/>
        </w:rPr>
        <w:t>вать.</w:t>
      </w:r>
    </w:p>
    <w:p w:rsidR="00C735D7" w:rsidRPr="000510C2" w:rsidRDefault="00C735D7" w:rsidP="000510C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Cs w:val="24"/>
          <w:lang w:eastAsia="ru-RU"/>
        </w:rPr>
      </w:pPr>
      <w:r w:rsidRPr="000510C2">
        <w:rPr>
          <w:rFonts w:eastAsia="Times New Roman"/>
          <w:color w:val="000000"/>
          <w:szCs w:val="24"/>
          <w:lang w:eastAsia="ru-RU"/>
        </w:rPr>
        <w:t xml:space="preserve">И снова первооткрывателями в вопрос о пользе курения стали американцы. Доктор </w:t>
      </w:r>
      <w:proofErr w:type="spellStart"/>
      <w:r w:rsidRPr="000510C2">
        <w:rPr>
          <w:rFonts w:eastAsia="Times New Roman"/>
          <w:color w:val="000000"/>
          <w:szCs w:val="24"/>
          <w:lang w:eastAsia="ru-RU"/>
        </w:rPr>
        <w:t>Х.Чековэй</w:t>
      </w:r>
      <w:proofErr w:type="spellEnd"/>
      <w:r w:rsidRPr="000510C2">
        <w:rPr>
          <w:rFonts w:eastAsia="Times New Roman"/>
          <w:color w:val="000000"/>
          <w:szCs w:val="24"/>
          <w:lang w:eastAsia="ru-RU"/>
        </w:rPr>
        <w:t xml:space="preserve"> доказал, что регулярно получающие никотин люди на 70% менее подвержены </w:t>
      </w:r>
      <w:hyperlink r:id="rId6" w:history="1">
        <w:r w:rsidRPr="000510C2">
          <w:rPr>
            <w:rFonts w:eastAsia="Times New Roman"/>
            <w:color w:val="000000"/>
            <w:szCs w:val="24"/>
            <w:lang w:eastAsia="ru-RU"/>
          </w:rPr>
          <w:t>б</w:t>
        </w:r>
        <w:r w:rsidRPr="000510C2">
          <w:rPr>
            <w:rFonts w:eastAsia="Times New Roman"/>
            <w:color w:val="000000"/>
            <w:szCs w:val="24"/>
            <w:lang w:eastAsia="ru-RU"/>
          </w:rPr>
          <w:t>о</w:t>
        </w:r>
        <w:r w:rsidRPr="000510C2">
          <w:rPr>
            <w:rFonts w:eastAsia="Times New Roman"/>
            <w:color w:val="000000"/>
            <w:szCs w:val="24"/>
            <w:lang w:eastAsia="ru-RU"/>
          </w:rPr>
          <w:lastRenderedPageBreak/>
          <w:t>лезни Паркинсона</w:t>
        </w:r>
      </w:hyperlink>
      <w:r w:rsidRPr="000510C2">
        <w:rPr>
          <w:rFonts w:eastAsia="Times New Roman"/>
          <w:color w:val="000000"/>
          <w:szCs w:val="24"/>
          <w:lang w:eastAsia="ru-RU"/>
        </w:rPr>
        <w:t>. Ученый предположил, что причина тому кроется в положительном во</w:t>
      </w:r>
      <w:r w:rsidRPr="000510C2">
        <w:rPr>
          <w:rFonts w:eastAsia="Times New Roman"/>
          <w:color w:val="000000"/>
          <w:szCs w:val="24"/>
          <w:lang w:eastAsia="ru-RU"/>
        </w:rPr>
        <w:t>з</w:t>
      </w:r>
      <w:r w:rsidRPr="000510C2">
        <w:rPr>
          <w:rFonts w:eastAsia="Times New Roman"/>
          <w:color w:val="000000"/>
          <w:szCs w:val="24"/>
          <w:lang w:eastAsia="ru-RU"/>
        </w:rPr>
        <w:t xml:space="preserve">действии никотина на </w:t>
      </w:r>
      <w:proofErr w:type="spellStart"/>
      <w:r w:rsidRPr="000510C2">
        <w:rPr>
          <w:rFonts w:eastAsia="Times New Roman"/>
          <w:color w:val="000000"/>
          <w:szCs w:val="24"/>
          <w:lang w:eastAsia="ru-RU"/>
        </w:rPr>
        <w:t>дофаминовые</w:t>
      </w:r>
      <w:proofErr w:type="spellEnd"/>
      <w:r w:rsidRPr="000510C2">
        <w:rPr>
          <w:rFonts w:eastAsia="Times New Roman"/>
          <w:color w:val="000000"/>
          <w:szCs w:val="24"/>
          <w:lang w:eastAsia="ru-RU"/>
        </w:rPr>
        <w:t xml:space="preserve"> рецепторы. И действительно, внимание и концентрир</w:t>
      </w:r>
      <w:r w:rsidRPr="000510C2">
        <w:rPr>
          <w:rFonts w:eastAsia="Times New Roman"/>
          <w:color w:val="000000"/>
          <w:szCs w:val="24"/>
          <w:lang w:eastAsia="ru-RU"/>
        </w:rPr>
        <w:t>о</w:t>
      </w:r>
      <w:r w:rsidRPr="000510C2">
        <w:rPr>
          <w:rFonts w:eastAsia="Times New Roman"/>
          <w:color w:val="000000"/>
          <w:szCs w:val="24"/>
          <w:lang w:eastAsia="ru-RU"/>
        </w:rPr>
        <w:t>ванность у курящих людей становятся намного выше, в особенности при выкуривании оч</w:t>
      </w:r>
      <w:r w:rsidRPr="000510C2">
        <w:rPr>
          <w:rFonts w:eastAsia="Times New Roman"/>
          <w:color w:val="000000"/>
          <w:szCs w:val="24"/>
          <w:lang w:eastAsia="ru-RU"/>
        </w:rPr>
        <w:t>е</w:t>
      </w:r>
      <w:r w:rsidRPr="000510C2">
        <w:rPr>
          <w:rFonts w:eastAsia="Times New Roman"/>
          <w:color w:val="000000"/>
          <w:szCs w:val="24"/>
          <w:lang w:eastAsia="ru-RU"/>
        </w:rPr>
        <w:t>редной сигареты. Однако этот эффект является кратковременным, поэтому курильщик пра</w:t>
      </w:r>
      <w:r w:rsidRPr="000510C2">
        <w:rPr>
          <w:rFonts w:eastAsia="Times New Roman"/>
          <w:color w:val="000000"/>
          <w:szCs w:val="24"/>
          <w:lang w:eastAsia="ru-RU"/>
        </w:rPr>
        <w:t>к</w:t>
      </w:r>
      <w:r w:rsidRPr="000510C2">
        <w:rPr>
          <w:rFonts w:eastAsia="Times New Roman"/>
          <w:color w:val="000000"/>
          <w:szCs w:val="24"/>
          <w:lang w:eastAsia="ru-RU"/>
        </w:rPr>
        <w:t xml:space="preserve">тически сразу </w:t>
      </w:r>
      <w:r w:rsidR="000510C2">
        <w:rPr>
          <w:rFonts w:eastAsia="Times New Roman"/>
          <w:color w:val="000000"/>
          <w:szCs w:val="24"/>
          <w:lang w:eastAsia="ru-RU"/>
        </w:rPr>
        <w:t>тянется за очередной сигаретой.</w:t>
      </w:r>
    </w:p>
    <w:p w:rsidR="00C735D7" w:rsidRPr="000510C2" w:rsidRDefault="00C735D7" w:rsidP="000510C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Cs w:val="24"/>
          <w:lang w:eastAsia="ru-RU"/>
        </w:rPr>
      </w:pPr>
      <w:r w:rsidRPr="000510C2">
        <w:rPr>
          <w:rFonts w:eastAsia="Times New Roman"/>
          <w:color w:val="000000"/>
          <w:szCs w:val="24"/>
          <w:lang w:eastAsia="ru-RU"/>
        </w:rPr>
        <w:t>При этом большое количество выкуренных сигарет способствует интоксикации орг</w:t>
      </w:r>
      <w:r w:rsidRPr="000510C2">
        <w:rPr>
          <w:rFonts w:eastAsia="Times New Roman"/>
          <w:color w:val="000000"/>
          <w:szCs w:val="24"/>
          <w:lang w:eastAsia="ru-RU"/>
        </w:rPr>
        <w:t>а</w:t>
      </w:r>
      <w:r w:rsidRPr="000510C2">
        <w:rPr>
          <w:rFonts w:eastAsia="Times New Roman"/>
          <w:color w:val="000000"/>
          <w:szCs w:val="24"/>
          <w:lang w:eastAsia="ru-RU"/>
        </w:rPr>
        <w:t>низма, и при отсутствии помощи человек может погибнуть.</w:t>
      </w:r>
    </w:p>
    <w:p w:rsidR="00C735D7" w:rsidRPr="000510C2" w:rsidRDefault="00C735D7" w:rsidP="000510C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0510C2">
        <w:rPr>
          <w:rFonts w:eastAsia="Times New Roman"/>
          <w:color w:val="000000"/>
          <w:szCs w:val="24"/>
          <w:lang w:eastAsia="ru-RU"/>
        </w:rPr>
        <w:t>Какая польза может быть от курения сигарет при шизофрении? Никотин благотворно влияет на мыслительные способности больных, сдерживает прогрессирование заболевания. Препарат на основе никотина улучшает состояние больных при галлюцинациях и безучас</w:t>
      </w:r>
      <w:r w:rsidRPr="000510C2">
        <w:rPr>
          <w:rFonts w:eastAsia="Times New Roman"/>
          <w:color w:val="000000"/>
          <w:szCs w:val="24"/>
          <w:lang w:eastAsia="ru-RU"/>
        </w:rPr>
        <w:t>т</w:t>
      </w:r>
      <w:r w:rsidRPr="000510C2">
        <w:rPr>
          <w:rFonts w:eastAsia="Times New Roman"/>
          <w:color w:val="000000"/>
          <w:szCs w:val="24"/>
          <w:lang w:eastAsia="ru-RU"/>
        </w:rPr>
        <w:t>ности, свойственных больным шизофренией.</w:t>
      </w:r>
    </w:p>
    <w:p w:rsidR="00C735D7" w:rsidRPr="000510C2" w:rsidRDefault="00C735D7" w:rsidP="000510C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Cs w:val="24"/>
          <w:lang w:eastAsia="ru-RU"/>
        </w:rPr>
      </w:pPr>
      <w:r w:rsidRPr="000510C2">
        <w:rPr>
          <w:rFonts w:eastAsia="Times New Roman"/>
          <w:color w:val="000000"/>
          <w:szCs w:val="24"/>
          <w:lang w:eastAsia="ru-RU"/>
        </w:rPr>
        <w:t xml:space="preserve">Давно замечено такое свойство никотина, как снижение перистальтики </w:t>
      </w:r>
      <w:r w:rsidRPr="000510C2">
        <w:rPr>
          <w:rFonts w:eastAsia="Times New Roman"/>
          <w:bCs/>
          <w:color w:val="000000"/>
          <w:szCs w:val="24"/>
          <w:lang w:eastAsia="ru-RU"/>
        </w:rPr>
        <w:t>кишечника</w:t>
      </w:r>
      <w:r w:rsidRPr="000510C2">
        <w:rPr>
          <w:rFonts w:eastAsia="Times New Roman"/>
          <w:color w:val="000000"/>
          <w:szCs w:val="24"/>
          <w:lang w:eastAsia="ru-RU"/>
        </w:rPr>
        <w:t>. Выкуривание нескольких сигарет уменьшает повышенное газообразование, способствует выработке слизи в кишечнике, что снижает риск развития язвенного колита. Кроме того, д</w:t>
      </w:r>
      <w:r w:rsidRPr="000510C2">
        <w:rPr>
          <w:rFonts w:eastAsia="Times New Roman"/>
          <w:color w:val="000000"/>
          <w:szCs w:val="24"/>
          <w:lang w:eastAsia="ru-RU"/>
        </w:rPr>
        <w:t>о</w:t>
      </w:r>
      <w:r w:rsidRPr="000510C2">
        <w:rPr>
          <w:rFonts w:eastAsia="Times New Roman"/>
          <w:color w:val="000000"/>
          <w:szCs w:val="24"/>
          <w:lang w:eastAsia="ru-RU"/>
        </w:rPr>
        <w:t>казано</w:t>
      </w:r>
      <w:r w:rsidR="00E93E6D">
        <w:rPr>
          <w:rFonts w:eastAsia="Times New Roman"/>
          <w:color w:val="000000"/>
          <w:szCs w:val="24"/>
          <w:lang w:eastAsia="ru-RU"/>
        </w:rPr>
        <w:t>,</w:t>
      </w:r>
      <w:r w:rsidRPr="000510C2">
        <w:rPr>
          <w:rFonts w:eastAsia="Times New Roman"/>
          <w:color w:val="000000"/>
          <w:szCs w:val="24"/>
          <w:lang w:eastAsia="ru-RU"/>
        </w:rPr>
        <w:t xml:space="preserve"> что польза курения для организма заключается и в том, что зависимые реже страдают от диареи, что также обусловлено пониженной перистальтикой кишечника</w:t>
      </w:r>
      <w:proofErr w:type="gramStart"/>
      <w:r w:rsidRPr="000510C2">
        <w:rPr>
          <w:rFonts w:eastAsia="Times New Roman"/>
          <w:color w:val="000000"/>
          <w:szCs w:val="24"/>
          <w:lang w:eastAsia="ru-RU"/>
        </w:rPr>
        <w:t>.Т</w:t>
      </w:r>
      <w:proofErr w:type="gramEnd"/>
      <w:r w:rsidRPr="000510C2">
        <w:rPr>
          <w:rFonts w:eastAsia="Times New Roman"/>
          <w:color w:val="000000"/>
          <w:szCs w:val="24"/>
          <w:lang w:eastAsia="ru-RU"/>
        </w:rPr>
        <w:t>ем не менее, о</w:t>
      </w:r>
      <w:r w:rsidRPr="000510C2">
        <w:rPr>
          <w:rFonts w:eastAsia="Times New Roman"/>
          <w:color w:val="000000"/>
          <w:szCs w:val="24"/>
          <w:lang w:eastAsia="ru-RU"/>
        </w:rPr>
        <w:t>т</w:t>
      </w:r>
      <w:r w:rsidRPr="000510C2">
        <w:rPr>
          <w:rFonts w:eastAsia="Times New Roman"/>
          <w:color w:val="000000"/>
          <w:szCs w:val="24"/>
          <w:lang w:eastAsia="ru-RU"/>
        </w:rPr>
        <w:t>сутствие язвенного колита никак не может перевесить тот факт, что онкологические забол</w:t>
      </w:r>
      <w:r w:rsidRPr="000510C2">
        <w:rPr>
          <w:rFonts w:eastAsia="Times New Roman"/>
          <w:color w:val="000000"/>
          <w:szCs w:val="24"/>
          <w:lang w:eastAsia="ru-RU"/>
        </w:rPr>
        <w:t>е</w:t>
      </w:r>
      <w:r w:rsidRPr="000510C2">
        <w:rPr>
          <w:rFonts w:eastAsia="Times New Roman"/>
          <w:color w:val="000000"/>
          <w:szCs w:val="24"/>
          <w:lang w:eastAsia="ru-RU"/>
        </w:rPr>
        <w:t>вания желудочно-кишечного тракта у курящих людей возникают намного чаще, нежели у некурящих.</w:t>
      </w:r>
    </w:p>
    <w:p w:rsidR="00C735D7" w:rsidRPr="000510C2" w:rsidRDefault="00C735D7" w:rsidP="000510C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Cs w:val="24"/>
          <w:lang w:eastAsia="ru-RU"/>
        </w:rPr>
      </w:pPr>
      <w:r w:rsidRPr="000510C2">
        <w:rPr>
          <w:rFonts w:eastAsia="Times New Roman"/>
          <w:color w:val="000000"/>
          <w:szCs w:val="24"/>
          <w:lang w:eastAsia="ru-RU"/>
        </w:rPr>
        <w:t xml:space="preserve">И снова впереди всех оказались американцы. Ученые из </w:t>
      </w:r>
      <w:proofErr w:type="spellStart"/>
      <w:r w:rsidRPr="000510C2">
        <w:rPr>
          <w:rFonts w:eastAsia="Times New Roman"/>
          <w:color w:val="000000"/>
          <w:szCs w:val="24"/>
          <w:lang w:eastAsia="ru-RU"/>
        </w:rPr>
        <w:t>Дартмунда</w:t>
      </w:r>
      <w:proofErr w:type="spellEnd"/>
      <w:r w:rsidRPr="000510C2">
        <w:rPr>
          <w:rFonts w:eastAsia="Times New Roman"/>
          <w:color w:val="000000"/>
          <w:szCs w:val="24"/>
          <w:lang w:eastAsia="ru-RU"/>
        </w:rPr>
        <w:t xml:space="preserve"> выявили взаим</w:t>
      </w:r>
      <w:r w:rsidRPr="000510C2">
        <w:rPr>
          <w:rFonts w:eastAsia="Times New Roman"/>
          <w:color w:val="000000"/>
          <w:szCs w:val="24"/>
          <w:lang w:eastAsia="ru-RU"/>
        </w:rPr>
        <w:t>о</w:t>
      </w:r>
      <w:r w:rsidRPr="000510C2">
        <w:rPr>
          <w:rFonts w:eastAsia="Times New Roman"/>
          <w:color w:val="000000"/>
          <w:szCs w:val="24"/>
          <w:lang w:eastAsia="ru-RU"/>
        </w:rPr>
        <w:t xml:space="preserve">связь никотина и эстрогена. </w:t>
      </w:r>
      <w:proofErr w:type="spellStart"/>
      <w:r w:rsidRPr="000510C2">
        <w:rPr>
          <w:rFonts w:eastAsia="Times New Roman"/>
          <w:color w:val="000000"/>
          <w:szCs w:val="24"/>
          <w:lang w:eastAsia="ru-RU"/>
        </w:rPr>
        <w:t>Антиэстрогенное</w:t>
      </w:r>
      <w:proofErr w:type="spellEnd"/>
      <w:r w:rsidRPr="000510C2">
        <w:rPr>
          <w:rFonts w:eastAsia="Times New Roman"/>
          <w:color w:val="000000"/>
          <w:szCs w:val="24"/>
          <w:lang w:eastAsia="ru-RU"/>
        </w:rPr>
        <w:t xml:space="preserve"> влияние первого положительным образом ск</w:t>
      </w:r>
      <w:r w:rsidRPr="000510C2">
        <w:rPr>
          <w:rFonts w:eastAsia="Times New Roman"/>
          <w:color w:val="000000"/>
          <w:szCs w:val="24"/>
          <w:lang w:eastAsia="ru-RU"/>
        </w:rPr>
        <w:t>а</w:t>
      </w:r>
      <w:r w:rsidRPr="000510C2">
        <w:rPr>
          <w:rFonts w:eastAsia="Times New Roman"/>
          <w:color w:val="000000"/>
          <w:szCs w:val="24"/>
          <w:lang w:eastAsia="ru-RU"/>
        </w:rPr>
        <w:t xml:space="preserve">зывается на снижении заболеваемости раком эндометрия </w:t>
      </w:r>
      <w:proofErr w:type="spellStart"/>
      <w:r w:rsidRPr="000510C2">
        <w:rPr>
          <w:rFonts w:eastAsia="Times New Roman"/>
          <w:color w:val="000000"/>
          <w:szCs w:val="24"/>
          <w:lang w:eastAsia="ru-RU"/>
        </w:rPr>
        <w:t>и</w:t>
      </w:r>
      <w:hyperlink r:id="rId7" w:history="1">
        <w:r w:rsidRPr="000510C2">
          <w:rPr>
            <w:rFonts w:eastAsia="Times New Roman"/>
            <w:color w:val="000000"/>
            <w:szCs w:val="24"/>
            <w:lang w:eastAsia="ru-RU"/>
          </w:rPr>
          <w:t>фиброматозами</w:t>
        </w:r>
        <w:proofErr w:type="spellEnd"/>
      </w:hyperlink>
      <w:r w:rsidRPr="000510C2">
        <w:rPr>
          <w:rFonts w:eastAsia="Times New Roman"/>
          <w:color w:val="000000"/>
          <w:szCs w:val="24"/>
          <w:lang w:eastAsia="ru-RU"/>
        </w:rPr>
        <w:t xml:space="preserve">. Доказано, что раннее начало курения значительно снижает заболеваемость </w:t>
      </w:r>
      <w:proofErr w:type="spellStart"/>
      <w:r w:rsidRPr="000510C2">
        <w:rPr>
          <w:rFonts w:eastAsia="Times New Roman"/>
          <w:color w:val="000000"/>
          <w:szCs w:val="24"/>
          <w:lang w:eastAsia="ru-RU"/>
        </w:rPr>
        <w:t>эндометриозом</w:t>
      </w:r>
      <w:proofErr w:type="spellEnd"/>
      <w:r w:rsidRPr="000510C2">
        <w:rPr>
          <w:rFonts w:eastAsia="Times New Roman"/>
          <w:color w:val="000000"/>
          <w:szCs w:val="24"/>
          <w:lang w:eastAsia="ru-RU"/>
        </w:rPr>
        <w:t>.</w:t>
      </w:r>
    </w:p>
    <w:p w:rsidR="00C735D7" w:rsidRPr="000510C2" w:rsidRDefault="00C735D7" w:rsidP="000510C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Cs w:val="24"/>
          <w:lang w:eastAsia="ru-RU"/>
        </w:rPr>
      </w:pPr>
      <w:r w:rsidRPr="000510C2">
        <w:rPr>
          <w:rFonts w:eastAsia="Times New Roman"/>
          <w:color w:val="000000"/>
          <w:szCs w:val="24"/>
          <w:lang w:eastAsia="ru-RU"/>
        </w:rPr>
        <w:t xml:space="preserve">Беременные женщины, которые увлекаются сигаретами, значительно реже страдают от таких смертельных явлений, как </w:t>
      </w:r>
      <w:proofErr w:type="spellStart"/>
      <w:r w:rsidRPr="000510C2">
        <w:rPr>
          <w:rFonts w:eastAsia="Times New Roman"/>
          <w:color w:val="000000"/>
          <w:szCs w:val="24"/>
          <w:lang w:eastAsia="ru-RU"/>
        </w:rPr>
        <w:t>преэклампсия</w:t>
      </w:r>
      <w:proofErr w:type="spellEnd"/>
      <w:r w:rsidRPr="000510C2">
        <w:rPr>
          <w:rFonts w:eastAsia="Times New Roman"/>
          <w:color w:val="000000"/>
          <w:szCs w:val="24"/>
          <w:lang w:eastAsia="ru-RU"/>
        </w:rPr>
        <w:t xml:space="preserve"> и эклампсия. Что при этом является з</w:t>
      </w:r>
      <w:r w:rsidRPr="000510C2">
        <w:rPr>
          <w:rFonts w:eastAsia="Times New Roman"/>
          <w:color w:val="000000"/>
          <w:szCs w:val="24"/>
          <w:lang w:eastAsia="ru-RU"/>
        </w:rPr>
        <w:t>а</w:t>
      </w:r>
      <w:r w:rsidRPr="000510C2">
        <w:rPr>
          <w:rFonts w:eastAsia="Times New Roman"/>
          <w:color w:val="000000"/>
          <w:szCs w:val="24"/>
          <w:lang w:eastAsia="ru-RU"/>
        </w:rPr>
        <w:t xml:space="preserve">щитным механизмом, учеными пока не установлено. Есть предположения, что свою роль в этом играет гипотензивный эффект </w:t>
      </w:r>
      <w:proofErr w:type="spellStart"/>
      <w:r w:rsidRPr="000510C2">
        <w:rPr>
          <w:rFonts w:eastAsia="Times New Roman"/>
          <w:color w:val="000000"/>
          <w:szCs w:val="24"/>
          <w:lang w:eastAsia="ru-RU"/>
        </w:rPr>
        <w:t>тиоцианата</w:t>
      </w:r>
      <w:proofErr w:type="spellEnd"/>
      <w:r w:rsidRPr="000510C2">
        <w:rPr>
          <w:rFonts w:eastAsia="Times New Roman"/>
          <w:color w:val="000000"/>
          <w:szCs w:val="24"/>
          <w:lang w:eastAsia="ru-RU"/>
        </w:rPr>
        <w:t>.</w:t>
      </w:r>
    </w:p>
    <w:p w:rsidR="00C735D7" w:rsidRPr="000510C2" w:rsidRDefault="00C735D7" w:rsidP="000510C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Cs w:val="24"/>
          <w:lang w:eastAsia="ru-RU"/>
        </w:rPr>
      </w:pPr>
      <w:r w:rsidRPr="000510C2">
        <w:rPr>
          <w:rFonts w:eastAsia="Times New Roman"/>
          <w:color w:val="000000"/>
          <w:szCs w:val="24"/>
          <w:lang w:eastAsia="ru-RU"/>
        </w:rPr>
        <w:t>Курящие женщины реже подвержены такому явлению, как дисменорея. Это обусло</w:t>
      </w:r>
      <w:r w:rsidRPr="000510C2">
        <w:rPr>
          <w:rFonts w:eastAsia="Times New Roman"/>
          <w:color w:val="000000"/>
          <w:szCs w:val="24"/>
          <w:lang w:eastAsia="ru-RU"/>
        </w:rPr>
        <w:t>в</w:t>
      </w:r>
      <w:r w:rsidRPr="000510C2">
        <w:rPr>
          <w:rFonts w:eastAsia="Times New Roman"/>
          <w:color w:val="000000"/>
          <w:szCs w:val="24"/>
          <w:lang w:eastAsia="ru-RU"/>
        </w:rPr>
        <w:t xml:space="preserve">лено действием табака на синтез </w:t>
      </w:r>
      <w:proofErr w:type="spellStart"/>
      <w:r w:rsidRPr="000510C2">
        <w:rPr>
          <w:rFonts w:eastAsia="Times New Roman"/>
          <w:color w:val="000000"/>
          <w:szCs w:val="24"/>
          <w:lang w:eastAsia="ru-RU"/>
        </w:rPr>
        <w:t>простогландинов</w:t>
      </w:r>
      <w:proofErr w:type="spellEnd"/>
      <w:r w:rsidRPr="000510C2">
        <w:rPr>
          <w:rFonts w:eastAsia="Times New Roman"/>
          <w:color w:val="000000"/>
          <w:szCs w:val="24"/>
          <w:lang w:eastAsia="ru-RU"/>
        </w:rPr>
        <w:t xml:space="preserve">, что уменьшает неприятные явления при менструации. Ряд исследований доказывает, что курение тормозит процессы, связанные с неконтролируемым делением клеток в структурах, не имеющих соприкосновение с табачным дымом. Речь идет о злокачественных опухолях молочной железы и формировании </w:t>
      </w:r>
      <w:proofErr w:type="spellStart"/>
      <w:r w:rsidRPr="000510C2">
        <w:rPr>
          <w:rFonts w:eastAsia="Times New Roman"/>
          <w:color w:val="000000"/>
          <w:szCs w:val="24"/>
          <w:lang w:eastAsia="ru-RU"/>
        </w:rPr>
        <w:t>цист</w:t>
      </w:r>
      <w:r w:rsidRPr="000510C2">
        <w:rPr>
          <w:rFonts w:eastAsia="Times New Roman"/>
          <w:color w:val="000000"/>
          <w:szCs w:val="24"/>
          <w:lang w:eastAsia="ru-RU"/>
        </w:rPr>
        <w:t>о</w:t>
      </w:r>
      <w:r w:rsidRPr="000510C2">
        <w:rPr>
          <w:rFonts w:eastAsia="Times New Roman"/>
          <w:color w:val="000000"/>
          <w:szCs w:val="24"/>
          <w:lang w:eastAsia="ru-RU"/>
        </w:rPr>
        <w:t>фиброза</w:t>
      </w:r>
      <w:proofErr w:type="spellEnd"/>
      <w:r w:rsidRPr="000510C2">
        <w:rPr>
          <w:rFonts w:eastAsia="Times New Roman"/>
          <w:color w:val="000000"/>
          <w:szCs w:val="24"/>
          <w:lang w:eastAsia="ru-RU"/>
        </w:rPr>
        <w:t>. Особенно очевиден этот эффект у женщин, находящихся в менопаузе.</w:t>
      </w:r>
    </w:p>
    <w:p w:rsidR="00C735D7" w:rsidRPr="000510C2" w:rsidRDefault="00C735D7" w:rsidP="000510C2">
      <w:pPr>
        <w:spacing w:after="0" w:line="240" w:lineRule="auto"/>
        <w:ind w:firstLine="708"/>
        <w:jc w:val="both"/>
        <w:rPr>
          <w:rFonts w:eastAsia="Times New Roman"/>
          <w:color w:val="000000"/>
          <w:szCs w:val="24"/>
          <w:lang w:eastAsia="ru-RU"/>
        </w:rPr>
      </w:pPr>
      <w:r w:rsidRPr="000510C2">
        <w:rPr>
          <w:rFonts w:eastAsia="Times New Roman"/>
          <w:color w:val="000000"/>
          <w:szCs w:val="24"/>
          <w:lang w:eastAsia="ru-RU"/>
        </w:rPr>
        <w:t>Тем не менее, при длительном курении, в особенности во время периода вынашив</w:t>
      </w:r>
      <w:r w:rsidRPr="000510C2">
        <w:rPr>
          <w:rFonts w:eastAsia="Times New Roman"/>
          <w:color w:val="000000"/>
          <w:szCs w:val="24"/>
          <w:lang w:eastAsia="ru-RU"/>
        </w:rPr>
        <w:t>а</w:t>
      </w:r>
      <w:r w:rsidRPr="000510C2">
        <w:rPr>
          <w:rFonts w:eastAsia="Times New Roman"/>
          <w:color w:val="000000"/>
          <w:szCs w:val="24"/>
          <w:lang w:eastAsia="ru-RU"/>
        </w:rPr>
        <w:t>ния плода, женщина сильно рискует. Злоупотребление табачными изделиями во время бер</w:t>
      </w:r>
      <w:r w:rsidRPr="000510C2">
        <w:rPr>
          <w:rFonts w:eastAsia="Times New Roman"/>
          <w:color w:val="000000"/>
          <w:szCs w:val="24"/>
          <w:lang w:eastAsia="ru-RU"/>
        </w:rPr>
        <w:t>е</w:t>
      </w:r>
      <w:r w:rsidRPr="000510C2">
        <w:rPr>
          <w:rFonts w:eastAsia="Times New Roman"/>
          <w:color w:val="000000"/>
          <w:szCs w:val="24"/>
          <w:lang w:eastAsia="ru-RU"/>
        </w:rPr>
        <w:t>менности увеличивает риск не доносить плод или родить больного малыша. Кроме того, к</w:t>
      </w:r>
      <w:r w:rsidRPr="000510C2">
        <w:rPr>
          <w:rFonts w:eastAsia="Times New Roman"/>
          <w:color w:val="000000"/>
          <w:szCs w:val="24"/>
          <w:lang w:eastAsia="ru-RU"/>
        </w:rPr>
        <w:t>у</w:t>
      </w:r>
      <w:r w:rsidRPr="000510C2">
        <w:rPr>
          <w:rFonts w:eastAsia="Times New Roman"/>
          <w:color w:val="000000"/>
          <w:szCs w:val="24"/>
          <w:lang w:eastAsia="ru-RU"/>
        </w:rPr>
        <w:t>рение значительно снижает способность забеременеть, при этом снижается возра</w:t>
      </w:r>
      <w:proofErr w:type="gramStart"/>
      <w:r w:rsidRPr="000510C2">
        <w:rPr>
          <w:rFonts w:eastAsia="Times New Roman"/>
          <w:color w:val="000000"/>
          <w:szCs w:val="24"/>
          <w:lang w:eastAsia="ru-RU"/>
        </w:rPr>
        <w:t>ст вст</w:t>
      </w:r>
      <w:proofErr w:type="gramEnd"/>
      <w:r w:rsidRPr="000510C2">
        <w:rPr>
          <w:rFonts w:eastAsia="Times New Roman"/>
          <w:color w:val="000000"/>
          <w:szCs w:val="24"/>
          <w:lang w:eastAsia="ru-RU"/>
        </w:rPr>
        <w:t>упл</w:t>
      </w:r>
      <w:r w:rsidRPr="000510C2">
        <w:rPr>
          <w:rFonts w:eastAsia="Times New Roman"/>
          <w:color w:val="000000"/>
          <w:szCs w:val="24"/>
          <w:lang w:eastAsia="ru-RU"/>
        </w:rPr>
        <w:t>е</w:t>
      </w:r>
      <w:r w:rsidRPr="000510C2">
        <w:rPr>
          <w:rFonts w:eastAsia="Times New Roman"/>
          <w:color w:val="000000"/>
          <w:szCs w:val="24"/>
          <w:lang w:eastAsia="ru-RU"/>
        </w:rPr>
        <w:t>ния в менопаузу. Таким образом, польза от сигарет в данном случае уравновешивается нег</w:t>
      </w:r>
      <w:r w:rsidRPr="000510C2">
        <w:rPr>
          <w:rFonts w:eastAsia="Times New Roman"/>
          <w:color w:val="000000"/>
          <w:szCs w:val="24"/>
          <w:lang w:eastAsia="ru-RU"/>
        </w:rPr>
        <w:t>а</w:t>
      </w:r>
      <w:r w:rsidRPr="000510C2">
        <w:rPr>
          <w:rFonts w:eastAsia="Times New Roman"/>
          <w:color w:val="000000"/>
          <w:szCs w:val="24"/>
          <w:lang w:eastAsia="ru-RU"/>
        </w:rPr>
        <w:t>тивным действием оного.</w:t>
      </w:r>
    </w:p>
    <w:p w:rsidR="00C735D7" w:rsidRPr="000510C2" w:rsidRDefault="00C735D7" w:rsidP="000510C2">
      <w:pPr>
        <w:spacing w:after="0" w:line="240" w:lineRule="auto"/>
        <w:ind w:firstLine="708"/>
        <w:jc w:val="both"/>
        <w:rPr>
          <w:rFonts w:eastAsia="Times New Roman"/>
          <w:color w:val="000000"/>
          <w:szCs w:val="24"/>
          <w:lang w:eastAsia="ru-RU"/>
        </w:rPr>
      </w:pPr>
      <w:r w:rsidRPr="000510C2">
        <w:rPr>
          <w:rFonts w:eastAsia="Times New Roman"/>
          <w:color w:val="000000"/>
          <w:szCs w:val="24"/>
          <w:lang w:eastAsia="ru-RU"/>
        </w:rPr>
        <w:t>Многие курильщики отмечают, что после выкуривания сигареты их настроение улучшается, снижается уровень напряжения и на смену ему приходит успокоение и рассла</w:t>
      </w:r>
      <w:r w:rsidRPr="000510C2">
        <w:rPr>
          <w:rFonts w:eastAsia="Times New Roman"/>
          <w:color w:val="000000"/>
          <w:szCs w:val="24"/>
          <w:lang w:eastAsia="ru-RU"/>
        </w:rPr>
        <w:t>б</w:t>
      </w:r>
      <w:r w:rsidRPr="000510C2">
        <w:rPr>
          <w:rFonts w:eastAsia="Times New Roman"/>
          <w:color w:val="000000"/>
          <w:szCs w:val="24"/>
          <w:lang w:eastAsia="ru-RU"/>
        </w:rPr>
        <w:t>ленность. Действительно, во время перекура человек временно отключается от проблем. Этому способствует глубокое ритмичное дыхание во время вдыхания дыма, а также созерц</w:t>
      </w:r>
      <w:r w:rsidRPr="000510C2">
        <w:rPr>
          <w:rFonts w:eastAsia="Times New Roman"/>
          <w:color w:val="000000"/>
          <w:szCs w:val="24"/>
          <w:lang w:eastAsia="ru-RU"/>
        </w:rPr>
        <w:t>а</w:t>
      </w:r>
      <w:r w:rsidRPr="000510C2">
        <w:rPr>
          <w:rFonts w:eastAsia="Times New Roman"/>
          <w:color w:val="000000"/>
          <w:szCs w:val="24"/>
          <w:lang w:eastAsia="ru-RU"/>
        </w:rPr>
        <w:t xml:space="preserve">ние выпускаемых колец табачного дыма. Помимо этого, никотин активизирует медиаторы, ответственные за создание положительного настроения </w:t>
      </w:r>
      <w:r w:rsidR="00E93E6D">
        <w:rPr>
          <w:rFonts w:eastAsia="Times New Roman"/>
          <w:color w:val="000000"/>
          <w:szCs w:val="24"/>
          <w:lang w:eastAsia="ru-RU"/>
        </w:rPr>
        <w:t>-</w:t>
      </w:r>
      <w:r w:rsidRPr="000510C2">
        <w:rPr>
          <w:rFonts w:eastAsia="Times New Roman"/>
          <w:color w:val="000000"/>
          <w:szCs w:val="24"/>
          <w:lang w:eastAsia="ru-RU"/>
        </w:rPr>
        <w:t xml:space="preserve"> серотонин и дофамин. Именно п</w:t>
      </w:r>
      <w:r w:rsidRPr="000510C2">
        <w:rPr>
          <w:rFonts w:eastAsia="Times New Roman"/>
          <w:color w:val="000000"/>
          <w:szCs w:val="24"/>
          <w:lang w:eastAsia="ru-RU"/>
        </w:rPr>
        <w:t>о</w:t>
      </w:r>
      <w:r w:rsidRPr="000510C2">
        <w:rPr>
          <w:rFonts w:eastAsia="Times New Roman"/>
          <w:color w:val="000000"/>
          <w:szCs w:val="24"/>
          <w:lang w:eastAsia="ru-RU"/>
        </w:rPr>
        <w:t>этому люди, страдающие депрессиями, так часто затягиваются сигаретой в течение дня.</w:t>
      </w:r>
    </w:p>
    <w:p w:rsidR="00C735D7" w:rsidRPr="000510C2" w:rsidRDefault="00C735D7" w:rsidP="000510C2">
      <w:pPr>
        <w:spacing w:after="0" w:line="240" w:lineRule="auto"/>
        <w:ind w:firstLine="708"/>
        <w:jc w:val="both"/>
        <w:rPr>
          <w:rFonts w:eastAsia="Times New Roman"/>
          <w:color w:val="000000"/>
          <w:szCs w:val="24"/>
          <w:lang w:eastAsia="ru-RU"/>
        </w:rPr>
      </w:pPr>
      <w:r w:rsidRPr="000510C2">
        <w:rPr>
          <w:rFonts w:eastAsia="Times New Roman"/>
          <w:color w:val="000000"/>
          <w:szCs w:val="24"/>
          <w:lang w:eastAsia="ru-RU"/>
        </w:rPr>
        <w:t>Несмотря на все вышеизложенное, другие научные факты свидетельствуют о том, что улучшение настроения у курильщиков носит кратковременный характер. По мере того, как происходит распад никотина в организме, на курящего человека находит апатия и подавле</w:t>
      </w:r>
      <w:r w:rsidRPr="000510C2">
        <w:rPr>
          <w:rFonts w:eastAsia="Times New Roman"/>
          <w:color w:val="000000"/>
          <w:szCs w:val="24"/>
          <w:lang w:eastAsia="ru-RU"/>
        </w:rPr>
        <w:t>н</w:t>
      </w:r>
      <w:r w:rsidRPr="000510C2">
        <w:rPr>
          <w:rFonts w:eastAsia="Times New Roman"/>
          <w:color w:val="000000"/>
          <w:szCs w:val="24"/>
          <w:lang w:eastAsia="ru-RU"/>
        </w:rPr>
        <w:t>ность, снять которую можно только, выкурив очередную сигарету. Получается замкнутый круг, разорвать который сам курильщик становится не в состоянии.</w:t>
      </w:r>
    </w:p>
    <w:p w:rsidR="00C735D7" w:rsidRPr="000510C2" w:rsidRDefault="00C735D7" w:rsidP="000510C2">
      <w:pPr>
        <w:spacing w:after="0" w:line="240" w:lineRule="auto"/>
        <w:ind w:firstLine="708"/>
        <w:jc w:val="both"/>
        <w:rPr>
          <w:rFonts w:eastAsia="Times New Roman"/>
          <w:color w:val="000000"/>
          <w:szCs w:val="24"/>
          <w:lang w:eastAsia="ru-RU"/>
        </w:rPr>
      </w:pPr>
      <w:r w:rsidRPr="000510C2">
        <w:rPr>
          <w:rFonts w:eastAsia="Times New Roman"/>
          <w:color w:val="000000"/>
          <w:szCs w:val="24"/>
          <w:lang w:eastAsia="ru-RU"/>
        </w:rPr>
        <w:lastRenderedPageBreak/>
        <w:t>Исследования некоторых именитых ученых показывают, что табачный дым снижает риск развития некоторых аллергических реакций. Вполне вероятно, что это связано с акти</w:t>
      </w:r>
      <w:r w:rsidRPr="000510C2">
        <w:rPr>
          <w:rFonts w:eastAsia="Times New Roman"/>
          <w:color w:val="000000"/>
          <w:szCs w:val="24"/>
          <w:lang w:eastAsia="ru-RU"/>
        </w:rPr>
        <w:t>в</w:t>
      </w:r>
      <w:r w:rsidRPr="000510C2">
        <w:rPr>
          <w:rFonts w:eastAsia="Times New Roman"/>
          <w:color w:val="000000"/>
          <w:szCs w:val="24"/>
          <w:lang w:eastAsia="ru-RU"/>
        </w:rPr>
        <w:t xml:space="preserve">ностью </w:t>
      </w:r>
      <w:proofErr w:type="spellStart"/>
      <w:r w:rsidRPr="000510C2">
        <w:rPr>
          <w:rFonts w:eastAsia="Times New Roman"/>
          <w:color w:val="000000"/>
          <w:szCs w:val="24"/>
          <w:lang w:eastAsia="ru-RU"/>
        </w:rPr>
        <w:t>мастоцитов</w:t>
      </w:r>
      <w:proofErr w:type="spellEnd"/>
      <w:r w:rsidRPr="000510C2">
        <w:rPr>
          <w:rFonts w:eastAsia="Times New Roman"/>
          <w:color w:val="000000"/>
          <w:szCs w:val="24"/>
          <w:lang w:eastAsia="ru-RU"/>
        </w:rPr>
        <w:t xml:space="preserve"> - клеток, которые играют важную роль в адаптации организма к некот</w:t>
      </w:r>
      <w:r w:rsidRPr="000510C2">
        <w:rPr>
          <w:rFonts w:eastAsia="Times New Roman"/>
          <w:color w:val="000000"/>
          <w:szCs w:val="24"/>
          <w:lang w:eastAsia="ru-RU"/>
        </w:rPr>
        <w:t>о</w:t>
      </w:r>
      <w:r w:rsidRPr="000510C2">
        <w:rPr>
          <w:rFonts w:eastAsia="Times New Roman"/>
          <w:color w:val="000000"/>
          <w:szCs w:val="24"/>
          <w:lang w:eastAsia="ru-RU"/>
        </w:rPr>
        <w:t>рым аллергенам. Курение облегчает течение сенной лихорадки и крапивницы, а в некоторых случаях защищает организм от действия аллергенов.</w:t>
      </w:r>
      <w:r w:rsidR="00F42194">
        <w:rPr>
          <w:rFonts w:eastAsia="Times New Roman"/>
          <w:color w:val="000000"/>
          <w:szCs w:val="24"/>
          <w:lang w:eastAsia="ru-RU"/>
        </w:rPr>
        <w:t xml:space="preserve"> </w:t>
      </w:r>
      <w:r w:rsidRPr="000510C2">
        <w:rPr>
          <w:rFonts w:eastAsia="Times New Roman"/>
          <w:color w:val="000000"/>
          <w:szCs w:val="24"/>
          <w:lang w:eastAsia="ru-RU"/>
        </w:rPr>
        <w:t>И все же, курить для того, чтобы изб</w:t>
      </w:r>
      <w:r w:rsidRPr="000510C2">
        <w:rPr>
          <w:rFonts w:eastAsia="Times New Roman"/>
          <w:color w:val="000000"/>
          <w:szCs w:val="24"/>
          <w:lang w:eastAsia="ru-RU"/>
        </w:rPr>
        <w:t>а</w:t>
      </w:r>
      <w:r w:rsidRPr="000510C2">
        <w:rPr>
          <w:rFonts w:eastAsia="Times New Roman"/>
          <w:color w:val="000000"/>
          <w:szCs w:val="24"/>
          <w:lang w:eastAsia="ru-RU"/>
        </w:rPr>
        <w:t>виться от аллергии - очень неразумно. Табачный дым сам по себе является очень мощным аллергеном, а курение в течение короткого времени может привести человека к смертельно опасному заболеванию - астме курильщика.</w:t>
      </w:r>
    </w:p>
    <w:p w:rsidR="00C735D7" w:rsidRPr="000510C2" w:rsidRDefault="00C735D7" w:rsidP="000510C2">
      <w:pPr>
        <w:spacing w:after="0" w:line="240" w:lineRule="auto"/>
        <w:ind w:firstLine="708"/>
        <w:jc w:val="both"/>
        <w:rPr>
          <w:rFonts w:eastAsia="Times New Roman"/>
          <w:color w:val="000000"/>
          <w:szCs w:val="24"/>
          <w:lang w:eastAsia="ru-RU"/>
        </w:rPr>
      </w:pPr>
      <w:r w:rsidRPr="000510C2">
        <w:rPr>
          <w:rFonts w:eastAsia="Times New Roman"/>
          <w:color w:val="000000"/>
          <w:szCs w:val="24"/>
          <w:lang w:eastAsia="ru-RU"/>
        </w:rPr>
        <w:t>Что же получается? Медики и ученые всего мира пропагандируют совершенно прот</w:t>
      </w:r>
      <w:r w:rsidRPr="000510C2">
        <w:rPr>
          <w:rFonts w:eastAsia="Times New Roman"/>
          <w:color w:val="000000"/>
          <w:szCs w:val="24"/>
          <w:lang w:eastAsia="ru-RU"/>
        </w:rPr>
        <w:t>и</w:t>
      </w:r>
      <w:r w:rsidRPr="000510C2">
        <w:rPr>
          <w:rFonts w:eastAsia="Times New Roman"/>
          <w:color w:val="000000"/>
          <w:szCs w:val="24"/>
          <w:lang w:eastAsia="ru-RU"/>
        </w:rPr>
        <w:t>воположные истины. Кому верить и действительно, есть ли польза от курения сигарет?</w:t>
      </w:r>
      <w:r w:rsidR="00196B7D" w:rsidRPr="000510C2">
        <w:rPr>
          <w:rFonts w:eastAsia="Times New Roman"/>
          <w:color w:val="000000"/>
          <w:szCs w:val="24"/>
          <w:lang w:eastAsia="ru-RU"/>
        </w:rPr>
        <w:t xml:space="preserve"> На самом деле, все вышеперечисленное свидетельствует о пользе никотина и его положител</w:t>
      </w:r>
      <w:r w:rsidR="00196B7D" w:rsidRPr="000510C2">
        <w:rPr>
          <w:rFonts w:eastAsia="Times New Roman"/>
          <w:color w:val="000000"/>
          <w:szCs w:val="24"/>
          <w:lang w:eastAsia="ru-RU"/>
        </w:rPr>
        <w:t>ь</w:t>
      </w:r>
      <w:r w:rsidR="00196B7D" w:rsidRPr="000510C2">
        <w:rPr>
          <w:rFonts w:eastAsia="Times New Roman"/>
          <w:color w:val="000000"/>
          <w:szCs w:val="24"/>
          <w:lang w:eastAsia="ru-RU"/>
        </w:rPr>
        <w:t xml:space="preserve">ном воздействии на организм, как составляющего табака, а никак не курения. </w:t>
      </w:r>
      <w:r w:rsidRPr="000510C2">
        <w:rPr>
          <w:rFonts w:eastAsia="Times New Roman"/>
          <w:color w:val="000000"/>
          <w:szCs w:val="24"/>
          <w:lang w:eastAsia="ru-RU"/>
        </w:rPr>
        <w:t>При курении в организм, помимо никотина, попадает огромное количество смол и канцерогенных веществ, тогда как доля никотина в сигаретах, благодаря производителям, существенно снижена.</w:t>
      </w:r>
    </w:p>
    <w:p w:rsidR="00C735D7" w:rsidRPr="000510C2" w:rsidRDefault="00C735D7" w:rsidP="000510C2">
      <w:pPr>
        <w:spacing w:after="0" w:line="240" w:lineRule="auto"/>
        <w:rPr>
          <w:szCs w:val="24"/>
        </w:rPr>
      </w:pPr>
    </w:p>
    <w:p w:rsidR="00C735D7" w:rsidRPr="000510C2" w:rsidRDefault="00C735D7" w:rsidP="000510C2">
      <w:pPr>
        <w:spacing w:after="0" w:line="240" w:lineRule="auto"/>
        <w:outlineLvl w:val="0"/>
        <w:rPr>
          <w:szCs w:val="24"/>
          <w:u w:val="single"/>
        </w:rPr>
      </w:pPr>
      <w:r w:rsidRPr="000510C2">
        <w:rPr>
          <w:szCs w:val="24"/>
          <w:u w:val="single"/>
        </w:rPr>
        <w:t>Инструмент проверки</w:t>
      </w:r>
    </w:p>
    <w:p w:rsidR="00C735D7" w:rsidRPr="00ED66F9" w:rsidRDefault="00C735D7" w:rsidP="000510C2">
      <w:pPr>
        <w:spacing w:after="0" w:line="240" w:lineRule="auto"/>
        <w:outlineLvl w:val="0"/>
        <w:rPr>
          <w:sz w:val="10"/>
          <w:szCs w:val="10"/>
          <w:u w:val="single"/>
        </w:rPr>
      </w:pPr>
    </w:p>
    <w:p w:rsidR="00196B7D" w:rsidRPr="000510C2" w:rsidRDefault="00196B7D" w:rsidP="000510C2">
      <w:pPr>
        <w:spacing w:after="0" w:line="240" w:lineRule="auto"/>
        <w:rPr>
          <w:rFonts w:eastAsia="Times New Roman"/>
          <w:szCs w:val="24"/>
          <w:lang w:eastAsia="ru-RU"/>
        </w:rPr>
      </w:pPr>
      <w:r w:rsidRPr="000510C2">
        <w:rPr>
          <w:rFonts w:eastAsia="Times New Roman"/>
          <w:i/>
          <w:szCs w:val="24"/>
          <w:lang w:eastAsia="ru-RU"/>
        </w:rPr>
        <w:t>Вывод</w:t>
      </w:r>
      <w:r w:rsidRPr="000510C2">
        <w:rPr>
          <w:rFonts w:eastAsia="Times New Roman"/>
          <w:szCs w:val="24"/>
          <w:lang w:eastAsia="ru-RU"/>
        </w:rPr>
        <w:t>: курение табака приносит вред.</w:t>
      </w:r>
    </w:p>
    <w:p w:rsidR="00196B7D" w:rsidRPr="000510C2" w:rsidRDefault="00196B7D" w:rsidP="000510C2">
      <w:pPr>
        <w:spacing w:after="0" w:line="240" w:lineRule="auto"/>
        <w:rPr>
          <w:rFonts w:eastAsia="Times New Roman"/>
          <w:i/>
          <w:szCs w:val="24"/>
          <w:lang w:eastAsia="ru-RU"/>
        </w:rPr>
      </w:pPr>
      <w:r w:rsidRPr="000510C2">
        <w:rPr>
          <w:rFonts w:eastAsia="Times New Roman"/>
          <w:i/>
          <w:szCs w:val="24"/>
          <w:lang w:eastAsia="ru-RU"/>
        </w:rPr>
        <w:t>Обоснование, которое приводит автор:</w:t>
      </w:r>
    </w:p>
    <w:p w:rsidR="00196B7D" w:rsidRPr="000510C2" w:rsidRDefault="00196B7D" w:rsidP="000510C2">
      <w:pPr>
        <w:spacing w:after="0" w:line="240" w:lineRule="auto"/>
        <w:rPr>
          <w:rFonts w:eastAsia="Times New Roman"/>
          <w:szCs w:val="24"/>
          <w:lang w:eastAsia="ru-RU"/>
        </w:rPr>
      </w:pPr>
      <w:r w:rsidRPr="000510C2">
        <w:rPr>
          <w:rFonts w:eastAsia="Times New Roman"/>
          <w:szCs w:val="24"/>
          <w:lang w:eastAsia="ru-RU"/>
        </w:rPr>
        <w:t>Обоснование содержит следующие позиции, соединенные средствами логической связи:</w:t>
      </w:r>
    </w:p>
    <w:p w:rsidR="00196B7D" w:rsidRPr="000510C2" w:rsidRDefault="00196B7D" w:rsidP="000510C2">
      <w:pPr>
        <w:numPr>
          <w:ilvl w:val="0"/>
          <w:numId w:val="1"/>
        </w:numPr>
        <w:spacing w:after="0" w:line="240" w:lineRule="auto"/>
        <w:rPr>
          <w:rFonts w:eastAsia="Times New Roman"/>
          <w:szCs w:val="24"/>
          <w:lang w:eastAsia="ru-RU"/>
        </w:rPr>
      </w:pPr>
      <w:r w:rsidRPr="000510C2">
        <w:rPr>
          <w:rFonts w:eastAsia="Times New Roman"/>
          <w:szCs w:val="24"/>
          <w:lang w:eastAsia="ru-RU"/>
        </w:rPr>
        <w:t xml:space="preserve">никотин может в определенных случаях приносить пользу, в других </w:t>
      </w:r>
      <w:r w:rsidR="00ED66F9">
        <w:rPr>
          <w:rFonts w:eastAsia="Times New Roman"/>
          <w:szCs w:val="24"/>
          <w:lang w:eastAsia="ru-RU"/>
        </w:rPr>
        <w:t>-</w:t>
      </w:r>
      <w:r w:rsidRPr="000510C2">
        <w:rPr>
          <w:rFonts w:eastAsia="Times New Roman"/>
          <w:szCs w:val="24"/>
          <w:lang w:eastAsia="ru-RU"/>
        </w:rPr>
        <w:t xml:space="preserve"> вред, </w:t>
      </w:r>
    </w:p>
    <w:p w:rsidR="00196B7D" w:rsidRPr="000510C2" w:rsidRDefault="00196B7D" w:rsidP="000510C2">
      <w:pPr>
        <w:numPr>
          <w:ilvl w:val="0"/>
          <w:numId w:val="1"/>
        </w:numPr>
        <w:spacing w:after="0" w:line="240" w:lineRule="auto"/>
        <w:rPr>
          <w:rFonts w:eastAsia="Times New Roman"/>
          <w:szCs w:val="24"/>
          <w:lang w:eastAsia="ru-RU"/>
        </w:rPr>
      </w:pPr>
      <w:r w:rsidRPr="000510C2">
        <w:rPr>
          <w:rFonts w:eastAsia="Times New Roman"/>
          <w:szCs w:val="24"/>
          <w:lang w:eastAsia="ru-RU"/>
        </w:rPr>
        <w:t>но помимо никотина в процессе курения табака потребляются другие вещества \ см</w:t>
      </w:r>
      <w:r w:rsidRPr="000510C2">
        <w:rPr>
          <w:rFonts w:eastAsia="Times New Roman"/>
          <w:szCs w:val="24"/>
          <w:lang w:eastAsia="ru-RU"/>
        </w:rPr>
        <w:t>о</w:t>
      </w:r>
      <w:r w:rsidRPr="000510C2">
        <w:rPr>
          <w:rFonts w:eastAsia="Times New Roman"/>
          <w:szCs w:val="24"/>
          <w:lang w:eastAsia="ru-RU"/>
        </w:rPr>
        <w:t>лы \ канцерогенные вещества,</w:t>
      </w:r>
    </w:p>
    <w:p w:rsidR="007632CA" w:rsidRPr="000510C2" w:rsidRDefault="00196B7D" w:rsidP="000510C2">
      <w:pPr>
        <w:numPr>
          <w:ilvl w:val="0"/>
          <w:numId w:val="1"/>
        </w:numPr>
        <w:spacing w:after="0" w:line="240" w:lineRule="auto"/>
        <w:rPr>
          <w:rFonts w:eastAsia="Times New Roman"/>
          <w:szCs w:val="24"/>
          <w:lang w:eastAsia="ru-RU"/>
        </w:rPr>
      </w:pPr>
      <w:r w:rsidRPr="000510C2">
        <w:rPr>
          <w:rFonts w:eastAsia="Times New Roman"/>
          <w:szCs w:val="24"/>
          <w:lang w:eastAsia="ru-RU"/>
        </w:rPr>
        <w:t>которые</w:t>
      </w:r>
      <w:r w:rsidR="007632CA" w:rsidRPr="000510C2">
        <w:rPr>
          <w:rFonts w:eastAsia="Times New Roman"/>
          <w:szCs w:val="24"/>
          <w:lang w:eastAsia="ru-RU"/>
        </w:rPr>
        <w:t>приносят (однозначный \ несомненный \ бесспорный) вред организму челов</w:t>
      </w:r>
      <w:r w:rsidR="007632CA" w:rsidRPr="000510C2">
        <w:rPr>
          <w:rFonts w:eastAsia="Times New Roman"/>
          <w:szCs w:val="24"/>
          <w:lang w:eastAsia="ru-RU"/>
        </w:rPr>
        <w:t>е</w:t>
      </w:r>
      <w:r w:rsidR="007632CA" w:rsidRPr="000510C2">
        <w:rPr>
          <w:rFonts w:eastAsia="Times New Roman"/>
          <w:szCs w:val="24"/>
          <w:lang w:eastAsia="ru-RU"/>
        </w:rPr>
        <w:t>ка.</w:t>
      </w:r>
    </w:p>
    <w:p w:rsidR="00C735D7" w:rsidRPr="000510C2" w:rsidRDefault="00C735D7" w:rsidP="000510C2">
      <w:pPr>
        <w:spacing w:after="0" w:line="240" w:lineRule="auto"/>
        <w:rPr>
          <w:rFonts w:eastAsia="Times New Roman"/>
          <w:color w:val="000000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1"/>
        <w:gridCol w:w="2510"/>
      </w:tblGrid>
      <w:tr w:rsidR="00C735D7" w:rsidRPr="000510C2" w:rsidTr="00C735D7">
        <w:tc>
          <w:tcPr>
            <w:tcW w:w="7061" w:type="dxa"/>
            <w:shd w:val="clear" w:color="auto" w:fill="auto"/>
          </w:tcPr>
          <w:p w:rsidR="00C735D7" w:rsidRPr="000510C2" w:rsidRDefault="007632CA" w:rsidP="000510C2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0510C2">
              <w:rPr>
                <w:rFonts w:eastAsia="Times New Roman"/>
                <w:szCs w:val="24"/>
                <w:lang w:eastAsia="ru-RU"/>
              </w:rPr>
              <w:t>Верно</w:t>
            </w:r>
            <w:proofErr w:type="gramEnd"/>
            <w:r w:rsidRPr="000510C2">
              <w:rPr>
                <w:rFonts w:eastAsia="Times New Roman"/>
                <w:szCs w:val="24"/>
                <w:lang w:eastAsia="ru-RU"/>
              </w:rPr>
              <w:t xml:space="preserve"> сформулирован вывод</w:t>
            </w:r>
          </w:p>
        </w:tc>
        <w:tc>
          <w:tcPr>
            <w:tcW w:w="2510" w:type="dxa"/>
            <w:shd w:val="clear" w:color="auto" w:fill="auto"/>
          </w:tcPr>
          <w:p w:rsidR="00C735D7" w:rsidRPr="000510C2" w:rsidRDefault="00C735D7" w:rsidP="000510C2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510C2">
              <w:rPr>
                <w:rFonts w:eastAsia="Times New Roman"/>
                <w:szCs w:val="24"/>
                <w:lang w:eastAsia="ru-RU"/>
              </w:rPr>
              <w:t>1 балл</w:t>
            </w:r>
          </w:p>
        </w:tc>
      </w:tr>
      <w:tr w:rsidR="007632CA" w:rsidRPr="000510C2" w:rsidTr="00C735D7">
        <w:tc>
          <w:tcPr>
            <w:tcW w:w="7061" w:type="dxa"/>
            <w:shd w:val="clear" w:color="auto" w:fill="auto"/>
          </w:tcPr>
          <w:p w:rsidR="007632CA" w:rsidRPr="000510C2" w:rsidRDefault="007632CA" w:rsidP="000510C2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510C2">
              <w:rPr>
                <w:rFonts w:eastAsia="Times New Roman"/>
                <w:szCs w:val="24"/>
                <w:lang w:eastAsia="ru-RU"/>
              </w:rPr>
              <w:t xml:space="preserve">За каждое суждение в обоснование вывода </w:t>
            </w:r>
            <w:bookmarkStart w:id="0" w:name="_GoBack"/>
            <w:bookmarkEnd w:id="0"/>
          </w:p>
        </w:tc>
        <w:tc>
          <w:tcPr>
            <w:tcW w:w="2510" w:type="dxa"/>
            <w:shd w:val="clear" w:color="auto" w:fill="auto"/>
          </w:tcPr>
          <w:p w:rsidR="007632CA" w:rsidRPr="000510C2" w:rsidRDefault="007632CA" w:rsidP="000510C2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510C2">
              <w:rPr>
                <w:rFonts w:eastAsia="Times New Roman"/>
                <w:szCs w:val="24"/>
                <w:lang w:eastAsia="ru-RU"/>
              </w:rPr>
              <w:t>1 балл</w:t>
            </w:r>
          </w:p>
        </w:tc>
      </w:tr>
      <w:tr w:rsidR="007632CA" w:rsidRPr="000510C2" w:rsidTr="00C735D7">
        <w:tc>
          <w:tcPr>
            <w:tcW w:w="7061" w:type="dxa"/>
            <w:shd w:val="clear" w:color="auto" w:fill="auto"/>
          </w:tcPr>
          <w:p w:rsidR="007632CA" w:rsidRPr="000510C2" w:rsidRDefault="007632CA" w:rsidP="000510C2">
            <w:pPr>
              <w:spacing w:after="0" w:line="240" w:lineRule="auto"/>
              <w:ind w:left="851"/>
              <w:rPr>
                <w:rFonts w:eastAsia="Times New Roman"/>
                <w:i/>
                <w:szCs w:val="24"/>
                <w:lang w:eastAsia="ru-RU"/>
              </w:rPr>
            </w:pPr>
            <w:r w:rsidRPr="000510C2">
              <w:rPr>
                <w:rFonts w:eastAsia="Times New Roman"/>
                <w:i/>
                <w:szCs w:val="24"/>
                <w:lang w:eastAsia="ru-RU"/>
              </w:rPr>
              <w:t>Максимально</w:t>
            </w:r>
          </w:p>
        </w:tc>
        <w:tc>
          <w:tcPr>
            <w:tcW w:w="2510" w:type="dxa"/>
            <w:shd w:val="clear" w:color="auto" w:fill="auto"/>
          </w:tcPr>
          <w:p w:rsidR="007632CA" w:rsidRPr="000510C2" w:rsidRDefault="007632CA" w:rsidP="000510C2">
            <w:pPr>
              <w:spacing w:after="0" w:line="240" w:lineRule="auto"/>
              <w:jc w:val="right"/>
              <w:rPr>
                <w:rFonts w:eastAsia="Times New Roman"/>
                <w:i/>
                <w:szCs w:val="24"/>
                <w:lang w:eastAsia="ru-RU"/>
              </w:rPr>
            </w:pPr>
            <w:r w:rsidRPr="000510C2">
              <w:rPr>
                <w:rFonts w:eastAsia="Times New Roman"/>
                <w:i/>
                <w:szCs w:val="24"/>
                <w:lang w:eastAsia="ru-RU"/>
              </w:rPr>
              <w:t>3 балла</w:t>
            </w:r>
          </w:p>
        </w:tc>
      </w:tr>
      <w:tr w:rsidR="007632CA" w:rsidRPr="000510C2" w:rsidTr="00C735D7">
        <w:tc>
          <w:tcPr>
            <w:tcW w:w="7061" w:type="dxa"/>
            <w:shd w:val="clear" w:color="auto" w:fill="auto"/>
          </w:tcPr>
          <w:p w:rsidR="007632CA" w:rsidRPr="000510C2" w:rsidRDefault="007632CA" w:rsidP="000510C2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510C2">
              <w:rPr>
                <w:rFonts w:eastAsia="Times New Roman"/>
                <w:szCs w:val="24"/>
                <w:lang w:eastAsia="ru-RU"/>
              </w:rPr>
              <w:t>За использование вербальных средств логической связи (демонс</w:t>
            </w:r>
            <w:r w:rsidRPr="000510C2">
              <w:rPr>
                <w:rFonts w:eastAsia="Times New Roman"/>
                <w:szCs w:val="24"/>
                <w:lang w:eastAsia="ru-RU"/>
              </w:rPr>
              <w:t>т</w:t>
            </w:r>
            <w:r w:rsidRPr="000510C2">
              <w:rPr>
                <w:rFonts w:eastAsia="Times New Roman"/>
                <w:szCs w:val="24"/>
                <w:lang w:eastAsia="ru-RU"/>
              </w:rPr>
              <w:t>рацию)</w:t>
            </w:r>
          </w:p>
        </w:tc>
        <w:tc>
          <w:tcPr>
            <w:tcW w:w="2510" w:type="dxa"/>
            <w:shd w:val="clear" w:color="auto" w:fill="auto"/>
          </w:tcPr>
          <w:p w:rsidR="007632CA" w:rsidRPr="000510C2" w:rsidRDefault="007632CA" w:rsidP="000510C2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510C2">
              <w:rPr>
                <w:rFonts w:eastAsia="Times New Roman"/>
                <w:szCs w:val="24"/>
                <w:lang w:eastAsia="ru-RU"/>
              </w:rPr>
              <w:t>1 балл</w:t>
            </w:r>
          </w:p>
        </w:tc>
      </w:tr>
      <w:tr w:rsidR="00C735D7" w:rsidRPr="000510C2" w:rsidTr="00C735D7">
        <w:tc>
          <w:tcPr>
            <w:tcW w:w="7061" w:type="dxa"/>
            <w:shd w:val="clear" w:color="auto" w:fill="auto"/>
          </w:tcPr>
          <w:p w:rsidR="00C735D7" w:rsidRPr="000510C2" w:rsidRDefault="00C735D7" w:rsidP="000510C2">
            <w:pPr>
              <w:spacing w:after="0" w:line="240" w:lineRule="auto"/>
              <w:rPr>
                <w:b/>
                <w:i/>
                <w:szCs w:val="24"/>
              </w:rPr>
            </w:pPr>
            <w:r w:rsidRPr="000510C2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2510" w:type="dxa"/>
            <w:shd w:val="clear" w:color="auto" w:fill="auto"/>
          </w:tcPr>
          <w:p w:rsidR="00C735D7" w:rsidRPr="000510C2" w:rsidRDefault="007632CA" w:rsidP="000510C2">
            <w:pPr>
              <w:spacing w:after="0" w:line="240" w:lineRule="auto"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0510C2">
              <w:rPr>
                <w:rFonts w:eastAsia="Times New Roman"/>
                <w:b/>
                <w:i/>
                <w:szCs w:val="24"/>
                <w:lang w:eastAsia="ru-RU"/>
              </w:rPr>
              <w:t>5</w:t>
            </w:r>
            <w:r w:rsidR="00C735D7" w:rsidRPr="000510C2">
              <w:rPr>
                <w:rFonts w:eastAsia="Times New Roman"/>
                <w:b/>
                <w:i/>
                <w:szCs w:val="24"/>
                <w:lang w:eastAsia="ru-RU"/>
              </w:rPr>
              <w:t xml:space="preserve"> баллов</w:t>
            </w:r>
          </w:p>
        </w:tc>
      </w:tr>
    </w:tbl>
    <w:p w:rsidR="00C735D7" w:rsidRPr="000510C2" w:rsidRDefault="00C735D7" w:rsidP="000510C2">
      <w:pPr>
        <w:spacing w:after="0" w:line="240" w:lineRule="auto"/>
        <w:rPr>
          <w:szCs w:val="24"/>
        </w:rPr>
      </w:pPr>
    </w:p>
    <w:sectPr w:rsidR="00C735D7" w:rsidRPr="000510C2" w:rsidSect="000510C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C4B02"/>
    <w:multiLevelType w:val="hybridMultilevel"/>
    <w:tmpl w:val="4E2C8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5D7"/>
    <w:rsid w:val="00022A6A"/>
    <w:rsid w:val="000510C2"/>
    <w:rsid w:val="00196B7D"/>
    <w:rsid w:val="0032484C"/>
    <w:rsid w:val="003B78D6"/>
    <w:rsid w:val="003F327F"/>
    <w:rsid w:val="00461750"/>
    <w:rsid w:val="00464942"/>
    <w:rsid w:val="00593445"/>
    <w:rsid w:val="006020FB"/>
    <w:rsid w:val="006165DC"/>
    <w:rsid w:val="00695B2E"/>
    <w:rsid w:val="006A6368"/>
    <w:rsid w:val="006B3373"/>
    <w:rsid w:val="006D1EC0"/>
    <w:rsid w:val="006E29D2"/>
    <w:rsid w:val="0074206E"/>
    <w:rsid w:val="007632CA"/>
    <w:rsid w:val="007F5F14"/>
    <w:rsid w:val="00852469"/>
    <w:rsid w:val="009A560D"/>
    <w:rsid w:val="009C471B"/>
    <w:rsid w:val="00A21CC9"/>
    <w:rsid w:val="00A74D9F"/>
    <w:rsid w:val="00B72D0A"/>
    <w:rsid w:val="00C735D7"/>
    <w:rsid w:val="00D146E7"/>
    <w:rsid w:val="00D45E1F"/>
    <w:rsid w:val="00DF0EBF"/>
    <w:rsid w:val="00E93E6D"/>
    <w:rsid w:val="00EA1E5A"/>
    <w:rsid w:val="00ED0070"/>
    <w:rsid w:val="00ED66F9"/>
    <w:rsid w:val="00EF3E70"/>
    <w:rsid w:val="00EF4DD7"/>
    <w:rsid w:val="00F0799E"/>
    <w:rsid w:val="00F42194"/>
    <w:rsid w:val="00F602C3"/>
    <w:rsid w:val="00F73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D7"/>
    <w:pPr>
      <w:spacing w:after="200" w:line="276" w:lineRule="auto"/>
    </w:pPr>
    <w:rPr>
      <w:rFonts w:ascii="Times New Roman" w:eastAsia="Calibri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outlineLvl w:val="0"/>
    </w:pPr>
    <w:rPr>
      <w:rFonts w:ascii="Cambria" w:eastAsia="Times New Roman" w:hAnsi="Cambria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Normal (Web)"/>
    <w:basedOn w:val="a"/>
    <w:uiPriority w:val="99"/>
    <w:unhideWhenUsed/>
    <w:rsid w:val="00C735D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idmed.com/onkologiya/lokalizatsiya-opuholej/kosti-i-myagkie-tkani/fibrom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dmed.com/bolezni-nevrologii/parkinsona/chto-eto-takoe.html" TargetMode="External"/><Relationship Id="rId5" Type="http://schemas.openxmlformats.org/officeDocument/2006/relationships/hyperlink" Target="http://gidmed.com/bolezni-nevrologii/alcgejmer/simptomy-i-priznaki.htm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Links>
    <vt:vector size="24" baseType="variant">
      <vt:variant>
        <vt:i4>3407993</vt:i4>
      </vt:variant>
      <vt:variant>
        <vt:i4>9</vt:i4>
      </vt:variant>
      <vt:variant>
        <vt:i4>0</vt:i4>
      </vt:variant>
      <vt:variant>
        <vt:i4>5</vt:i4>
      </vt:variant>
      <vt:variant>
        <vt:lpwstr>http://gidmed.com/bolezni-nevrologii/parkinsona/chto-eto-takoe.html</vt:lpwstr>
      </vt:variant>
      <vt:variant>
        <vt:lpwstr/>
      </vt:variant>
      <vt:variant>
        <vt:i4>3932264</vt:i4>
      </vt:variant>
      <vt:variant>
        <vt:i4>6</vt:i4>
      </vt:variant>
      <vt:variant>
        <vt:i4>0</vt:i4>
      </vt:variant>
      <vt:variant>
        <vt:i4>5</vt:i4>
      </vt:variant>
      <vt:variant>
        <vt:lpwstr>http://gidmed.com/onkologiya/lokalizatsiya-opuholej/kosti-i-myagkie-tkani/fibroma.html</vt:lpwstr>
      </vt:variant>
      <vt:variant>
        <vt:lpwstr/>
      </vt:variant>
      <vt:variant>
        <vt:i4>3407993</vt:i4>
      </vt:variant>
      <vt:variant>
        <vt:i4>3</vt:i4>
      </vt:variant>
      <vt:variant>
        <vt:i4>0</vt:i4>
      </vt:variant>
      <vt:variant>
        <vt:i4>5</vt:i4>
      </vt:variant>
      <vt:variant>
        <vt:lpwstr>http://gidmed.com/bolezni-nevrologii/parkinsona/chto-eto-takoe.html</vt:lpwstr>
      </vt:variant>
      <vt:variant>
        <vt:lpwstr/>
      </vt:variant>
      <vt:variant>
        <vt:i4>6619183</vt:i4>
      </vt:variant>
      <vt:variant>
        <vt:i4>0</vt:i4>
      </vt:variant>
      <vt:variant>
        <vt:i4>0</vt:i4>
      </vt:variant>
      <vt:variant>
        <vt:i4>5</vt:i4>
      </vt:variant>
      <vt:variant>
        <vt:lpwstr>http://gidmed.com/bolezni-nevrologii/alcgejmer/simptomy-i-priznaki.html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5</cp:revision>
  <dcterms:created xsi:type="dcterms:W3CDTF">2017-02-23T08:24:00Z</dcterms:created>
  <dcterms:modified xsi:type="dcterms:W3CDTF">2017-03-13T11:29:00Z</dcterms:modified>
</cp:coreProperties>
</file>