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027" w:rsidRPr="003E2027" w:rsidRDefault="003E2027" w:rsidP="003E2027">
      <w:pPr>
        <w:pStyle w:val="w3-n13"/>
        <w:shd w:val="clear" w:color="auto" w:fill="FFFFFF"/>
        <w:spacing w:before="90" w:beforeAutospacing="0" w:after="90" w:afterAutospacing="0"/>
        <w:jc w:val="right"/>
        <w:rPr>
          <w:color w:val="000000"/>
          <w:sz w:val="28"/>
          <w:szCs w:val="28"/>
        </w:rPr>
      </w:pPr>
      <w:r w:rsidRPr="003E2027">
        <w:rPr>
          <w:color w:val="000000"/>
          <w:sz w:val="28"/>
          <w:szCs w:val="28"/>
        </w:rPr>
        <w:t>УТВЕРЖДЕН</w:t>
      </w:r>
    </w:p>
    <w:p w:rsidR="003E2027" w:rsidRPr="003E2027" w:rsidRDefault="003E2027" w:rsidP="003E2027">
      <w:pPr>
        <w:pStyle w:val="w3-n13"/>
        <w:shd w:val="clear" w:color="auto" w:fill="FFFFFF"/>
        <w:spacing w:before="90" w:beforeAutospacing="0" w:after="90" w:afterAutospacing="0"/>
        <w:jc w:val="right"/>
        <w:rPr>
          <w:color w:val="000000"/>
          <w:sz w:val="28"/>
          <w:szCs w:val="28"/>
        </w:rPr>
      </w:pPr>
      <w:r w:rsidRPr="003E2027">
        <w:rPr>
          <w:color w:val="000000"/>
          <w:sz w:val="28"/>
          <w:szCs w:val="28"/>
        </w:rPr>
        <w:t>постановлением Правительства</w:t>
      </w:r>
    </w:p>
    <w:p w:rsidR="003E2027" w:rsidRPr="003E2027" w:rsidRDefault="003E2027" w:rsidP="003E2027">
      <w:pPr>
        <w:pStyle w:val="w3-n13"/>
        <w:shd w:val="clear" w:color="auto" w:fill="FFFFFF"/>
        <w:spacing w:before="90" w:beforeAutospacing="0" w:after="90" w:afterAutospacing="0"/>
        <w:jc w:val="right"/>
        <w:rPr>
          <w:color w:val="000000"/>
          <w:sz w:val="28"/>
          <w:szCs w:val="28"/>
        </w:rPr>
      </w:pPr>
      <w:r w:rsidRPr="003E2027">
        <w:rPr>
          <w:color w:val="000000"/>
          <w:sz w:val="28"/>
          <w:szCs w:val="28"/>
        </w:rPr>
        <w:t>Самарской области</w:t>
      </w:r>
    </w:p>
    <w:p w:rsidR="003E2027" w:rsidRPr="003E2027" w:rsidRDefault="003E2027" w:rsidP="003E2027">
      <w:pPr>
        <w:pStyle w:val="w3-n13"/>
        <w:shd w:val="clear" w:color="auto" w:fill="FFFFFF"/>
        <w:spacing w:before="90" w:beforeAutospacing="0" w:after="90" w:afterAutospacing="0"/>
        <w:jc w:val="right"/>
        <w:rPr>
          <w:color w:val="000000"/>
          <w:sz w:val="28"/>
          <w:szCs w:val="28"/>
        </w:rPr>
      </w:pPr>
      <w:r w:rsidRPr="003E2027">
        <w:rPr>
          <w:color w:val="000000"/>
          <w:sz w:val="28"/>
          <w:szCs w:val="28"/>
        </w:rPr>
        <w:t>от 7 декабря 2023 г. N 992</w:t>
      </w:r>
    </w:p>
    <w:p w:rsid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E2027" w:rsidRDefault="003E2027" w:rsidP="003E2027">
      <w:pPr>
        <w:pStyle w:val="w3-n5"/>
        <w:shd w:val="clear" w:color="auto" w:fill="FFFFFF"/>
        <w:spacing w:before="90" w:beforeAutospacing="0" w:after="90" w:afterAutospacing="0"/>
        <w:ind w:left="876" w:right="876"/>
        <w:jc w:val="center"/>
        <w:rPr>
          <w:color w:val="000000"/>
          <w:sz w:val="28"/>
          <w:szCs w:val="28"/>
        </w:rPr>
      </w:pPr>
      <w:r w:rsidRPr="003E2027">
        <w:rPr>
          <w:color w:val="000000"/>
          <w:sz w:val="28"/>
          <w:szCs w:val="28"/>
        </w:rPr>
        <w:t>Порядок осуществления</w:t>
      </w:r>
      <w:r>
        <w:rPr>
          <w:color w:val="000000"/>
          <w:sz w:val="28"/>
          <w:szCs w:val="28"/>
        </w:rPr>
        <w:t xml:space="preserve"> ежемесячной денежной выплаты</w:t>
      </w:r>
    </w:p>
    <w:p w:rsidR="003E2027" w:rsidRDefault="003E2027" w:rsidP="003E2027">
      <w:pPr>
        <w:pStyle w:val="w3-n5"/>
        <w:shd w:val="clear" w:color="auto" w:fill="FFFFFF"/>
        <w:spacing w:before="90" w:beforeAutospacing="0" w:after="90" w:afterAutospacing="0"/>
        <w:ind w:left="876" w:right="87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3E2027">
        <w:rPr>
          <w:color w:val="000000"/>
          <w:sz w:val="28"/>
          <w:szCs w:val="28"/>
        </w:rPr>
        <w:t>размере</w:t>
      </w:r>
      <w:r>
        <w:rPr>
          <w:color w:val="000000"/>
          <w:sz w:val="28"/>
          <w:szCs w:val="28"/>
        </w:rPr>
        <w:t xml:space="preserve"> </w:t>
      </w:r>
      <w:r w:rsidRPr="003E2027">
        <w:rPr>
          <w:color w:val="000000"/>
          <w:sz w:val="28"/>
          <w:szCs w:val="28"/>
        </w:rPr>
        <w:t>5000 рублей (без учета налога на доходы физических лиц) студентам</w:t>
      </w:r>
      <w:r>
        <w:rPr>
          <w:color w:val="000000"/>
          <w:sz w:val="28"/>
          <w:szCs w:val="28"/>
        </w:rPr>
        <w:t xml:space="preserve"> </w:t>
      </w:r>
      <w:r w:rsidRPr="003E2027">
        <w:rPr>
          <w:color w:val="000000"/>
          <w:sz w:val="28"/>
          <w:szCs w:val="28"/>
        </w:rPr>
        <w:t>образовательных организаций высшего образования, которые в период</w:t>
      </w:r>
      <w:r>
        <w:rPr>
          <w:color w:val="000000"/>
          <w:sz w:val="28"/>
          <w:szCs w:val="28"/>
        </w:rPr>
        <w:t xml:space="preserve"> </w:t>
      </w:r>
      <w:r w:rsidRPr="003E2027">
        <w:rPr>
          <w:color w:val="000000"/>
          <w:sz w:val="28"/>
          <w:szCs w:val="28"/>
        </w:rPr>
        <w:t>обучения трудоустроились на предприятия оборонно-промышленного</w:t>
      </w:r>
      <w:r>
        <w:rPr>
          <w:color w:val="000000"/>
          <w:sz w:val="28"/>
          <w:szCs w:val="28"/>
        </w:rPr>
        <w:t xml:space="preserve"> </w:t>
      </w:r>
      <w:r w:rsidRPr="003E2027">
        <w:rPr>
          <w:color w:val="000000"/>
          <w:sz w:val="28"/>
          <w:szCs w:val="28"/>
        </w:rPr>
        <w:t xml:space="preserve">комплекса </w:t>
      </w:r>
    </w:p>
    <w:p w:rsidR="003E2027" w:rsidRPr="003E2027" w:rsidRDefault="003E2027" w:rsidP="003E2027">
      <w:pPr>
        <w:pStyle w:val="w3-n5"/>
        <w:shd w:val="clear" w:color="auto" w:fill="FFFFFF"/>
        <w:spacing w:before="90" w:beforeAutospacing="0" w:after="90" w:afterAutospacing="0"/>
        <w:ind w:left="876" w:right="876"/>
        <w:jc w:val="center"/>
        <w:rPr>
          <w:color w:val="000000"/>
          <w:sz w:val="28"/>
          <w:szCs w:val="28"/>
        </w:rPr>
      </w:pPr>
      <w:r w:rsidRPr="003E2027">
        <w:rPr>
          <w:color w:val="000000"/>
          <w:sz w:val="28"/>
          <w:szCs w:val="28"/>
        </w:rPr>
        <w:t>в Самарской област</w:t>
      </w:r>
      <w:r w:rsidR="003F61DA">
        <w:rPr>
          <w:color w:val="000000"/>
          <w:sz w:val="28"/>
          <w:szCs w:val="28"/>
        </w:rPr>
        <w:t>и</w:t>
      </w:r>
      <w:bookmarkStart w:id="0" w:name="_GoBack"/>
      <w:bookmarkEnd w:id="0"/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color w:val="000000"/>
          <w:sz w:val="28"/>
          <w:szCs w:val="28"/>
        </w:rPr>
        <w:t>1. Настоящий порядок устанавливает механизм осуществления за счет средств областного бюджета ежемесячной денежной выплаты в размере 5000 рублей (без учета налога на доходы физических лиц) студентам образовательных организаций высшего образования, которые в период обучения трудоустроились на предприятия оборонно-промышленного комплекса в Самарской области (далее - мера поддержки).</w:t>
      </w: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color w:val="000000"/>
          <w:sz w:val="28"/>
          <w:szCs w:val="28"/>
        </w:rPr>
        <w:t>Под предприятиями оборонно-промышленного комплекса в Самарской области (далее - ОПК) понимаются организации, включенные в сводный реестр организаций ОПК, формируемый Министерством промышленности и торговли Российской Федерации в соответствии с Положением о ведении сводного реестра организаций оборонно-промышленного комплекса, утвержденным постановлением Правительства Российской Федерации от 20.02.2004 N 96 "О сводном реестре организаций оборонно-промышленного комплекса".</w:t>
      </w: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color w:val="000000"/>
          <w:sz w:val="28"/>
          <w:szCs w:val="28"/>
        </w:rPr>
        <w:t>Категорией получателей меры поддержки являются студенты образовательных организаций высшего образования, расположенных на территории Самарской области (далее - образовательные организации), обучающиеся по программам среднего профессионального или высшего образования по очной форме обучения, которые в период обучения трудоустроились на предприятия ОПК (далее - студенты).</w:t>
      </w: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color w:val="000000"/>
          <w:sz w:val="28"/>
          <w:szCs w:val="28"/>
        </w:rPr>
        <w:t>2. В целях получения выплаты студенты в срок не ранее 1 февраля и не позднее 1 декабря текущего финансового года представляют в адрес уполномоченной министерством образования и науки Самарской области (далее - министерство) организации, осуществляющей организационное сопровождение предоставления меры поддержки, формирование и ведение реестра получателей меры поддержки с учетом требований законодательства Российской Федерации в области персональных данных и защиты информации (далее - уполномоченная организация), следующие документы:</w:t>
      </w:r>
    </w:p>
    <w:p w:rsid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b/>
          <w:color w:val="000000"/>
          <w:sz w:val="28"/>
          <w:szCs w:val="28"/>
        </w:rPr>
        <w:t>заявление</w:t>
      </w:r>
      <w:r w:rsidRPr="003E2027">
        <w:rPr>
          <w:color w:val="000000"/>
          <w:sz w:val="28"/>
          <w:szCs w:val="28"/>
        </w:rPr>
        <w:t xml:space="preserve"> о предоставлении меры поддержки;</w:t>
      </w: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b/>
          <w:color w:val="000000"/>
          <w:sz w:val="28"/>
          <w:szCs w:val="28"/>
        </w:rPr>
        <w:lastRenderedPageBreak/>
        <w:t>копию документа</w:t>
      </w:r>
      <w:r>
        <w:rPr>
          <w:b/>
          <w:color w:val="000000"/>
          <w:sz w:val="28"/>
          <w:szCs w:val="28"/>
        </w:rPr>
        <w:t xml:space="preserve">, </w:t>
      </w:r>
      <w:r w:rsidRPr="003E2027">
        <w:rPr>
          <w:color w:val="000000"/>
          <w:sz w:val="28"/>
          <w:szCs w:val="28"/>
        </w:rPr>
        <w:t>удостоверяющего личность;</w:t>
      </w: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b/>
          <w:color w:val="000000"/>
          <w:sz w:val="28"/>
          <w:szCs w:val="28"/>
        </w:rPr>
        <w:t>справку,</w:t>
      </w:r>
      <w:r w:rsidRPr="003E2027">
        <w:rPr>
          <w:color w:val="000000"/>
          <w:sz w:val="28"/>
          <w:szCs w:val="28"/>
        </w:rPr>
        <w:t xml:space="preserve"> выданную предприятием ОПК и подтверждающую факт трудоустройства студента на предприятие ОПК в период учебы, по форме, утвержденной министерством;</w:t>
      </w: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b/>
          <w:color w:val="000000"/>
          <w:sz w:val="28"/>
          <w:szCs w:val="28"/>
        </w:rPr>
        <w:t>справку,</w:t>
      </w:r>
      <w:r w:rsidRPr="003E2027">
        <w:rPr>
          <w:color w:val="000000"/>
          <w:sz w:val="28"/>
          <w:szCs w:val="28"/>
        </w:rPr>
        <w:t xml:space="preserve"> выданную образовательной организацией, подтверждающую факт обучения студента по программам среднего профессионального или высшего образования по очной форме обучения;</w:t>
      </w: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b/>
          <w:color w:val="000000"/>
          <w:sz w:val="28"/>
          <w:szCs w:val="28"/>
        </w:rPr>
        <w:t>банковские реквизиты</w:t>
      </w:r>
      <w:r w:rsidRPr="003E2027">
        <w:rPr>
          <w:color w:val="000000"/>
          <w:sz w:val="28"/>
          <w:szCs w:val="28"/>
        </w:rPr>
        <w:t xml:space="preserve"> для перевода денежных средств;</w:t>
      </w: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b/>
          <w:color w:val="000000"/>
          <w:sz w:val="28"/>
          <w:szCs w:val="28"/>
        </w:rPr>
        <w:t>заявление о согласии на обработку</w:t>
      </w:r>
      <w:r w:rsidRPr="003E2027">
        <w:rPr>
          <w:color w:val="000000"/>
          <w:sz w:val="28"/>
          <w:szCs w:val="28"/>
        </w:rPr>
        <w:t xml:space="preserve"> персональных данных;</w:t>
      </w: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b/>
          <w:color w:val="000000"/>
          <w:sz w:val="28"/>
          <w:szCs w:val="28"/>
        </w:rPr>
        <w:t>страховой номер</w:t>
      </w:r>
      <w:r w:rsidRPr="003E2027">
        <w:rPr>
          <w:color w:val="000000"/>
          <w:sz w:val="28"/>
          <w:szCs w:val="28"/>
        </w:rPr>
        <w:t xml:space="preserve"> индивидуального лицевого счета (далее - СНИЛС) студента;</w:t>
      </w: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b/>
          <w:color w:val="000000"/>
          <w:sz w:val="28"/>
          <w:szCs w:val="28"/>
        </w:rPr>
        <w:t>копию документа,</w:t>
      </w:r>
      <w:r w:rsidRPr="003E2027">
        <w:rPr>
          <w:color w:val="000000"/>
          <w:sz w:val="28"/>
          <w:szCs w:val="28"/>
        </w:rPr>
        <w:t xml:space="preserve"> подтверждающего регистрацию в системе индивидуального (персонифицированного) учета (в случае утраты СНИЛС);</w:t>
      </w: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b/>
          <w:color w:val="000000"/>
          <w:sz w:val="28"/>
          <w:szCs w:val="28"/>
        </w:rPr>
        <w:t>копию свидетельства</w:t>
      </w:r>
      <w:r w:rsidRPr="003E2027">
        <w:rPr>
          <w:color w:val="000000"/>
          <w:sz w:val="28"/>
          <w:szCs w:val="28"/>
        </w:rPr>
        <w:t xml:space="preserve"> о постановке на учет в налоговом органе (если ранее указанное свидетельство не выдавалось) или копию уведомления о постановке на учет, выданного в соответствии с законодательством Российской Федерации уполномоченным органом.</w:t>
      </w: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color w:val="000000"/>
          <w:sz w:val="28"/>
          <w:szCs w:val="28"/>
        </w:rPr>
        <w:t>3. Уполномоченная организация ежемесячно в срок до 10-го числа текущего месяца осуществляет рассмотрение представленных документов, формирование и представление в адрес министерства реестра получателей меры поддержки (далее - реестр).</w:t>
      </w: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color w:val="000000"/>
          <w:sz w:val="28"/>
          <w:szCs w:val="28"/>
        </w:rPr>
        <w:t>4. Министерство в течение 5 рабочих дней после представления уполномоченной организацией реестра получателей меры поддержки утверждает приказом:</w:t>
      </w: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color w:val="000000"/>
          <w:sz w:val="28"/>
          <w:szCs w:val="28"/>
        </w:rPr>
        <w:t>список студентов, имеющих право на меру поддержки;</w:t>
      </w: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color w:val="000000"/>
          <w:sz w:val="28"/>
          <w:szCs w:val="28"/>
        </w:rPr>
        <w:t>объемы средств, подлежащих выплате конкретному студенту, имеющему право на меру поддержки.</w:t>
      </w: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color w:val="000000"/>
          <w:sz w:val="28"/>
          <w:szCs w:val="28"/>
        </w:rPr>
        <w:t>5. Объем средств на оказание меры поддержки определяется по формуле</w:t>
      </w: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color w:val="000000"/>
          <w:sz w:val="28"/>
          <w:szCs w:val="28"/>
        </w:rPr>
        <w:t> </w:t>
      </w:r>
    </w:p>
    <w:p w:rsidR="003E2027" w:rsidRDefault="003E2027" w:rsidP="003E2027">
      <w:pPr>
        <w:pStyle w:val="w3-n5"/>
        <w:shd w:val="clear" w:color="auto" w:fill="FFFFFF"/>
        <w:spacing w:before="90" w:beforeAutospacing="0" w:after="90" w:afterAutospacing="0"/>
        <w:ind w:left="876" w:right="87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1A26AB51" wp14:editId="3523096C">
            <wp:extent cx="1009650" cy="285750"/>
            <wp:effectExtent l="0" t="0" r="0" b="0"/>
            <wp:docPr id="3" name="Рисунок 3" descr="Постановление Правительства Самарской области от 07.12.2023 N 992 &quot;Об отдельных вопросах системы образования Самарской област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тановление Правительства Самарской области от 07.12.2023 N 992 &quot;Об отдельных вопросах системы образования Самарской области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color w:val="000000"/>
          <w:sz w:val="28"/>
          <w:szCs w:val="28"/>
        </w:rPr>
        <w:t>где V - объем средств на оказание меры поддержки;</w:t>
      </w: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color w:val="000000"/>
          <w:sz w:val="28"/>
          <w:szCs w:val="28"/>
        </w:rPr>
        <w:t>B - размер ежемесячной денежной выплаты (с учетом налога на доходы физических лиц);</w:t>
      </w: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proofErr w:type="spellStart"/>
      <w:r w:rsidRPr="003E2027">
        <w:rPr>
          <w:color w:val="000000"/>
          <w:sz w:val="28"/>
          <w:szCs w:val="28"/>
        </w:rPr>
        <w:t>Cj</w:t>
      </w:r>
      <w:proofErr w:type="spellEnd"/>
      <w:r w:rsidRPr="003E2027">
        <w:rPr>
          <w:color w:val="000000"/>
          <w:sz w:val="28"/>
          <w:szCs w:val="28"/>
        </w:rPr>
        <w:t xml:space="preserve"> - количество отработанных календарных месяцев студентом в j-м периоде, за который осуществляются денежные выплаты.</w:t>
      </w: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color w:val="000000"/>
          <w:sz w:val="28"/>
          <w:szCs w:val="28"/>
        </w:rPr>
        <w:t>В рамках настоящего порядка под отработанным календарным месяцем понимается количество рабочих дней в этом месяце в соответствии с утвержденным производственным календарем.</w:t>
      </w: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color w:val="000000"/>
          <w:sz w:val="28"/>
          <w:szCs w:val="28"/>
        </w:rPr>
        <w:lastRenderedPageBreak/>
        <w:t>В случае неполного отработанного календарного месяца объем средств на оказание меры поддержки рассчитывается пропорционально количеству отработанных рабочих дней в соответствующем месяце.</w:t>
      </w: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color w:val="000000"/>
          <w:sz w:val="28"/>
          <w:szCs w:val="28"/>
        </w:rPr>
        <w:t>15. Выплаты производятся за счет средств областного бюджета в пределах объема бюджетных ассигнований, предусматриваемого министерству на указанные цели на соответствующий финансовый год, путем перечисления министерством денежных средств на лицевые счета, открытые в кредитных организациях получателями меры поддержки, в течение 5 рабочих дней с даты издания приказа, указанного в пункте 4 настоящего порядка.</w:t>
      </w:r>
    </w:p>
    <w:p w:rsidR="003E2027" w:rsidRP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3E2027">
        <w:rPr>
          <w:color w:val="000000"/>
          <w:sz w:val="28"/>
          <w:szCs w:val="28"/>
        </w:rPr>
        <w:t>16. Финансовое обеспечение расходов на оказание меры поддержки осуществляется министерством в форме бюджетных ассигнований на социальное обеспечение населения.</w:t>
      </w:r>
    </w:p>
    <w:p w:rsid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E2027" w:rsidRDefault="003E2027" w:rsidP="003E202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B74A1" w:rsidRDefault="005B74A1"/>
    <w:sectPr w:rsidR="005B7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3A"/>
    <w:rsid w:val="003E2027"/>
    <w:rsid w:val="003F61DA"/>
    <w:rsid w:val="0054183A"/>
    <w:rsid w:val="005B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2BE27-5A44-4522-9027-5718A69C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3-n13">
    <w:name w:val="w3-n13"/>
    <w:basedOn w:val="a"/>
    <w:rsid w:val="003E2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2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5">
    <w:name w:val="w3-n5"/>
    <w:basedOn w:val="a"/>
    <w:rsid w:val="003E2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4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Владимировна Логинова</dc:creator>
  <cp:keywords/>
  <dc:description/>
  <cp:lastModifiedBy>Юлия Владимировна Логинова</cp:lastModifiedBy>
  <cp:revision>3</cp:revision>
  <dcterms:created xsi:type="dcterms:W3CDTF">2024-01-31T10:34:00Z</dcterms:created>
  <dcterms:modified xsi:type="dcterms:W3CDTF">2024-02-14T06:31:00Z</dcterms:modified>
</cp:coreProperties>
</file>