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1B6" w:rsidRPr="002711B6" w:rsidRDefault="002711B6" w:rsidP="002711B6">
      <w:pPr>
        <w:pStyle w:val="pc"/>
        <w:jc w:val="center"/>
        <w:rPr>
          <w:sz w:val="28"/>
        </w:rPr>
      </w:pPr>
      <w:r w:rsidRPr="002711B6">
        <w:rPr>
          <w:sz w:val="28"/>
        </w:rPr>
        <w:t>МИНИСТЕРСТВО ОБРАЗОВАНИЯ И НАУКИ РОССИЙСКОЙ ФЕДЕРАЦИИ</w:t>
      </w:r>
    </w:p>
    <w:p w:rsidR="002711B6" w:rsidRPr="002711B6" w:rsidRDefault="002711B6" w:rsidP="002711B6">
      <w:pPr>
        <w:pStyle w:val="pc"/>
        <w:jc w:val="center"/>
        <w:rPr>
          <w:sz w:val="28"/>
        </w:rPr>
      </w:pPr>
      <w:r w:rsidRPr="002711B6">
        <w:rPr>
          <w:sz w:val="28"/>
        </w:rPr>
        <w:t>ДЕПАРТАМЕНТ ГОСУДАРСТВЕННОЙ ПОЛИТИКИ В СФЕРЕ</w:t>
      </w:r>
    </w:p>
    <w:p w:rsidR="002711B6" w:rsidRPr="002711B6" w:rsidRDefault="002711B6" w:rsidP="002711B6">
      <w:pPr>
        <w:pStyle w:val="pc"/>
        <w:jc w:val="center"/>
        <w:rPr>
          <w:sz w:val="28"/>
        </w:rPr>
      </w:pPr>
      <w:r w:rsidRPr="002711B6">
        <w:rPr>
          <w:sz w:val="28"/>
        </w:rPr>
        <w:t>ЗАЩИТЫ ПРАВ ДЕТЕЙ</w:t>
      </w:r>
    </w:p>
    <w:p w:rsidR="002711B6" w:rsidRPr="002711B6" w:rsidRDefault="002711B6" w:rsidP="002711B6">
      <w:pPr>
        <w:pStyle w:val="pc"/>
        <w:jc w:val="center"/>
        <w:rPr>
          <w:sz w:val="28"/>
        </w:rPr>
      </w:pPr>
      <w:r w:rsidRPr="002711B6">
        <w:rPr>
          <w:sz w:val="28"/>
        </w:rPr>
        <w:t>ПИСЬМО</w:t>
      </w:r>
    </w:p>
    <w:p w:rsidR="002711B6" w:rsidRPr="002711B6" w:rsidRDefault="002711B6" w:rsidP="002711B6">
      <w:pPr>
        <w:pStyle w:val="pc"/>
        <w:jc w:val="center"/>
        <w:rPr>
          <w:sz w:val="28"/>
        </w:rPr>
      </w:pPr>
      <w:r w:rsidRPr="002711B6">
        <w:rPr>
          <w:sz w:val="28"/>
        </w:rPr>
        <w:t>от 21 июня 2017 г. N 07-ПГ-МОН-25486</w:t>
      </w:r>
    </w:p>
    <w:p w:rsidR="002711B6" w:rsidRPr="002711B6" w:rsidRDefault="002711B6" w:rsidP="002711B6">
      <w:pPr>
        <w:pStyle w:val="pj"/>
        <w:jc w:val="both"/>
        <w:rPr>
          <w:sz w:val="28"/>
        </w:rPr>
      </w:pPr>
      <w:r w:rsidRPr="002711B6">
        <w:rPr>
          <w:sz w:val="28"/>
        </w:rPr>
        <w:t xml:space="preserve">Департамент государственной политики в сфере защиты прав детей </w:t>
      </w:r>
      <w:proofErr w:type="spellStart"/>
      <w:r w:rsidRPr="002711B6">
        <w:rPr>
          <w:sz w:val="28"/>
        </w:rPr>
        <w:t>Минобрнауки</w:t>
      </w:r>
      <w:proofErr w:type="spellEnd"/>
      <w:r w:rsidRPr="002711B6">
        <w:rPr>
          <w:sz w:val="28"/>
        </w:rPr>
        <w:t xml:space="preserve"> России (далее - Департамент) в рамках своей компетенции рассмотрел обращение по вопросу разработки адаптированных образовательных программ и сообщает следующее.</w:t>
      </w:r>
    </w:p>
    <w:p w:rsidR="002711B6" w:rsidRPr="002711B6" w:rsidRDefault="002711B6" w:rsidP="002711B6">
      <w:pPr>
        <w:pStyle w:val="pj"/>
        <w:jc w:val="both"/>
        <w:rPr>
          <w:sz w:val="28"/>
        </w:rPr>
      </w:pPr>
      <w:r w:rsidRPr="002711B6">
        <w:rPr>
          <w:sz w:val="28"/>
        </w:rPr>
        <w:t xml:space="preserve">Согласно статье 28 Федерального закона от 29 декабря 2012 г. N </w:t>
      </w:r>
      <w:hyperlink r:id="rId4" w:history="1">
        <w:r w:rsidRPr="002711B6">
          <w:rPr>
            <w:rStyle w:val="a3"/>
            <w:sz w:val="28"/>
          </w:rPr>
          <w:t>273-ФЗ</w:t>
        </w:r>
      </w:hyperlink>
      <w:r w:rsidRPr="002711B6">
        <w:rPr>
          <w:sz w:val="28"/>
        </w:rPr>
        <w:t xml:space="preserve"> "Об образовании в Российской Федерации" (далее - Закон), 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Законом, иными нормативными правовыми актами Российской Федерации и уставом образовательной организации, в том числе в части разработки и утверждения образовательных программ.</w:t>
      </w:r>
    </w:p>
    <w:p w:rsidR="002711B6" w:rsidRPr="002711B6" w:rsidRDefault="002711B6" w:rsidP="002711B6">
      <w:pPr>
        <w:pStyle w:val="pj"/>
        <w:jc w:val="both"/>
        <w:rPr>
          <w:sz w:val="28"/>
        </w:rPr>
      </w:pPr>
      <w:r w:rsidRPr="002711B6">
        <w:rPr>
          <w:sz w:val="28"/>
        </w:rPr>
        <w:t>Разработка адаптированной образовательной программы необходима в случае наличия в образовательной организации хотя бы одного обучающегося с ограниченными возможностями здоровья. В противном случае разрабатывать адаптированную образовательную программу не требуется.</w:t>
      </w:r>
    </w:p>
    <w:p w:rsidR="002711B6" w:rsidRPr="002711B6" w:rsidRDefault="002711B6" w:rsidP="002711B6">
      <w:pPr>
        <w:pStyle w:val="pj"/>
        <w:jc w:val="both"/>
        <w:rPr>
          <w:sz w:val="28"/>
        </w:rPr>
      </w:pPr>
      <w:r w:rsidRPr="002711B6">
        <w:rPr>
          <w:sz w:val="28"/>
        </w:rPr>
        <w:t>Дополнительно сообщаем, что обучающийся с ограниченными возможностям</w:t>
      </w:r>
      <w:bookmarkStart w:id="0" w:name="_GoBack"/>
      <w:bookmarkEnd w:id="0"/>
      <w:r w:rsidRPr="002711B6">
        <w:rPr>
          <w:sz w:val="28"/>
        </w:rPr>
        <w:t>и здоровья - это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 (пункт 16 статьи 2 Закона).</w:t>
      </w:r>
    </w:p>
    <w:p w:rsidR="002711B6" w:rsidRPr="002711B6" w:rsidRDefault="002711B6" w:rsidP="002711B6">
      <w:pPr>
        <w:pStyle w:val="pr"/>
        <w:jc w:val="both"/>
        <w:rPr>
          <w:sz w:val="28"/>
        </w:rPr>
      </w:pPr>
      <w:r w:rsidRPr="002711B6">
        <w:rPr>
          <w:sz w:val="28"/>
        </w:rPr>
        <w:t>Заместитель директора департамента</w:t>
      </w:r>
    </w:p>
    <w:p w:rsidR="002711B6" w:rsidRPr="002711B6" w:rsidRDefault="002711B6" w:rsidP="002711B6">
      <w:pPr>
        <w:pStyle w:val="pr"/>
        <w:jc w:val="both"/>
        <w:rPr>
          <w:sz w:val="28"/>
        </w:rPr>
      </w:pPr>
      <w:r w:rsidRPr="002711B6">
        <w:rPr>
          <w:sz w:val="28"/>
        </w:rPr>
        <w:t>И.О.ТЕРЕХИНА</w:t>
      </w:r>
    </w:p>
    <w:p w:rsidR="007F185E" w:rsidRPr="002711B6" w:rsidRDefault="007F185E" w:rsidP="002711B6">
      <w:pPr>
        <w:jc w:val="both"/>
        <w:rPr>
          <w:sz w:val="24"/>
        </w:rPr>
      </w:pPr>
    </w:p>
    <w:sectPr w:rsidR="007F185E" w:rsidRPr="00271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1B6"/>
    <w:rsid w:val="002711B6"/>
    <w:rsid w:val="007F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5E046-12FC-470A-A46E-FD209EF2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271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271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711B6"/>
    <w:rPr>
      <w:color w:val="0000FF"/>
      <w:u w:val="single"/>
    </w:rPr>
  </w:style>
  <w:style w:type="paragraph" w:customStyle="1" w:styleId="pr">
    <w:name w:val="pr"/>
    <w:basedOn w:val="a"/>
    <w:rsid w:val="00271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9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laws.ru/laws/Federalnyy-zakon-ot-29.12.2012-N-273-F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2018-10-30T09:54:00Z</dcterms:created>
  <dcterms:modified xsi:type="dcterms:W3CDTF">2018-10-30T09:57:00Z</dcterms:modified>
</cp:coreProperties>
</file>