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45" w:rsidRPr="00A81945" w:rsidRDefault="00A81945" w:rsidP="00A81945">
      <w:pPr>
        <w:spacing w:line="276" w:lineRule="auto"/>
        <w:jc w:val="both"/>
        <w:rPr>
          <w:rFonts w:eastAsia="Times New Roman" w:cs="Times New Roman"/>
          <w:b/>
          <w:snapToGrid w:val="0"/>
          <w:szCs w:val="20"/>
          <w:lang w:eastAsia="ru-RU"/>
        </w:rPr>
      </w:pPr>
      <w:bookmarkStart w:id="0" w:name="_GoBack"/>
      <w:bookmarkEnd w:id="0"/>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842"/>
      </w:tblGrid>
      <w:tr w:rsidR="00A81945" w:rsidRPr="00A81945" w:rsidTr="00C57CAA">
        <w:tc>
          <w:tcPr>
            <w:tcW w:w="7905" w:type="dxa"/>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Деятельность обучающегося соответствует требованиям</w:t>
            </w:r>
          </w:p>
        </w:tc>
        <w:tc>
          <w:tcPr>
            <w:tcW w:w="1842" w:type="dxa"/>
            <w:tcBorders>
              <w:right w:val="single" w:sz="4" w:space="0" w:color="auto"/>
            </w:tcBorders>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2-3 балла</w:t>
            </w:r>
          </w:p>
        </w:tc>
      </w:tr>
      <w:tr w:rsidR="00A81945" w:rsidRPr="00A81945" w:rsidTr="00C57CAA">
        <w:tc>
          <w:tcPr>
            <w:tcW w:w="7905" w:type="dxa"/>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Выполнены отдельные операции</w:t>
            </w:r>
          </w:p>
        </w:tc>
        <w:tc>
          <w:tcPr>
            <w:tcW w:w="1842" w:type="dxa"/>
            <w:tcBorders>
              <w:right w:val="single" w:sz="4" w:space="0" w:color="auto"/>
            </w:tcBorders>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1 балл</w:t>
            </w:r>
          </w:p>
        </w:tc>
      </w:tr>
      <w:tr w:rsidR="00A81945" w:rsidRPr="00A81945" w:rsidTr="00C57CAA">
        <w:tc>
          <w:tcPr>
            <w:tcW w:w="7905" w:type="dxa"/>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Деятельность обучающегося не соответствует требованиям</w:t>
            </w:r>
          </w:p>
        </w:tc>
        <w:tc>
          <w:tcPr>
            <w:tcW w:w="1842" w:type="dxa"/>
            <w:tcBorders>
              <w:right w:val="single" w:sz="4" w:space="0" w:color="auto"/>
            </w:tcBorders>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0 баллов</w:t>
            </w:r>
          </w:p>
        </w:tc>
      </w:tr>
    </w:tbl>
    <w:p w:rsidR="00A81945" w:rsidRDefault="00A81945" w:rsidP="00A81945">
      <w:pPr>
        <w:spacing w:line="276" w:lineRule="auto"/>
        <w:jc w:val="both"/>
        <w:rPr>
          <w:rFonts w:eastAsia="Times New Roman" w:cs="Times New Roman"/>
          <w:snapToGrid w:val="0"/>
          <w:szCs w:val="20"/>
          <w:lang w:eastAsia="ru-RU"/>
        </w:rPr>
      </w:pPr>
    </w:p>
    <w:p w:rsidR="00653232" w:rsidRPr="00653232" w:rsidRDefault="00653232" w:rsidP="00653232">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 xml:space="preserve">Прочитайте выдержки из публикаций в различных изданиях, содержащие мнения россиян о возможности повышения пенсионного возраста в РФ. </w:t>
      </w:r>
    </w:p>
    <w:p w:rsidR="00653232" w:rsidRPr="00653232" w:rsidRDefault="00653232" w:rsidP="00653232">
      <w:pPr>
        <w:shd w:val="clear" w:color="auto" w:fill="FFFFFF"/>
        <w:ind w:firstLine="709"/>
        <w:jc w:val="both"/>
        <w:textAlignment w:val="baseline"/>
        <w:rPr>
          <w:rFonts w:eastAsia="Times New Roman" w:cs="Times New Roman"/>
          <w:b/>
          <w:snapToGrid w:val="0"/>
          <w:szCs w:val="24"/>
          <w:lang w:eastAsia="ru-RU"/>
        </w:rPr>
      </w:pPr>
      <w:r w:rsidRPr="00653232">
        <w:rPr>
          <w:rFonts w:eastAsia="Times New Roman" w:cs="Times New Roman"/>
          <w:b/>
          <w:snapToGrid w:val="0"/>
          <w:szCs w:val="24"/>
          <w:lang w:eastAsia="ru-RU"/>
        </w:rPr>
        <w:t>Запишите аргументы, которые участники дискуссии приводят в поддержку тезиса «Повышение пенсионного возраста положительно скажется на положении людей предпенсионного возраста».</w:t>
      </w:r>
    </w:p>
    <w:p w:rsidR="00653232" w:rsidRPr="00653232" w:rsidRDefault="00653232" w:rsidP="00653232">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Не переписывайте фрагменты текста слово в слово.</w:t>
      </w:r>
    </w:p>
    <w:p w:rsidR="00653232" w:rsidRPr="00653232" w:rsidRDefault="00653232" w:rsidP="00653232">
      <w:pPr>
        <w:shd w:val="clear" w:color="auto" w:fill="FFFFFF"/>
        <w:spacing w:line="276" w:lineRule="auto"/>
        <w:jc w:val="both"/>
        <w:textAlignment w:val="baseline"/>
        <w:rPr>
          <w:rFonts w:eastAsia="Times New Roman" w:cs="Times New Roman"/>
          <w:snapToGrid w:val="0"/>
          <w:szCs w:val="24"/>
          <w:lang w:eastAsia="ru-RU"/>
        </w:rPr>
      </w:pPr>
    </w:p>
    <w:p w:rsidR="00653232" w:rsidRPr="00653232" w:rsidRDefault="00653232" w:rsidP="00653232">
      <w:pPr>
        <w:numPr>
          <w:ilvl w:val="0"/>
          <w:numId w:val="6"/>
        </w:numPr>
        <w:shd w:val="clear" w:color="auto" w:fill="FFFFFF"/>
        <w:spacing w:after="160" w:line="360" w:lineRule="auto"/>
        <w:contextualSpacing/>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653232" w:rsidRPr="00653232" w:rsidRDefault="00653232" w:rsidP="00653232">
      <w:pPr>
        <w:numPr>
          <w:ilvl w:val="0"/>
          <w:numId w:val="6"/>
        </w:numPr>
        <w:shd w:val="clear" w:color="auto" w:fill="FFFFFF"/>
        <w:spacing w:after="160" w:line="360" w:lineRule="auto"/>
        <w:contextualSpacing/>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653232" w:rsidRPr="00653232" w:rsidRDefault="00653232" w:rsidP="00653232">
      <w:pPr>
        <w:rPr>
          <w:rFonts w:eastAsia="Times New Roman" w:cs="Arial"/>
          <w:szCs w:val="24"/>
          <w:lang w:eastAsia="ru-RU"/>
        </w:rPr>
      </w:pPr>
    </w:p>
    <w:p w:rsidR="00653232" w:rsidRPr="00653232" w:rsidRDefault="00653232" w:rsidP="00653232">
      <w:pPr>
        <w:jc w:val="center"/>
        <w:rPr>
          <w:rFonts w:eastAsia="Times New Roman" w:cs="Arial"/>
          <w:szCs w:val="24"/>
          <w:lang w:eastAsia="ru-RU"/>
        </w:rPr>
      </w:pPr>
      <w:r w:rsidRPr="00653232">
        <w:rPr>
          <w:rFonts w:eastAsia="Times New Roman" w:cs="Arial"/>
          <w:szCs w:val="24"/>
          <w:lang w:eastAsia="ru-RU"/>
        </w:rPr>
        <w:t>* * *</w:t>
      </w:r>
    </w:p>
    <w:p w:rsidR="00653232" w:rsidRPr="00653232" w:rsidRDefault="00653232" w:rsidP="004C08E5">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 xml:space="preserve">…Национальным агентством финансовых исследований был проведен опрос среди россиян на предмет того, как они относятся к повышению пенсионного возраста. Собрав данные, в агентстве выяснили, что </w:t>
      </w:r>
      <w:r w:rsidRPr="00653232">
        <w:rPr>
          <w:rFonts w:eastAsia="Times New Roman" w:cs="Times New Roman"/>
          <w:bCs/>
          <w:snapToGrid w:val="0"/>
          <w:szCs w:val="24"/>
          <w:lang w:eastAsia="ru-RU"/>
        </w:rPr>
        <w:t>30% россиян одобряют такие меры, 66% опрошенных категорически против повышения возраста выхода на пенсию даже на 1 год, и всего 4% не знают, «за» они или «против»</w:t>
      </w:r>
      <w:r w:rsidRPr="00653232">
        <w:rPr>
          <w:rFonts w:eastAsia="Times New Roman" w:cs="Times New Roman"/>
          <w:snapToGrid w:val="0"/>
          <w:szCs w:val="24"/>
          <w:lang w:eastAsia="ru-RU"/>
        </w:rPr>
        <w:t xml:space="preserve"> пенсионной реформы.</w:t>
      </w:r>
    </w:p>
    <w:p w:rsidR="00653232" w:rsidRPr="00653232" w:rsidRDefault="00653232" w:rsidP="004C08E5">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bCs/>
          <w:snapToGrid w:val="0"/>
          <w:szCs w:val="24"/>
          <w:bdr w:val="none" w:sz="0" w:space="0" w:color="auto" w:frame="1"/>
          <w:lang w:eastAsia="ru-RU"/>
        </w:rPr>
        <w:t>…По достижении пенсионного возраста граждане так или иначе продолжают трудовую деятельность.</w:t>
      </w:r>
      <w:r w:rsidRPr="00653232">
        <w:rPr>
          <w:rFonts w:eastAsia="Times New Roman" w:cs="Times New Roman"/>
          <w:snapToGrid w:val="0"/>
          <w:szCs w:val="24"/>
          <w:lang w:eastAsia="ru-RU"/>
        </w:rPr>
        <w:t xml:space="preserve"> Многие осознанно идут на такой шаг, ведь пенсии небольшие, а среднемесячные затраты – несоизмеримы. А есть такие, которым нравится работа, и они планируют быть активными, пока хватит здоровья.</w:t>
      </w:r>
    </w:p>
    <w:p w:rsidR="00653232" w:rsidRPr="00653232" w:rsidRDefault="00653232" w:rsidP="004C08E5">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Правительство декларирует экономию бюджетных средств, модернизацию пенсионной системы, повышение пенсий и качества жизни, а на самом деле граждане побаиваются, что они и вовсе не увидят пенсионных выплат, на получение которых работали всю жизнь.</w:t>
      </w:r>
    </w:p>
    <w:p w:rsidR="00653232" w:rsidRPr="00653232" w:rsidRDefault="00653232" w:rsidP="004C08E5">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Бытует мнение, что работающий пенсионер занимает вакантное место активной молодежи. По данным экспертизы Высшей школы экономики, это утверждение ошибочно.</w:t>
      </w:r>
    </w:p>
    <w:p w:rsidR="00653232" w:rsidRPr="00653232" w:rsidRDefault="00653232" w:rsidP="004C08E5">
      <w:pPr>
        <w:shd w:val="clear" w:color="auto" w:fill="FFFFFF"/>
        <w:ind w:firstLine="709"/>
        <w:jc w:val="both"/>
        <w:textAlignment w:val="baseline"/>
        <w:rPr>
          <w:rFonts w:eastAsia="Times New Roman" w:cs="Times New Roman"/>
          <w:snapToGrid w:val="0"/>
          <w:szCs w:val="24"/>
          <w:lang w:eastAsia="ru-RU"/>
        </w:rPr>
      </w:pPr>
      <w:r w:rsidRPr="00653232">
        <w:rPr>
          <w:rFonts w:eastAsia="Times New Roman" w:cs="Times New Roman"/>
          <w:snapToGrid w:val="0"/>
          <w:szCs w:val="24"/>
          <w:lang w:eastAsia="ru-RU"/>
        </w:rPr>
        <w:t>Как правило, молодое поколение трудится в более прогрессивных на сегодняшний день сферах – это IT, отельно-ресторанный бизнес, туристические услуги, в то время как поколение пожилого возраста занято в таких сферах, как медицина, образование, промышленный комплекс, агробизнес и государственный сектор, в котором гарантию сохранения места и своевременные выплаты дает государство…</w:t>
      </w:r>
    </w:p>
    <w:p w:rsidR="00653232" w:rsidRPr="00653232" w:rsidRDefault="00653232" w:rsidP="004C08E5">
      <w:pPr>
        <w:ind w:firstLine="709"/>
        <w:jc w:val="both"/>
        <w:rPr>
          <w:rFonts w:eastAsia="Calibri" w:cs="Times New Roman"/>
          <w:snapToGrid w:val="0"/>
          <w:szCs w:val="24"/>
          <w:lang w:eastAsia="ru-RU"/>
        </w:rPr>
      </w:pP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Леонид, 37 лет, водитель</w:t>
      </w:r>
    </w:p>
    <w:p w:rsidR="00653232" w:rsidRPr="00653232" w:rsidRDefault="00653232" w:rsidP="004C08E5">
      <w:pPr>
        <w:ind w:firstLine="709"/>
        <w:jc w:val="both"/>
        <w:rPr>
          <w:rFonts w:eastAsia="Calibri" w:cs="Times New Roman"/>
          <w:snapToGrid w:val="0"/>
          <w:szCs w:val="24"/>
          <w:shd w:val="clear" w:color="auto" w:fill="FFFFFF"/>
          <w:lang w:eastAsia="ru-RU"/>
        </w:rPr>
      </w:pPr>
      <w:r w:rsidRPr="00653232">
        <w:rPr>
          <w:rFonts w:eastAsia="Calibri" w:cs="Times New Roman"/>
          <w:snapToGrid w:val="0"/>
          <w:szCs w:val="24"/>
          <w:shd w:val="clear" w:color="auto" w:fill="FFFFFF"/>
          <w:lang w:eastAsia="ru-RU"/>
        </w:rPr>
        <w:t xml:space="preserve">Конечно, нужно повышать пенсионный возраст. На пенсию ведь не проживешь! Большая часть денег уходит на оплату квартиры, на еду почти ничего не остается, а уж о том, чтобы купить какую-то нужную вещь, приходится забыть. У меня мама пенсионерка. Пенсия у нее хорошая – около восьми тысяч рублей. А, например, холодильник стоит 15 тысяч. И что, если он сломается, маме нужно не есть и не платить за квартиру в течение двух месяцев? Лично я такой жизни не хочу! Поэтому, чем позже я окажусь на пенсии, тем лучше. </w:t>
      </w:r>
      <w:r w:rsidRPr="00653232">
        <w:rPr>
          <w:rFonts w:eastAsia="Calibri" w:cs="Times New Roman"/>
          <w:snapToGrid w:val="0"/>
          <w:szCs w:val="24"/>
          <w:shd w:val="clear" w:color="auto" w:fill="FFFFFF"/>
          <w:lang w:eastAsia="ru-RU"/>
        </w:rPr>
        <w:lastRenderedPageBreak/>
        <w:t xml:space="preserve">Пусть с возрастом работать будет тяжелее и тяжелее. Но уж лучше тяжело работать, чем умирать от голода. </w:t>
      </w: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Ольга, 32 года, секретарь</w:t>
      </w:r>
    </w:p>
    <w:p w:rsidR="00653232" w:rsidRPr="00653232" w:rsidRDefault="00653232" w:rsidP="004C08E5">
      <w:pPr>
        <w:ind w:firstLine="709"/>
        <w:jc w:val="both"/>
        <w:rPr>
          <w:rFonts w:eastAsia="Calibri" w:cs="Times New Roman"/>
          <w:snapToGrid w:val="0"/>
          <w:szCs w:val="24"/>
          <w:shd w:val="clear" w:color="auto" w:fill="FFFFFF"/>
          <w:lang w:eastAsia="ru-RU"/>
        </w:rPr>
      </w:pPr>
      <w:r w:rsidRPr="00653232">
        <w:rPr>
          <w:rFonts w:eastAsia="Calibri" w:cs="Times New Roman"/>
          <w:snapToGrid w:val="0"/>
          <w:szCs w:val="24"/>
          <w:shd w:val="clear" w:color="auto" w:fill="FFFFFF"/>
          <w:lang w:eastAsia="ru-RU"/>
        </w:rPr>
        <w:t xml:space="preserve">Ни в коем случае нельзя повышать пенсионный возраст. Особенно если речь идет о женщинах. Ведь после того, как женщина перестает работать, она начинает выполнять другие, но тоже необходимые социальные роли. У меня, например, ребенку два годика. Кто бы с ним сидел, если бы моя мама до сих пор работала? Очередь на детский садик у нас еще не подошла. Но и когда мы пойдем в сад, без бабушки не обойтись. Дети часто болеют, и, если я при каждой дочкиной простуде буду брать больничный лист, меня с работы уволят. А так всегда можно бабушку попросить посидеть с ребенком. </w:t>
      </w:r>
    </w:p>
    <w:p w:rsidR="00653232" w:rsidRPr="00653232" w:rsidRDefault="00653232" w:rsidP="004C08E5">
      <w:pPr>
        <w:ind w:firstLine="709"/>
        <w:jc w:val="both"/>
        <w:rPr>
          <w:rFonts w:eastAsia="Calibri" w:cs="Times New Roman"/>
          <w:snapToGrid w:val="0"/>
          <w:szCs w:val="24"/>
          <w:lang w:eastAsia="ru-RU"/>
        </w:rPr>
      </w:pPr>
      <w:r w:rsidRPr="00653232">
        <w:rPr>
          <w:rFonts w:eastAsia="Calibri" w:cs="Times New Roman"/>
          <w:snapToGrid w:val="0"/>
          <w:szCs w:val="24"/>
          <w:shd w:val="clear" w:color="auto" w:fill="FFFFFF"/>
          <w:lang w:eastAsia="ru-RU"/>
        </w:rPr>
        <w:t>И вот еще какой момент. У женщины пенсионного возраста могут быть живы родители. Кто за ними будет ухаживать, если она работает? У нас такие зарплаты, что сиделку не каждый может нанять. Вот и получается, что, когда женщина выходит на пенсию, она вовсе не отдыхает и не бездельничает. Она продолжает работать, только на другом месте. Ходит по магазинам, потому что у ее детей на это не хватает времени и сил после рабочего дня. Сидит с внуками. Ухаживает за престарелыми членами семьи. Без всего этого ведь тоже не обойтись. И если в семье нет бабушки, производительность труда у молодых людей резко падает. Они не могут и нормально работать, и обеспечивать свой быт. На это просто не хватает времени.</w:t>
      </w: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Нина, 45 лет, юрист</w:t>
      </w:r>
    </w:p>
    <w:p w:rsidR="00653232" w:rsidRPr="00653232" w:rsidRDefault="00653232" w:rsidP="004C08E5">
      <w:pPr>
        <w:ind w:firstLine="709"/>
        <w:jc w:val="both"/>
        <w:rPr>
          <w:rFonts w:eastAsia="Calibri" w:cs="Times New Roman"/>
          <w:snapToGrid w:val="0"/>
          <w:szCs w:val="24"/>
          <w:shd w:val="clear" w:color="auto" w:fill="FFFFFF"/>
          <w:lang w:eastAsia="ru-RU"/>
        </w:rPr>
      </w:pPr>
      <w:r w:rsidRPr="00653232">
        <w:rPr>
          <w:rFonts w:eastAsia="Calibri" w:cs="Times New Roman"/>
          <w:snapToGrid w:val="0"/>
          <w:szCs w:val="24"/>
          <w:shd w:val="clear" w:color="auto" w:fill="FFFFFF"/>
          <w:lang w:eastAsia="ru-RU"/>
        </w:rPr>
        <w:t>Как только человек выходит на пенсию, он тут же начинает болеть. Я это неоднократно замечала по своим родственникам. Думаю, дело в том, что пенсия как бы выключает людей из активной жизни. И что им остается? Только сидеть дома и лелеять свои болячки. Мне кажется, если бы повысили пенсионный возраст, продолжительность жизни тоже бы выросла. Кроме того, эта мера позволит увеличить пенсию тем, кто уже не работает. Пусть люди выходят на заслуженный отдых чуть попозже, но зато они не будут обречены влачить нищенское существование.</w:t>
      </w: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Сергей, служащий</w:t>
      </w:r>
    </w:p>
    <w:p w:rsidR="00653232" w:rsidRPr="00653232" w:rsidRDefault="00653232" w:rsidP="004C08E5">
      <w:pPr>
        <w:shd w:val="clear" w:color="auto" w:fill="FFFFFF"/>
        <w:ind w:firstLine="709"/>
        <w:jc w:val="both"/>
        <w:textAlignment w:val="top"/>
        <w:rPr>
          <w:rFonts w:eastAsia="Times New Roman" w:cs="Times New Roman"/>
          <w:snapToGrid w:val="0"/>
          <w:szCs w:val="24"/>
          <w:lang w:eastAsia="ru-RU"/>
        </w:rPr>
      </w:pPr>
      <w:r w:rsidRPr="00653232">
        <w:rPr>
          <w:rFonts w:eastAsia="Times New Roman" w:cs="Times New Roman"/>
          <w:snapToGrid w:val="0"/>
          <w:szCs w:val="24"/>
          <w:lang w:eastAsia="ru-RU"/>
        </w:rPr>
        <w:t>Я против повышения. После вуза я еле-еле устроился на работу – никто не хотел брать специалиста без опыта работы. А когда все же устроился, увидел, что многие – уже пенсионеры. Но они же работают! И работают на тех местах, которые могли бы занять молодые специалисты. Если не брать на работу молодежь, у нашей страны будущего нет. А если пенсионный возраст повысят, ситуация только ухудшится.</w:t>
      </w: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Михаил, 57 лет, системный администратор</w:t>
      </w:r>
    </w:p>
    <w:p w:rsidR="00653232" w:rsidRPr="00653232" w:rsidRDefault="00653232" w:rsidP="004C08E5">
      <w:pPr>
        <w:ind w:firstLine="709"/>
        <w:jc w:val="both"/>
        <w:rPr>
          <w:rFonts w:eastAsia="Calibri" w:cs="Times New Roman"/>
          <w:snapToGrid w:val="0"/>
          <w:szCs w:val="24"/>
          <w:shd w:val="clear" w:color="auto" w:fill="FFFFFF"/>
          <w:lang w:eastAsia="ru-RU"/>
        </w:rPr>
      </w:pPr>
      <w:r w:rsidRPr="00653232">
        <w:rPr>
          <w:rFonts w:eastAsia="Calibri" w:cs="Times New Roman"/>
          <w:snapToGrid w:val="0"/>
          <w:szCs w:val="24"/>
          <w:shd w:val="clear" w:color="auto" w:fill="FFFFFF"/>
          <w:lang w:eastAsia="ru-RU"/>
        </w:rPr>
        <w:t>Мне до пенсии осталось три года. Но я еще здоров, полон сил и готов работать. Но так получилось, что из-за кризиса я попал под сокращение. Оказалось, что устроиться на новую работу у меня практически нет шансов. Когда работодатели узнают, сколько мне лет, они даже разговаривать со мной не хотят. А если бы пенсионный возраст подняли хотя бы еще лет на пять, мои шансы найти работу увеличились бы. Ведь что получается, человек оказывается на обочине жизни задолго до того, как ему назначают пенсию. Если у него есть работа, он становится ее заложником. Уволиться нельзя – никуда потом не устроишься, просить прибавку к зарплате – тоже нельзя, начальство откажет, а будешь скандалить – окажешься на улице. А если по какой-то причине работы нет, остается только с голоду умирать. Пенсии еще не платят, а в кадровые агентства можно даже не соваться. Я считаю, что я мог бы принести пользу любой фирме. За мной огромный опыт, я вполне здоров. Но меня не берут из-за того, что скоро я стану пенсионером. Лично мне бы хотелось, чтобы государство отодвинуло выход на пенсию. Это могло бы помочь таким как я жить нормально. А если человек болен и не может работать, пусть проходит комиссию и получает пенсию по инвалидности. Ее ведь никто не отменял.</w:t>
      </w: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Павел Медведев, финансовый омбудсмен</w:t>
      </w:r>
    </w:p>
    <w:p w:rsidR="00653232" w:rsidRPr="00653232" w:rsidRDefault="00653232" w:rsidP="004C08E5">
      <w:pPr>
        <w:shd w:val="clear" w:color="auto" w:fill="FFFFFF"/>
        <w:ind w:firstLine="709"/>
        <w:jc w:val="both"/>
        <w:textAlignment w:val="top"/>
        <w:rPr>
          <w:rFonts w:eastAsia="Times New Roman" w:cs="Times New Roman"/>
          <w:snapToGrid w:val="0"/>
          <w:szCs w:val="24"/>
          <w:lang w:eastAsia="ru-RU"/>
        </w:rPr>
      </w:pPr>
      <w:r w:rsidRPr="00653232">
        <w:rPr>
          <w:rFonts w:eastAsia="Times New Roman" w:cs="Times New Roman"/>
          <w:snapToGrid w:val="0"/>
          <w:szCs w:val="24"/>
          <w:lang w:eastAsia="ru-RU"/>
        </w:rPr>
        <w:t xml:space="preserve">Я категорически против повышения пенсионного возраста, но боюсь, что мои пожелания не повлияют на это решение, так же как не повлияют на таблицу умножения. </w:t>
      </w:r>
    </w:p>
    <w:p w:rsidR="00653232" w:rsidRPr="00653232" w:rsidRDefault="00653232" w:rsidP="004C08E5">
      <w:pPr>
        <w:shd w:val="clear" w:color="auto" w:fill="FFFFFF"/>
        <w:ind w:firstLine="709"/>
        <w:jc w:val="both"/>
        <w:textAlignment w:val="top"/>
        <w:rPr>
          <w:rFonts w:eastAsia="Times New Roman" w:cs="Times New Roman"/>
          <w:snapToGrid w:val="0"/>
          <w:szCs w:val="24"/>
          <w:lang w:eastAsia="ru-RU"/>
        </w:rPr>
      </w:pPr>
      <w:r w:rsidRPr="00653232">
        <w:rPr>
          <w:rFonts w:eastAsia="Times New Roman" w:cs="Times New Roman"/>
          <w:snapToGrid w:val="0"/>
          <w:szCs w:val="24"/>
          <w:lang w:eastAsia="ru-RU"/>
        </w:rPr>
        <w:lastRenderedPageBreak/>
        <w:t xml:space="preserve">Разумеется, что повышение возраста даст эффект, платить пенсии надо будет существенно меньшему количеству людей. Это ужасно обидно и больно, потому что пенсия для так называемых молодых пенсионеров — просто дополнительный доход, поскольку в среднем они очень маленькие. </w:t>
      </w:r>
    </w:p>
    <w:p w:rsidR="00653232" w:rsidRPr="00653232" w:rsidRDefault="00653232" w:rsidP="004C08E5">
      <w:pPr>
        <w:ind w:firstLine="709"/>
        <w:jc w:val="both"/>
        <w:rPr>
          <w:rFonts w:eastAsia="Calibri" w:cs="Times New Roman"/>
          <w:i/>
          <w:snapToGrid w:val="0"/>
          <w:szCs w:val="24"/>
          <w:lang w:eastAsia="ru-RU"/>
        </w:rPr>
      </w:pPr>
      <w:r w:rsidRPr="00653232">
        <w:rPr>
          <w:rFonts w:eastAsia="Calibri" w:cs="Times New Roman"/>
          <w:i/>
          <w:snapToGrid w:val="0"/>
          <w:szCs w:val="24"/>
          <w:lang w:eastAsia="ru-RU"/>
        </w:rPr>
        <w:t>Смолин Олег, депутат Госдумы</w:t>
      </w:r>
    </w:p>
    <w:p w:rsidR="00653232" w:rsidRPr="00653232" w:rsidRDefault="00653232" w:rsidP="004C08E5">
      <w:pPr>
        <w:shd w:val="clear" w:color="auto" w:fill="FFFFFF"/>
        <w:ind w:firstLine="709"/>
        <w:jc w:val="both"/>
        <w:rPr>
          <w:rFonts w:eastAsia="Times New Roman" w:cs="Times New Roman"/>
          <w:snapToGrid w:val="0"/>
          <w:szCs w:val="24"/>
          <w:lang w:eastAsia="ru-RU"/>
        </w:rPr>
      </w:pPr>
      <w:r w:rsidRPr="00653232">
        <w:rPr>
          <w:rFonts w:eastAsia="Times New Roman" w:cs="Times New Roman"/>
          <w:snapToGrid w:val="0"/>
          <w:szCs w:val="24"/>
          <w:lang w:eastAsia="ru-RU"/>
        </w:rPr>
        <w:t>…По данным ректора Финансового университета при Правительстве РФ М.А. Эскиндарова, в настоящее время до пенсии не доживают около 10% женщин и 30% мужчин. На основании демографических таблиц можно рассчитать, сколько граждан не доживут до пенсии после «реформы». Однако есть все основания предполагать, что в действительности их число будет значительно больше такого прогноза.</w:t>
      </w:r>
    </w:p>
    <w:p w:rsidR="00653232" w:rsidRPr="00653232" w:rsidRDefault="00653232" w:rsidP="004C08E5">
      <w:pPr>
        <w:shd w:val="clear" w:color="auto" w:fill="FFFFFF"/>
        <w:ind w:firstLine="709"/>
        <w:jc w:val="both"/>
        <w:rPr>
          <w:rFonts w:eastAsia="Times New Roman" w:cs="Times New Roman"/>
          <w:snapToGrid w:val="0"/>
          <w:szCs w:val="24"/>
          <w:lang w:eastAsia="ru-RU"/>
        </w:rPr>
      </w:pPr>
      <w:r w:rsidRPr="00653232">
        <w:rPr>
          <w:rFonts w:eastAsia="Times New Roman" w:cs="Times New Roman"/>
          <w:snapToGrid w:val="0"/>
          <w:szCs w:val="24"/>
          <w:lang w:eastAsia="ru-RU"/>
        </w:rPr>
        <w:t>Разумеется, работа в зрелом возрасте способна продлить и продлевает жизнь многим людям творческого труда либо труда в благоприятных экологических условиях (ученые, деятели искусства, садоводы и т.п.). Однако это происходит лишь при условиях добровольности труда, его посильности и психологического комфорта. Ничего подобного у подавляющего большинства вынужденных продлить трудовую жизнь по принуждению по определению не будет. А, следовательно, смертность в предпенсионной возрастной когорте увеличится.</w:t>
      </w:r>
    </w:p>
    <w:p w:rsidR="00653232" w:rsidRPr="00653232" w:rsidRDefault="00653232" w:rsidP="00653232">
      <w:pPr>
        <w:spacing w:line="276" w:lineRule="auto"/>
        <w:jc w:val="both"/>
        <w:rPr>
          <w:rFonts w:eastAsia="Times New Roman" w:cs="Times New Roman"/>
          <w:snapToGrid w:val="0"/>
          <w:szCs w:val="20"/>
          <w:lang w:eastAsia="ru-RU"/>
        </w:rPr>
      </w:pPr>
    </w:p>
    <w:p w:rsidR="00653232" w:rsidRPr="00653232" w:rsidRDefault="00653232" w:rsidP="00653232">
      <w:pPr>
        <w:jc w:val="both"/>
        <w:rPr>
          <w:rFonts w:eastAsia="Times New Roman" w:cs="Arial"/>
          <w:szCs w:val="24"/>
          <w:u w:val="single"/>
          <w:lang w:eastAsia="ru-RU"/>
        </w:rPr>
      </w:pPr>
      <w:r w:rsidRPr="00653232">
        <w:rPr>
          <w:rFonts w:eastAsia="Times New Roman" w:cs="Arial"/>
          <w:szCs w:val="24"/>
          <w:u w:val="single"/>
          <w:lang w:eastAsia="ru-RU"/>
        </w:rPr>
        <w:t>Инструмент проверки</w:t>
      </w:r>
    </w:p>
    <w:p w:rsidR="00653232" w:rsidRPr="00653232" w:rsidRDefault="00653232" w:rsidP="00653232">
      <w:pPr>
        <w:numPr>
          <w:ilvl w:val="0"/>
          <w:numId w:val="7"/>
        </w:numPr>
        <w:shd w:val="clear" w:color="auto" w:fill="FFFFFF"/>
        <w:spacing w:line="276" w:lineRule="auto"/>
        <w:ind w:left="426"/>
        <w:jc w:val="both"/>
        <w:textAlignment w:val="baseline"/>
        <w:rPr>
          <w:rFonts w:eastAsia="Times New Roman" w:cs="Times New Roman"/>
          <w:szCs w:val="24"/>
          <w:lang w:eastAsia="ru-RU"/>
        </w:rPr>
      </w:pPr>
      <w:r w:rsidRPr="00653232">
        <w:rPr>
          <w:rFonts w:eastAsia="Times New Roman" w:cs="Times New Roman"/>
          <w:szCs w:val="24"/>
          <w:lang w:eastAsia="ru-RU"/>
        </w:rPr>
        <w:t xml:space="preserve">Люди (предпенсионного возраста) дольше не будут зацикливаться на (своих) болезнях </w:t>
      </w:r>
      <w:r w:rsidRPr="00653232">
        <w:rPr>
          <w:rFonts w:eastAsia="Times New Roman" w:cs="Times New Roman"/>
          <w:szCs w:val="24"/>
          <w:lang w:eastAsia="ru-RU"/>
        </w:rPr>
        <w:br/>
        <w:t>(, а значит, будет выше качество их жизни).</w:t>
      </w:r>
    </w:p>
    <w:p w:rsidR="00653232" w:rsidRPr="00653232" w:rsidRDefault="00653232" w:rsidP="00653232">
      <w:pPr>
        <w:numPr>
          <w:ilvl w:val="0"/>
          <w:numId w:val="7"/>
        </w:numPr>
        <w:shd w:val="clear" w:color="auto" w:fill="FFFFFF"/>
        <w:spacing w:line="276" w:lineRule="auto"/>
        <w:ind w:left="426"/>
        <w:jc w:val="both"/>
        <w:textAlignment w:val="baseline"/>
        <w:rPr>
          <w:rFonts w:eastAsia="Times New Roman" w:cs="Times New Roman"/>
          <w:szCs w:val="24"/>
          <w:lang w:eastAsia="ru-RU"/>
        </w:rPr>
      </w:pPr>
      <w:r w:rsidRPr="00653232">
        <w:rPr>
          <w:rFonts w:eastAsia="Times New Roman" w:cs="Times New Roman"/>
          <w:szCs w:val="24"/>
          <w:lang w:eastAsia="ru-RU"/>
        </w:rPr>
        <w:t>Работодатели и кадровые агентства будут охотнее предоставлять работу специалистам в возрасте, который сейчас является предпенсионным.</w:t>
      </w:r>
    </w:p>
    <w:p w:rsidR="00653232" w:rsidRPr="00653232" w:rsidRDefault="00653232" w:rsidP="00653232">
      <w:pPr>
        <w:jc w:val="both"/>
        <w:rPr>
          <w:rFonts w:eastAsia="Times New Roman" w:cs="Times New Roman"/>
          <w:i/>
          <w:snapToGrid w:val="0"/>
          <w:szCs w:val="24"/>
          <w:lang w:eastAsia="ru-RU"/>
        </w:rPr>
      </w:pPr>
      <w:r w:rsidRPr="00653232">
        <w:rPr>
          <w:rFonts w:eastAsia="Times New Roman" w:cs="Times New Roman"/>
          <w:i/>
          <w:snapToGrid w:val="0"/>
          <w:szCs w:val="24"/>
          <w:lang w:eastAsia="ru-RU"/>
        </w:rPr>
        <w:t>Аргументы могут быть приведены в произвольном порядке.</w:t>
      </w:r>
    </w:p>
    <w:p w:rsidR="00653232" w:rsidRPr="00653232" w:rsidRDefault="00653232" w:rsidP="00653232">
      <w:pPr>
        <w:rPr>
          <w:rFonts w:eastAsia="Times New Roman" w:cs="Arial"/>
          <w:i/>
          <w:sz w:val="16"/>
          <w:szCs w:val="16"/>
          <w:lang w:eastAsia="ru-RU"/>
        </w:rPr>
      </w:pPr>
    </w:p>
    <w:p w:rsidR="00653232" w:rsidRPr="00653232" w:rsidRDefault="00653232" w:rsidP="00653232">
      <w:pPr>
        <w:rPr>
          <w:rFonts w:eastAsia="Times New Roman" w:cs="Arial"/>
          <w:i/>
          <w:szCs w:val="24"/>
          <w:lang w:eastAsia="ru-RU"/>
        </w:rPr>
      </w:pPr>
      <w:r w:rsidRPr="00653232">
        <w:rPr>
          <w:rFonts w:eastAsia="Times New Roman" w:cs="Arial"/>
          <w:i/>
          <w:szCs w:val="24"/>
          <w:lang w:eastAsia="ru-RU"/>
        </w:rPr>
        <w:t>Подсчет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808"/>
      </w:tblGrid>
      <w:tr w:rsidR="00653232" w:rsidRPr="00653232" w:rsidTr="00C57CAA">
        <w:tc>
          <w:tcPr>
            <w:tcW w:w="8046" w:type="dxa"/>
          </w:tcPr>
          <w:p w:rsidR="00653232" w:rsidRPr="00653232" w:rsidRDefault="00653232" w:rsidP="00653232">
            <w:pPr>
              <w:rPr>
                <w:rFonts w:eastAsia="Times New Roman" w:cs="Arial"/>
                <w:szCs w:val="24"/>
                <w:lang w:eastAsia="ru-RU"/>
              </w:rPr>
            </w:pPr>
            <w:r w:rsidRPr="00653232">
              <w:rPr>
                <w:rFonts w:eastAsia="Times New Roman" w:cs="Arial"/>
                <w:szCs w:val="24"/>
                <w:lang w:eastAsia="ru-RU"/>
              </w:rPr>
              <w:t xml:space="preserve">За каждый аргумент </w:t>
            </w:r>
          </w:p>
        </w:tc>
        <w:tc>
          <w:tcPr>
            <w:tcW w:w="1808" w:type="dxa"/>
          </w:tcPr>
          <w:p w:rsidR="00653232" w:rsidRPr="00653232" w:rsidRDefault="00653232" w:rsidP="00653232">
            <w:pPr>
              <w:rPr>
                <w:rFonts w:eastAsia="Times New Roman" w:cs="Arial"/>
                <w:szCs w:val="24"/>
                <w:lang w:eastAsia="ru-RU"/>
              </w:rPr>
            </w:pPr>
            <w:r w:rsidRPr="00653232">
              <w:rPr>
                <w:rFonts w:eastAsia="Times New Roman" w:cs="Arial"/>
                <w:szCs w:val="24"/>
                <w:lang w:eastAsia="ru-RU"/>
              </w:rPr>
              <w:t>1 балл</w:t>
            </w:r>
          </w:p>
        </w:tc>
      </w:tr>
      <w:tr w:rsidR="00653232" w:rsidRPr="00653232" w:rsidTr="00C57CAA">
        <w:tc>
          <w:tcPr>
            <w:tcW w:w="8046" w:type="dxa"/>
          </w:tcPr>
          <w:p w:rsidR="00653232" w:rsidRPr="00653232" w:rsidRDefault="00653232" w:rsidP="00653232">
            <w:pPr>
              <w:rPr>
                <w:rFonts w:eastAsia="Times New Roman" w:cs="Arial"/>
                <w:b/>
                <w:i/>
                <w:szCs w:val="24"/>
                <w:lang w:eastAsia="ru-RU"/>
              </w:rPr>
            </w:pPr>
            <w:r w:rsidRPr="00653232">
              <w:rPr>
                <w:rFonts w:eastAsia="Times New Roman" w:cs="Arial"/>
                <w:b/>
                <w:i/>
                <w:szCs w:val="24"/>
                <w:lang w:eastAsia="ru-RU"/>
              </w:rPr>
              <w:t>Максимальный балл</w:t>
            </w:r>
          </w:p>
        </w:tc>
        <w:tc>
          <w:tcPr>
            <w:tcW w:w="1808" w:type="dxa"/>
          </w:tcPr>
          <w:p w:rsidR="00653232" w:rsidRPr="00653232" w:rsidRDefault="00653232" w:rsidP="00653232">
            <w:pPr>
              <w:jc w:val="right"/>
              <w:rPr>
                <w:rFonts w:eastAsia="Times New Roman" w:cs="Arial"/>
                <w:b/>
                <w:i/>
                <w:szCs w:val="24"/>
                <w:lang w:eastAsia="ru-RU"/>
              </w:rPr>
            </w:pPr>
            <w:r w:rsidRPr="00653232">
              <w:rPr>
                <w:rFonts w:eastAsia="Times New Roman" w:cs="Arial"/>
                <w:b/>
                <w:i/>
                <w:szCs w:val="24"/>
                <w:lang w:eastAsia="ru-RU"/>
              </w:rPr>
              <w:t>2 балла</w:t>
            </w:r>
          </w:p>
        </w:tc>
      </w:tr>
    </w:tbl>
    <w:p w:rsidR="00653232" w:rsidRPr="00653232" w:rsidRDefault="00653232" w:rsidP="00653232">
      <w:pPr>
        <w:rPr>
          <w:rFonts w:eastAsia="Times New Roman" w:cs="Arial"/>
          <w:szCs w:val="24"/>
          <w:lang w:eastAsia="ru-RU"/>
        </w:rPr>
      </w:pPr>
    </w:p>
    <w:p w:rsidR="00653232" w:rsidRPr="00653232" w:rsidRDefault="00653232" w:rsidP="00653232">
      <w:pPr>
        <w:jc w:val="both"/>
        <w:rPr>
          <w:rFonts w:eastAsia="Calibri" w:cs="Times New Roman"/>
          <w:i/>
          <w:snapToGrid w:val="0"/>
          <w:szCs w:val="24"/>
          <w:lang w:eastAsia="ru-RU"/>
        </w:rPr>
      </w:pPr>
      <w:r w:rsidRPr="00653232">
        <w:rPr>
          <w:rFonts w:eastAsia="Calibri" w:cs="Times New Roman"/>
          <w:i/>
          <w:snapToGrid w:val="0"/>
          <w:szCs w:val="24"/>
          <w:lang w:eastAsia="ru-RU"/>
        </w:rPr>
        <w:t>Использованные источники</w:t>
      </w:r>
    </w:p>
    <w:p w:rsidR="00653232" w:rsidRPr="00653232" w:rsidRDefault="00653232" w:rsidP="00653232">
      <w:pPr>
        <w:numPr>
          <w:ilvl w:val="0"/>
          <w:numId w:val="11"/>
        </w:numPr>
        <w:spacing w:line="276" w:lineRule="auto"/>
        <w:ind w:left="426" w:hanging="426"/>
        <w:jc w:val="both"/>
        <w:rPr>
          <w:rFonts w:eastAsia="Calibri" w:cs="Times New Roman"/>
          <w:snapToGrid w:val="0"/>
          <w:szCs w:val="20"/>
          <w:lang w:eastAsia="ru-RU"/>
        </w:rPr>
      </w:pPr>
      <w:r w:rsidRPr="00653232">
        <w:rPr>
          <w:rFonts w:eastAsia="Calibri" w:cs="Times New Roman"/>
          <w:snapToGrid w:val="0"/>
          <w:szCs w:val="20"/>
          <w:lang w:eastAsia="ru-RU"/>
        </w:rPr>
        <w:t xml:space="preserve">Аргументы против повышения пенсионного возраста в России // Смолин Олег Николаевич: [Сайт]. – Режим доступа </w:t>
      </w:r>
      <w:hyperlink r:id="rId8" w:history="1">
        <w:r w:rsidRPr="00653232">
          <w:rPr>
            <w:rFonts w:eastAsia="Calibri" w:cs="Times New Roman"/>
            <w:snapToGrid w:val="0"/>
            <w:color w:val="0000FF"/>
            <w:szCs w:val="20"/>
            <w:u w:val="single"/>
            <w:lang w:eastAsia="ru-RU"/>
          </w:rPr>
          <w:t>http://smolin.ru/vse-novosti/argumenty-protiv-povysheniya-pensionnogo-vozrasta-v-rossii</w:t>
        </w:r>
      </w:hyperlink>
      <w:r w:rsidRPr="00653232">
        <w:rPr>
          <w:rFonts w:eastAsia="Calibri" w:cs="Times New Roman"/>
          <w:snapToGrid w:val="0"/>
          <w:szCs w:val="20"/>
          <w:lang w:eastAsia="ru-RU"/>
        </w:rPr>
        <w:t xml:space="preserve">. </w:t>
      </w:r>
    </w:p>
    <w:p w:rsidR="00653232" w:rsidRPr="00653232" w:rsidRDefault="00653232" w:rsidP="00653232">
      <w:pPr>
        <w:numPr>
          <w:ilvl w:val="0"/>
          <w:numId w:val="11"/>
        </w:numPr>
        <w:spacing w:line="276" w:lineRule="auto"/>
        <w:ind w:left="426" w:hanging="426"/>
        <w:jc w:val="both"/>
        <w:rPr>
          <w:rFonts w:eastAsia="Times New Roman" w:cs="Times New Roman"/>
          <w:snapToGrid w:val="0"/>
          <w:szCs w:val="24"/>
          <w:lang w:eastAsia="ru-RU"/>
        </w:rPr>
      </w:pPr>
      <w:r w:rsidRPr="00653232">
        <w:rPr>
          <w:rFonts w:eastAsia="Calibri" w:cs="Times New Roman"/>
          <w:snapToGrid w:val="0"/>
          <w:szCs w:val="20"/>
          <w:lang w:eastAsia="ru-RU"/>
        </w:rPr>
        <w:t>Нужно ли повышать пенсионный возраст? За и против // Аргументы и факты: [Сайт]. – Режим доступа</w:t>
      </w:r>
      <w:r w:rsidRPr="00653232">
        <w:rPr>
          <w:rFonts w:eastAsia="Times New Roman" w:cs="Times New Roman"/>
          <w:snapToGrid w:val="0"/>
          <w:szCs w:val="24"/>
          <w:u w:val="single"/>
          <w:lang w:eastAsia="ru-RU"/>
        </w:rPr>
        <w:t xml:space="preserve"> </w:t>
      </w:r>
      <w:hyperlink r:id="rId9" w:history="1">
        <w:r w:rsidRPr="00653232">
          <w:rPr>
            <w:rFonts w:eastAsia="Times New Roman" w:cs="Times New Roman"/>
            <w:snapToGrid w:val="0"/>
            <w:color w:val="0000FF"/>
            <w:szCs w:val="24"/>
            <w:u w:val="single"/>
            <w:lang w:eastAsia="ru-RU"/>
          </w:rPr>
          <w:t>http://www.aif.ru/money/business/1490950</w:t>
        </w:r>
      </w:hyperlink>
      <w:r w:rsidRPr="00653232">
        <w:rPr>
          <w:rFonts w:eastAsia="Times New Roman" w:cs="Times New Roman"/>
          <w:snapToGrid w:val="0"/>
          <w:szCs w:val="24"/>
          <w:lang w:eastAsia="ru-RU"/>
        </w:rPr>
        <w:t>.</w:t>
      </w:r>
    </w:p>
    <w:p w:rsidR="00653232" w:rsidRPr="00653232" w:rsidRDefault="00653232" w:rsidP="00653232">
      <w:pPr>
        <w:numPr>
          <w:ilvl w:val="0"/>
          <w:numId w:val="11"/>
        </w:numPr>
        <w:spacing w:line="276" w:lineRule="auto"/>
        <w:ind w:left="426" w:hanging="426"/>
        <w:jc w:val="both"/>
        <w:rPr>
          <w:rFonts w:eastAsia="Calibri" w:cs="Times New Roman"/>
          <w:snapToGrid w:val="0"/>
          <w:szCs w:val="24"/>
          <w:lang w:eastAsia="ru-RU"/>
        </w:rPr>
      </w:pPr>
      <w:r w:rsidRPr="00653232">
        <w:rPr>
          <w:rFonts w:eastAsia="Calibri" w:cs="Times New Roman"/>
          <w:snapToGrid w:val="0"/>
          <w:szCs w:val="24"/>
          <w:lang w:eastAsia="ru-RU"/>
        </w:rPr>
        <w:t xml:space="preserve">Повышение пенсионного возраста в России – «за» и «против» // Карьерист.ру: </w:t>
      </w:r>
      <w:r w:rsidRPr="00653232">
        <w:rPr>
          <w:rFonts w:eastAsia="Calibri" w:cs="Times New Roman"/>
          <w:snapToGrid w:val="0"/>
          <w:szCs w:val="20"/>
          <w:lang w:eastAsia="ru-RU"/>
        </w:rPr>
        <w:t xml:space="preserve">[Сайт]. – Режим доступа </w:t>
      </w:r>
      <w:hyperlink r:id="rId10" w:history="1">
        <w:r w:rsidRPr="00653232">
          <w:rPr>
            <w:rFonts w:eastAsia="Calibri" w:cs="Times New Roman"/>
            <w:snapToGrid w:val="0"/>
            <w:color w:val="0000FF"/>
            <w:szCs w:val="20"/>
            <w:u w:val="single"/>
            <w:lang w:eastAsia="ru-RU"/>
          </w:rPr>
          <w:t>https://careerist.ru/news/povysheniya-pensionnogo-vozrasta-v-rossii-za-i-protiv.html</w:t>
        </w:r>
      </w:hyperlink>
      <w:r w:rsidRPr="00653232">
        <w:rPr>
          <w:rFonts w:eastAsia="Calibri" w:cs="Times New Roman"/>
          <w:snapToGrid w:val="0"/>
          <w:szCs w:val="20"/>
          <w:lang w:eastAsia="ru-RU"/>
        </w:rPr>
        <w:t>.</w:t>
      </w:r>
    </w:p>
    <w:p w:rsidR="00653232" w:rsidRPr="00653232" w:rsidRDefault="00653232" w:rsidP="00653232">
      <w:pPr>
        <w:numPr>
          <w:ilvl w:val="0"/>
          <w:numId w:val="11"/>
        </w:numPr>
        <w:spacing w:line="276" w:lineRule="auto"/>
        <w:ind w:left="426" w:hanging="426"/>
        <w:jc w:val="both"/>
        <w:rPr>
          <w:rFonts w:eastAsia="Calibri" w:cs="Times New Roman"/>
          <w:snapToGrid w:val="0"/>
          <w:szCs w:val="24"/>
          <w:lang w:eastAsia="ru-RU"/>
        </w:rPr>
      </w:pPr>
      <w:r w:rsidRPr="00653232">
        <w:rPr>
          <w:rFonts w:eastAsia="Calibri" w:cs="Times New Roman"/>
          <w:snapToGrid w:val="0"/>
          <w:szCs w:val="20"/>
          <w:lang w:eastAsia="ru-RU"/>
        </w:rPr>
        <w:t xml:space="preserve">Повышение пенсионного возраста: ЗА и ПРОТИВ // Аргументы и факты: [Сайт]. – Режим доступа: </w:t>
      </w:r>
      <w:hyperlink r:id="rId11" w:history="1">
        <w:r w:rsidRPr="00653232">
          <w:rPr>
            <w:rFonts w:eastAsia="Calibri" w:cs="Times New Roman"/>
            <w:snapToGrid w:val="0"/>
            <w:color w:val="0000FF"/>
            <w:szCs w:val="20"/>
            <w:u w:val="single"/>
            <w:lang w:eastAsia="ru-RU"/>
          </w:rPr>
          <w:t>http://www.aif.ru/health/life/18017</w:t>
        </w:r>
      </w:hyperlink>
      <w:r w:rsidRPr="00653232">
        <w:rPr>
          <w:rFonts w:eastAsia="Calibri" w:cs="Times New Roman"/>
          <w:snapToGrid w:val="0"/>
          <w:szCs w:val="20"/>
          <w:lang w:eastAsia="ru-RU"/>
        </w:rPr>
        <w:t xml:space="preserve">. </w:t>
      </w:r>
    </w:p>
    <w:p w:rsidR="00653232" w:rsidRPr="00A81945" w:rsidRDefault="00653232" w:rsidP="00A81945">
      <w:pPr>
        <w:spacing w:line="276" w:lineRule="auto"/>
        <w:jc w:val="both"/>
        <w:rPr>
          <w:rFonts w:eastAsia="Times New Roman" w:cs="Times New Roman"/>
          <w:snapToGrid w:val="0"/>
          <w:szCs w:val="20"/>
          <w:lang w:eastAsia="ru-RU"/>
        </w:rPr>
      </w:pPr>
    </w:p>
    <w:sectPr w:rsidR="00653232" w:rsidRPr="00A81945" w:rsidSect="0029747E">
      <w:pgSz w:w="11906" w:h="16838"/>
      <w:pgMar w:top="1021" w:right="1134" w:bottom="102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3C" w:rsidRDefault="0071763C" w:rsidP="00787A65">
      <w:r>
        <w:separator/>
      </w:r>
    </w:p>
  </w:endnote>
  <w:endnote w:type="continuationSeparator" w:id="0">
    <w:p w:rsidR="0071763C" w:rsidRDefault="0071763C" w:rsidP="0078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3C" w:rsidRDefault="0071763C" w:rsidP="00787A65">
      <w:r>
        <w:separator/>
      </w:r>
    </w:p>
  </w:footnote>
  <w:footnote w:type="continuationSeparator" w:id="0">
    <w:p w:rsidR="0071763C" w:rsidRDefault="0071763C" w:rsidP="0078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544E"/>
    <w:multiLevelType w:val="hybridMultilevel"/>
    <w:tmpl w:val="F8EE7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64522"/>
    <w:multiLevelType w:val="hybridMultilevel"/>
    <w:tmpl w:val="C6FE7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1047A"/>
    <w:multiLevelType w:val="hybridMultilevel"/>
    <w:tmpl w:val="0FA0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F1D1A"/>
    <w:multiLevelType w:val="hybridMultilevel"/>
    <w:tmpl w:val="A892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725A4"/>
    <w:multiLevelType w:val="hybridMultilevel"/>
    <w:tmpl w:val="95FA0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4715E"/>
    <w:multiLevelType w:val="hybridMultilevel"/>
    <w:tmpl w:val="D95AD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0769D"/>
    <w:multiLevelType w:val="hybridMultilevel"/>
    <w:tmpl w:val="7C14A768"/>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727443"/>
    <w:multiLevelType w:val="hybridMultilevel"/>
    <w:tmpl w:val="DBB417D8"/>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19565C"/>
    <w:multiLevelType w:val="hybridMultilevel"/>
    <w:tmpl w:val="A154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0A3E04"/>
    <w:multiLevelType w:val="hybridMultilevel"/>
    <w:tmpl w:val="0FA0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A1E65"/>
    <w:multiLevelType w:val="hybridMultilevel"/>
    <w:tmpl w:val="9D1E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803DB"/>
    <w:multiLevelType w:val="hybridMultilevel"/>
    <w:tmpl w:val="36F4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8"/>
  </w:num>
  <w:num w:numId="6">
    <w:abstractNumId w:val="10"/>
  </w:num>
  <w:num w:numId="7">
    <w:abstractNumId w:val="2"/>
  </w:num>
  <w:num w:numId="8">
    <w:abstractNumId w:val="9"/>
  </w:num>
  <w:num w:numId="9">
    <w:abstractNumId w:val="5"/>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36"/>
    <w:rsid w:val="00003B09"/>
    <w:rsid w:val="00012AE5"/>
    <w:rsid w:val="00017341"/>
    <w:rsid w:val="00017DCB"/>
    <w:rsid w:val="00022C3E"/>
    <w:rsid w:val="0002594C"/>
    <w:rsid w:val="00025AA4"/>
    <w:rsid w:val="00027BF1"/>
    <w:rsid w:val="000411C8"/>
    <w:rsid w:val="00047D74"/>
    <w:rsid w:val="00060C10"/>
    <w:rsid w:val="00062421"/>
    <w:rsid w:val="00072C7F"/>
    <w:rsid w:val="0007340A"/>
    <w:rsid w:val="000868AD"/>
    <w:rsid w:val="000958E6"/>
    <w:rsid w:val="000978AF"/>
    <w:rsid w:val="000A5BBF"/>
    <w:rsid w:val="000A7822"/>
    <w:rsid w:val="000B58AA"/>
    <w:rsid w:val="000B65B3"/>
    <w:rsid w:val="000D22E7"/>
    <w:rsid w:val="000D33B7"/>
    <w:rsid w:val="000D3C56"/>
    <w:rsid w:val="000D620F"/>
    <w:rsid w:val="000E559E"/>
    <w:rsid w:val="000E6EC9"/>
    <w:rsid w:val="000F22C0"/>
    <w:rsid w:val="00101027"/>
    <w:rsid w:val="00105CB8"/>
    <w:rsid w:val="00106611"/>
    <w:rsid w:val="00112442"/>
    <w:rsid w:val="0012128C"/>
    <w:rsid w:val="0012664E"/>
    <w:rsid w:val="00130F2F"/>
    <w:rsid w:val="00133060"/>
    <w:rsid w:val="00134A57"/>
    <w:rsid w:val="00140471"/>
    <w:rsid w:val="00140E3B"/>
    <w:rsid w:val="0014269A"/>
    <w:rsid w:val="0015217C"/>
    <w:rsid w:val="0016281E"/>
    <w:rsid w:val="00166FEB"/>
    <w:rsid w:val="0016780C"/>
    <w:rsid w:val="00171271"/>
    <w:rsid w:val="0017508A"/>
    <w:rsid w:val="0018293B"/>
    <w:rsid w:val="00196B7C"/>
    <w:rsid w:val="001B1DA8"/>
    <w:rsid w:val="001B355B"/>
    <w:rsid w:val="001B3672"/>
    <w:rsid w:val="001C2BB8"/>
    <w:rsid w:val="001C7A5D"/>
    <w:rsid w:val="001E087C"/>
    <w:rsid w:val="001E464C"/>
    <w:rsid w:val="001E4922"/>
    <w:rsid w:val="001E6959"/>
    <w:rsid w:val="0020370F"/>
    <w:rsid w:val="00213A2B"/>
    <w:rsid w:val="00215D20"/>
    <w:rsid w:val="002309A4"/>
    <w:rsid w:val="00233EA7"/>
    <w:rsid w:val="0023573B"/>
    <w:rsid w:val="002455C4"/>
    <w:rsid w:val="00246F8E"/>
    <w:rsid w:val="002554DE"/>
    <w:rsid w:val="002635EF"/>
    <w:rsid w:val="00272EE3"/>
    <w:rsid w:val="00274A96"/>
    <w:rsid w:val="002814B2"/>
    <w:rsid w:val="00295440"/>
    <w:rsid w:val="0029747E"/>
    <w:rsid w:val="002A3F57"/>
    <w:rsid w:val="002A5AC5"/>
    <w:rsid w:val="002B0451"/>
    <w:rsid w:val="002B2C79"/>
    <w:rsid w:val="002B547E"/>
    <w:rsid w:val="002B67FB"/>
    <w:rsid w:val="002C19FA"/>
    <w:rsid w:val="002C5FAA"/>
    <w:rsid w:val="002D7501"/>
    <w:rsid w:val="002E2C28"/>
    <w:rsid w:val="002E408B"/>
    <w:rsid w:val="002E5E93"/>
    <w:rsid w:val="002F647C"/>
    <w:rsid w:val="002F7155"/>
    <w:rsid w:val="00302EC7"/>
    <w:rsid w:val="00303397"/>
    <w:rsid w:val="003107CC"/>
    <w:rsid w:val="00317A6C"/>
    <w:rsid w:val="00320FAA"/>
    <w:rsid w:val="00326FDE"/>
    <w:rsid w:val="00330CCF"/>
    <w:rsid w:val="00336BC5"/>
    <w:rsid w:val="00336C56"/>
    <w:rsid w:val="00347E2D"/>
    <w:rsid w:val="00350C12"/>
    <w:rsid w:val="003533D1"/>
    <w:rsid w:val="00353B52"/>
    <w:rsid w:val="00361A8F"/>
    <w:rsid w:val="003709C2"/>
    <w:rsid w:val="00373A3D"/>
    <w:rsid w:val="00375C21"/>
    <w:rsid w:val="00390742"/>
    <w:rsid w:val="00394E2F"/>
    <w:rsid w:val="003A7131"/>
    <w:rsid w:val="003A72D1"/>
    <w:rsid w:val="003B3145"/>
    <w:rsid w:val="003C2B3C"/>
    <w:rsid w:val="003C30E8"/>
    <w:rsid w:val="003C6513"/>
    <w:rsid w:val="003C6AC3"/>
    <w:rsid w:val="003C755A"/>
    <w:rsid w:val="003D7EAC"/>
    <w:rsid w:val="003E7F5B"/>
    <w:rsid w:val="003F0147"/>
    <w:rsid w:val="003F0B4C"/>
    <w:rsid w:val="00400905"/>
    <w:rsid w:val="00401EAC"/>
    <w:rsid w:val="00406E77"/>
    <w:rsid w:val="0043079C"/>
    <w:rsid w:val="004345FF"/>
    <w:rsid w:val="00434BAD"/>
    <w:rsid w:val="0044080A"/>
    <w:rsid w:val="00447A36"/>
    <w:rsid w:val="00460B84"/>
    <w:rsid w:val="00475081"/>
    <w:rsid w:val="00484DF0"/>
    <w:rsid w:val="00486CD4"/>
    <w:rsid w:val="004957DD"/>
    <w:rsid w:val="00497CA9"/>
    <w:rsid w:val="004A1D80"/>
    <w:rsid w:val="004A3BB4"/>
    <w:rsid w:val="004A5ACD"/>
    <w:rsid w:val="004C08E5"/>
    <w:rsid w:val="004D2318"/>
    <w:rsid w:val="004D38AD"/>
    <w:rsid w:val="004D490E"/>
    <w:rsid w:val="004D5323"/>
    <w:rsid w:val="004D6FE9"/>
    <w:rsid w:val="004E2036"/>
    <w:rsid w:val="004E29EF"/>
    <w:rsid w:val="004E7D43"/>
    <w:rsid w:val="004F1D22"/>
    <w:rsid w:val="00500720"/>
    <w:rsid w:val="005023BC"/>
    <w:rsid w:val="005105A0"/>
    <w:rsid w:val="00514C72"/>
    <w:rsid w:val="00526182"/>
    <w:rsid w:val="0053189D"/>
    <w:rsid w:val="005374EF"/>
    <w:rsid w:val="00546358"/>
    <w:rsid w:val="00556BF5"/>
    <w:rsid w:val="00557E20"/>
    <w:rsid w:val="00571AB5"/>
    <w:rsid w:val="00584301"/>
    <w:rsid w:val="00586121"/>
    <w:rsid w:val="00594BD1"/>
    <w:rsid w:val="00595AB3"/>
    <w:rsid w:val="00597F89"/>
    <w:rsid w:val="005A0833"/>
    <w:rsid w:val="005A24DE"/>
    <w:rsid w:val="005A5BE2"/>
    <w:rsid w:val="005B0E4A"/>
    <w:rsid w:val="005C0472"/>
    <w:rsid w:val="005F1066"/>
    <w:rsid w:val="005F5BBE"/>
    <w:rsid w:val="005F7067"/>
    <w:rsid w:val="00602FB7"/>
    <w:rsid w:val="0060693F"/>
    <w:rsid w:val="006111F7"/>
    <w:rsid w:val="006121CF"/>
    <w:rsid w:val="0061545F"/>
    <w:rsid w:val="006166B1"/>
    <w:rsid w:val="0063184B"/>
    <w:rsid w:val="00634BED"/>
    <w:rsid w:val="00634F8E"/>
    <w:rsid w:val="00645BB7"/>
    <w:rsid w:val="00653232"/>
    <w:rsid w:val="006713D1"/>
    <w:rsid w:val="00671638"/>
    <w:rsid w:val="0068569C"/>
    <w:rsid w:val="006870BB"/>
    <w:rsid w:val="00687596"/>
    <w:rsid w:val="00692178"/>
    <w:rsid w:val="006A050D"/>
    <w:rsid w:val="006A3153"/>
    <w:rsid w:val="006A3827"/>
    <w:rsid w:val="006B089E"/>
    <w:rsid w:val="006B44B0"/>
    <w:rsid w:val="006C6C63"/>
    <w:rsid w:val="006E494C"/>
    <w:rsid w:val="006E4B3B"/>
    <w:rsid w:val="006E7310"/>
    <w:rsid w:val="006F2084"/>
    <w:rsid w:val="006F3DB9"/>
    <w:rsid w:val="00702066"/>
    <w:rsid w:val="007066B3"/>
    <w:rsid w:val="00710ABE"/>
    <w:rsid w:val="007125E8"/>
    <w:rsid w:val="0071304C"/>
    <w:rsid w:val="00717561"/>
    <w:rsid w:val="0071763C"/>
    <w:rsid w:val="00724F8A"/>
    <w:rsid w:val="00725E8A"/>
    <w:rsid w:val="00735C99"/>
    <w:rsid w:val="00736BD5"/>
    <w:rsid w:val="00736E6D"/>
    <w:rsid w:val="00750021"/>
    <w:rsid w:val="0075172F"/>
    <w:rsid w:val="007546C9"/>
    <w:rsid w:val="00754EE9"/>
    <w:rsid w:val="0075768A"/>
    <w:rsid w:val="007639A0"/>
    <w:rsid w:val="00770349"/>
    <w:rsid w:val="00773AF9"/>
    <w:rsid w:val="00774D7C"/>
    <w:rsid w:val="0078276C"/>
    <w:rsid w:val="00786A48"/>
    <w:rsid w:val="00787A65"/>
    <w:rsid w:val="0079332C"/>
    <w:rsid w:val="007974D6"/>
    <w:rsid w:val="007A18C3"/>
    <w:rsid w:val="007A527B"/>
    <w:rsid w:val="007A54F7"/>
    <w:rsid w:val="007B1DEC"/>
    <w:rsid w:val="007B2B5A"/>
    <w:rsid w:val="007C450B"/>
    <w:rsid w:val="007E310E"/>
    <w:rsid w:val="007F04E3"/>
    <w:rsid w:val="007F2F47"/>
    <w:rsid w:val="007F59B4"/>
    <w:rsid w:val="00804914"/>
    <w:rsid w:val="008165CA"/>
    <w:rsid w:val="00817EAD"/>
    <w:rsid w:val="00817F0E"/>
    <w:rsid w:val="0084042F"/>
    <w:rsid w:val="00842552"/>
    <w:rsid w:val="00842AE1"/>
    <w:rsid w:val="008539D8"/>
    <w:rsid w:val="00861B21"/>
    <w:rsid w:val="00862D3B"/>
    <w:rsid w:val="00864A1E"/>
    <w:rsid w:val="008730C1"/>
    <w:rsid w:val="008805FF"/>
    <w:rsid w:val="008843C3"/>
    <w:rsid w:val="00887798"/>
    <w:rsid w:val="00893782"/>
    <w:rsid w:val="00895728"/>
    <w:rsid w:val="008979DC"/>
    <w:rsid w:val="008A12FF"/>
    <w:rsid w:val="008B3E2C"/>
    <w:rsid w:val="008C0807"/>
    <w:rsid w:val="008C550C"/>
    <w:rsid w:val="008C6DB0"/>
    <w:rsid w:val="008C78B3"/>
    <w:rsid w:val="008D51EF"/>
    <w:rsid w:val="008D56B7"/>
    <w:rsid w:val="008D682F"/>
    <w:rsid w:val="008D7FFD"/>
    <w:rsid w:val="008E292B"/>
    <w:rsid w:val="008E396A"/>
    <w:rsid w:val="008E5597"/>
    <w:rsid w:val="008F097C"/>
    <w:rsid w:val="008F2183"/>
    <w:rsid w:val="008F5E48"/>
    <w:rsid w:val="009005FA"/>
    <w:rsid w:val="00903243"/>
    <w:rsid w:val="00903F44"/>
    <w:rsid w:val="00906415"/>
    <w:rsid w:val="0091309C"/>
    <w:rsid w:val="00916FCA"/>
    <w:rsid w:val="00917A9E"/>
    <w:rsid w:val="00920D29"/>
    <w:rsid w:val="00924110"/>
    <w:rsid w:val="00925C51"/>
    <w:rsid w:val="0093022D"/>
    <w:rsid w:val="009308CE"/>
    <w:rsid w:val="0093263D"/>
    <w:rsid w:val="00933468"/>
    <w:rsid w:val="00933D6A"/>
    <w:rsid w:val="00935CCE"/>
    <w:rsid w:val="009369FE"/>
    <w:rsid w:val="0095163E"/>
    <w:rsid w:val="00952FD6"/>
    <w:rsid w:val="00960612"/>
    <w:rsid w:val="00961624"/>
    <w:rsid w:val="00970D40"/>
    <w:rsid w:val="00981CE4"/>
    <w:rsid w:val="009A1745"/>
    <w:rsid w:val="009B2EF5"/>
    <w:rsid w:val="009C2537"/>
    <w:rsid w:val="009C25E1"/>
    <w:rsid w:val="009D3C91"/>
    <w:rsid w:val="009E77A6"/>
    <w:rsid w:val="009F0815"/>
    <w:rsid w:val="009F1731"/>
    <w:rsid w:val="009F318A"/>
    <w:rsid w:val="009F507A"/>
    <w:rsid w:val="00A0023C"/>
    <w:rsid w:val="00A03560"/>
    <w:rsid w:val="00A130E9"/>
    <w:rsid w:val="00A157C2"/>
    <w:rsid w:val="00A22455"/>
    <w:rsid w:val="00A260BD"/>
    <w:rsid w:val="00A30E7E"/>
    <w:rsid w:val="00A333C2"/>
    <w:rsid w:val="00A36226"/>
    <w:rsid w:val="00A478CC"/>
    <w:rsid w:val="00A51D86"/>
    <w:rsid w:val="00A53FA2"/>
    <w:rsid w:val="00A54ACF"/>
    <w:rsid w:val="00A66FBE"/>
    <w:rsid w:val="00A67259"/>
    <w:rsid w:val="00A77BFD"/>
    <w:rsid w:val="00A81945"/>
    <w:rsid w:val="00A92004"/>
    <w:rsid w:val="00A92C37"/>
    <w:rsid w:val="00A92E75"/>
    <w:rsid w:val="00AA03B2"/>
    <w:rsid w:val="00AA6A33"/>
    <w:rsid w:val="00AA74A6"/>
    <w:rsid w:val="00AC143D"/>
    <w:rsid w:val="00AC2A92"/>
    <w:rsid w:val="00AC4197"/>
    <w:rsid w:val="00AC70C5"/>
    <w:rsid w:val="00AC728B"/>
    <w:rsid w:val="00AD0BD4"/>
    <w:rsid w:val="00AD52BE"/>
    <w:rsid w:val="00AD60CD"/>
    <w:rsid w:val="00AE6380"/>
    <w:rsid w:val="00AF207F"/>
    <w:rsid w:val="00AF39D9"/>
    <w:rsid w:val="00AF664A"/>
    <w:rsid w:val="00AF7BD5"/>
    <w:rsid w:val="00B00415"/>
    <w:rsid w:val="00B17687"/>
    <w:rsid w:val="00B332F9"/>
    <w:rsid w:val="00B37ED0"/>
    <w:rsid w:val="00B515DA"/>
    <w:rsid w:val="00B52255"/>
    <w:rsid w:val="00B77B64"/>
    <w:rsid w:val="00B811FA"/>
    <w:rsid w:val="00B84148"/>
    <w:rsid w:val="00B87249"/>
    <w:rsid w:val="00BA716E"/>
    <w:rsid w:val="00BB024C"/>
    <w:rsid w:val="00BC3154"/>
    <w:rsid w:val="00BC4651"/>
    <w:rsid w:val="00BC522F"/>
    <w:rsid w:val="00BD4434"/>
    <w:rsid w:val="00BD5A75"/>
    <w:rsid w:val="00BE13E3"/>
    <w:rsid w:val="00BE5F96"/>
    <w:rsid w:val="00BF04C4"/>
    <w:rsid w:val="00C07C6A"/>
    <w:rsid w:val="00C11B49"/>
    <w:rsid w:val="00C22E4D"/>
    <w:rsid w:val="00C24860"/>
    <w:rsid w:val="00C26965"/>
    <w:rsid w:val="00C36B6E"/>
    <w:rsid w:val="00C52811"/>
    <w:rsid w:val="00C54634"/>
    <w:rsid w:val="00C706B1"/>
    <w:rsid w:val="00C85985"/>
    <w:rsid w:val="00C90E35"/>
    <w:rsid w:val="00C94822"/>
    <w:rsid w:val="00CA2375"/>
    <w:rsid w:val="00CA4535"/>
    <w:rsid w:val="00CA4678"/>
    <w:rsid w:val="00CB0CD0"/>
    <w:rsid w:val="00CB2558"/>
    <w:rsid w:val="00CB3D73"/>
    <w:rsid w:val="00CB4DD6"/>
    <w:rsid w:val="00CB527C"/>
    <w:rsid w:val="00CB62A8"/>
    <w:rsid w:val="00CB7268"/>
    <w:rsid w:val="00CD364B"/>
    <w:rsid w:val="00CD474C"/>
    <w:rsid w:val="00CD7062"/>
    <w:rsid w:val="00CE2C64"/>
    <w:rsid w:val="00CE35C4"/>
    <w:rsid w:val="00CE4AE2"/>
    <w:rsid w:val="00CF0233"/>
    <w:rsid w:val="00D0098E"/>
    <w:rsid w:val="00D0318D"/>
    <w:rsid w:val="00D05582"/>
    <w:rsid w:val="00D06811"/>
    <w:rsid w:val="00D1072F"/>
    <w:rsid w:val="00D13B22"/>
    <w:rsid w:val="00D2297E"/>
    <w:rsid w:val="00D25663"/>
    <w:rsid w:val="00D4127A"/>
    <w:rsid w:val="00D44607"/>
    <w:rsid w:val="00D47B2F"/>
    <w:rsid w:val="00D50FAE"/>
    <w:rsid w:val="00D516AD"/>
    <w:rsid w:val="00D605BC"/>
    <w:rsid w:val="00D66DFB"/>
    <w:rsid w:val="00D707DC"/>
    <w:rsid w:val="00D7193D"/>
    <w:rsid w:val="00D72838"/>
    <w:rsid w:val="00D769B3"/>
    <w:rsid w:val="00D8176D"/>
    <w:rsid w:val="00D8297B"/>
    <w:rsid w:val="00D93BBF"/>
    <w:rsid w:val="00DA2557"/>
    <w:rsid w:val="00DB0245"/>
    <w:rsid w:val="00DB1DDD"/>
    <w:rsid w:val="00DB7051"/>
    <w:rsid w:val="00DC1017"/>
    <w:rsid w:val="00DC1ECA"/>
    <w:rsid w:val="00DD7CAC"/>
    <w:rsid w:val="00DE52B5"/>
    <w:rsid w:val="00DE7AD1"/>
    <w:rsid w:val="00DE7C13"/>
    <w:rsid w:val="00DF0367"/>
    <w:rsid w:val="00DF6468"/>
    <w:rsid w:val="00E00423"/>
    <w:rsid w:val="00E00BB1"/>
    <w:rsid w:val="00E01233"/>
    <w:rsid w:val="00E01C01"/>
    <w:rsid w:val="00E03591"/>
    <w:rsid w:val="00E23687"/>
    <w:rsid w:val="00E25C16"/>
    <w:rsid w:val="00E26840"/>
    <w:rsid w:val="00E40332"/>
    <w:rsid w:val="00E4215E"/>
    <w:rsid w:val="00E52398"/>
    <w:rsid w:val="00E5477B"/>
    <w:rsid w:val="00E57313"/>
    <w:rsid w:val="00E658E5"/>
    <w:rsid w:val="00E65C69"/>
    <w:rsid w:val="00E7063B"/>
    <w:rsid w:val="00E73222"/>
    <w:rsid w:val="00E816C8"/>
    <w:rsid w:val="00E82621"/>
    <w:rsid w:val="00E91780"/>
    <w:rsid w:val="00E91B94"/>
    <w:rsid w:val="00E95C89"/>
    <w:rsid w:val="00EA6EAF"/>
    <w:rsid w:val="00EB32A7"/>
    <w:rsid w:val="00EC698B"/>
    <w:rsid w:val="00EC7879"/>
    <w:rsid w:val="00ED510E"/>
    <w:rsid w:val="00EE01CA"/>
    <w:rsid w:val="00EE22B0"/>
    <w:rsid w:val="00EE43D4"/>
    <w:rsid w:val="00EE737E"/>
    <w:rsid w:val="00EF0849"/>
    <w:rsid w:val="00F02152"/>
    <w:rsid w:val="00F1053C"/>
    <w:rsid w:val="00F11C80"/>
    <w:rsid w:val="00F12114"/>
    <w:rsid w:val="00F150FC"/>
    <w:rsid w:val="00F1523E"/>
    <w:rsid w:val="00F168D8"/>
    <w:rsid w:val="00F219C8"/>
    <w:rsid w:val="00F25B74"/>
    <w:rsid w:val="00F30610"/>
    <w:rsid w:val="00F32E4B"/>
    <w:rsid w:val="00F37B3E"/>
    <w:rsid w:val="00F406F4"/>
    <w:rsid w:val="00F42C5B"/>
    <w:rsid w:val="00F45C3F"/>
    <w:rsid w:val="00F62290"/>
    <w:rsid w:val="00F62DDC"/>
    <w:rsid w:val="00F67B61"/>
    <w:rsid w:val="00F743B8"/>
    <w:rsid w:val="00F870AB"/>
    <w:rsid w:val="00FA4E3F"/>
    <w:rsid w:val="00FB1B4D"/>
    <w:rsid w:val="00FB268E"/>
    <w:rsid w:val="00FB658F"/>
    <w:rsid w:val="00FC2676"/>
    <w:rsid w:val="00FC7E30"/>
    <w:rsid w:val="00FD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7C"/>
    <w:rPr>
      <w:rFonts w:eastAsiaTheme="minorEastAsia" w:cstheme="minorBidi"/>
      <w:sz w:val="24"/>
      <w:szCs w:val="22"/>
    </w:rPr>
  </w:style>
  <w:style w:type="paragraph" w:styleId="1">
    <w:name w:val="heading 1"/>
    <w:basedOn w:val="a"/>
    <w:next w:val="a"/>
    <w:link w:val="10"/>
    <w:uiPriority w:val="9"/>
    <w:qFormat/>
    <w:rsid w:val="0079332C"/>
    <w:pPr>
      <w:keepNext/>
      <w:tabs>
        <w:tab w:val="num" w:pos="0"/>
      </w:tabs>
      <w:spacing w:before="240" w:after="60"/>
      <w:ind w:left="432" w:hanging="432"/>
      <w:outlineLvl w:val="0"/>
    </w:pPr>
    <w:rPr>
      <w:rFonts w:ascii="Arial" w:hAnsi="Arial" w:cs="Arial"/>
      <w:b/>
      <w:bCs/>
      <w:sz w:val="32"/>
      <w:szCs w:val="32"/>
    </w:rPr>
  </w:style>
  <w:style w:type="paragraph" w:styleId="2">
    <w:name w:val="heading 2"/>
    <w:basedOn w:val="a"/>
    <w:next w:val="a"/>
    <w:link w:val="20"/>
    <w:uiPriority w:val="9"/>
    <w:semiHidden/>
    <w:unhideWhenUsed/>
    <w:qFormat/>
    <w:rsid w:val="00A81945"/>
    <w:pPr>
      <w:keepNext/>
      <w:spacing w:before="240" w:after="60" w:line="276" w:lineRule="auto"/>
      <w:ind w:firstLine="567"/>
      <w:jc w:val="both"/>
      <w:outlineLvl w:val="1"/>
    </w:pPr>
    <w:rPr>
      <w:rFonts w:ascii="Calibri Light" w:eastAsia="Times New Roman" w:hAnsi="Calibri Light" w:cs="Times New Roman"/>
      <w:b/>
      <w:bCs/>
      <w:i/>
      <w:iC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7CAC"/>
    <w:rPr>
      <w:rFonts w:ascii="Arial" w:eastAsia="SimSun" w:hAnsi="Arial" w:cs="Arial"/>
      <w:b/>
      <w:bCs/>
      <w:kern w:val="1"/>
      <w:sz w:val="32"/>
      <w:szCs w:val="32"/>
      <w:lang w:eastAsia="hi-IN" w:bidi="hi-IN"/>
    </w:rPr>
  </w:style>
  <w:style w:type="character" w:styleId="a3">
    <w:name w:val="Emphasis"/>
    <w:qFormat/>
    <w:rsid w:val="0079332C"/>
    <w:rPr>
      <w:i/>
      <w:iCs/>
    </w:rPr>
  </w:style>
  <w:style w:type="paragraph" w:styleId="a4">
    <w:name w:val="No Spacing"/>
    <w:qFormat/>
    <w:rsid w:val="0079332C"/>
    <w:pPr>
      <w:suppressAutoHyphens/>
    </w:pPr>
    <w:rPr>
      <w:rFonts w:ascii="Calibri" w:hAnsi="Calibri" w:cs="Calibri"/>
      <w:sz w:val="22"/>
      <w:szCs w:val="22"/>
      <w:lang w:eastAsia="ar-SA"/>
    </w:rPr>
  </w:style>
  <w:style w:type="paragraph" w:styleId="a5">
    <w:name w:val="List Paragraph"/>
    <w:basedOn w:val="a"/>
    <w:qFormat/>
    <w:rsid w:val="0079332C"/>
    <w:pPr>
      <w:spacing w:after="200" w:line="276" w:lineRule="auto"/>
      <w:ind w:left="720"/>
    </w:pPr>
    <w:rPr>
      <w:rFonts w:ascii="Calibri" w:eastAsia="Calibri" w:hAnsi="Calibri" w:cs="Calibri"/>
      <w:sz w:val="22"/>
    </w:rPr>
  </w:style>
  <w:style w:type="character" w:customStyle="1" w:styleId="20">
    <w:name w:val="Заголовок 2 Знак"/>
    <w:basedOn w:val="a0"/>
    <w:link w:val="2"/>
    <w:uiPriority w:val="9"/>
    <w:semiHidden/>
    <w:rsid w:val="00A81945"/>
    <w:rPr>
      <w:rFonts w:ascii="Calibri Light" w:eastAsia="Times New Roman" w:hAnsi="Calibri Light"/>
      <w:b/>
      <w:bCs/>
      <w:i/>
      <w:iCs/>
      <w:snapToGrid w:val="0"/>
      <w:sz w:val="28"/>
      <w:szCs w:val="28"/>
      <w:lang w:eastAsia="ru-RU"/>
    </w:rPr>
  </w:style>
  <w:style w:type="numbering" w:customStyle="1" w:styleId="11">
    <w:name w:val="Нет списка1"/>
    <w:next w:val="a2"/>
    <w:uiPriority w:val="99"/>
    <w:semiHidden/>
    <w:unhideWhenUsed/>
    <w:rsid w:val="00A81945"/>
  </w:style>
  <w:style w:type="paragraph" w:styleId="a6">
    <w:name w:val="Normal (Web)"/>
    <w:basedOn w:val="a"/>
    <w:uiPriority w:val="99"/>
    <w:unhideWhenUsed/>
    <w:rsid w:val="00A81945"/>
    <w:pPr>
      <w:spacing w:before="100" w:beforeAutospacing="1" w:after="100" w:afterAutospacing="1"/>
    </w:pPr>
    <w:rPr>
      <w:rFonts w:eastAsia="Times New Roman" w:cs="Times New Roman"/>
      <w:szCs w:val="24"/>
      <w:lang w:eastAsia="ru-RU"/>
    </w:rPr>
  </w:style>
  <w:style w:type="paragraph" w:styleId="a7">
    <w:name w:val="footnote text"/>
    <w:basedOn w:val="a"/>
    <w:link w:val="a8"/>
    <w:uiPriority w:val="99"/>
    <w:semiHidden/>
    <w:unhideWhenUsed/>
    <w:rsid w:val="00A81945"/>
    <w:pPr>
      <w:spacing w:line="276" w:lineRule="auto"/>
      <w:ind w:firstLine="567"/>
      <w:jc w:val="both"/>
    </w:pPr>
    <w:rPr>
      <w:rFonts w:eastAsia="Times New Roman" w:cs="Times New Roman"/>
      <w:snapToGrid w:val="0"/>
      <w:sz w:val="20"/>
      <w:szCs w:val="20"/>
      <w:lang w:eastAsia="ru-RU"/>
    </w:rPr>
  </w:style>
  <w:style w:type="character" w:customStyle="1" w:styleId="a8">
    <w:name w:val="Текст сноски Знак"/>
    <w:basedOn w:val="a0"/>
    <w:link w:val="a7"/>
    <w:uiPriority w:val="99"/>
    <w:semiHidden/>
    <w:rsid w:val="00A81945"/>
    <w:rPr>
      <w:rFonts w:eastAsia="Times New Roman"/>
      <w:snapToGrid w:val="0"/>
      <w:lang w:eastAsia="ru-RU"/>
    </w:rPr>
  </w:style>
  <w:style w:type="character" w:styleId="a9">
    <w:name w:val="footnote reference"/>
    <w:uiPriority w:val="99"/>
    <w:semiHidden/>
    <w:unhideWhenUsed/>
    <w:rsid w:val="00A81945"/>
    <w:rPr>
      <w:vertAlign w:val="superscript"/>
    </w:rPr>
  </w:style>
  <w:style w:type="character" w:styleId="aa">
    <w:name w:val="Strong"/>
    <w:uiPriority w:val="22"/>
    <w:qFormat/>
    <w:rsid w:val="00A81945"/>
    <w:rPr>
      <w:b/>
      <w:bCs/>
    </w:rPr>
  </w:style>
  <w:style w:type="character" w:styleId="ab">
    <w:name w:val="Hyperlink"/>
    <w:uiPriority w:val="99"/>
    <w:unhideWhenUsed/>
    <w:rsid w:val="00A81945"/>
    <w:rPr>
      <w:color w:val="0000FF"/>
      <w:u w:val="single"/>
    </w:rPr>
  </w:style>
  <w:style w:type="character" w:styleId="ac">
    <w:name w:val="FollowedHyperlink"/>
    <w:uiPriority w:val="99"/>
    <w:semiHidden/>
    <w:unhideWhenUsed/>
    <w:rsid w:val="00A81945"/>
    <w:rPr>
      <w:color w:val="954F72"/>
      <w:u w:val="single"/>
    </w:rPr>
  </w:style>
  <w:style w:type="character" w:customStyle="1" w:styleId="ad">
    <w:name w:val="Неразрешенное упоминание"/>
    <w:uiPriority w:val="99"/>
    <w:semiHidden/>
    <w:unhideWhenUsed/>
    <w:rsid w:val="00A81945"/>
    <w:rPr>
      <w:color w:val="605E5C"/>
      <w:shd w:val="clear" w:color="auto" w:fill="E1DFDD"/>
    </w:rPr>
  </w:style>
  <w:style w:type="numbering" w:customStyle="1" w:styleId="21">
    <w:name w:val="Нет списка2"/>
    <w:next w:val="a2"/>
    <w:uiPriority w:val="99"/>
    <w:semiHidden/>
    <w:unhideWhenUsed/>
    <w:rsid w:val="00787A65"/>
  </w:style>
  <w:style w:type="numbering" w:customStyle="1" w:styleId="3">
    <w:name w:val="Нет списка3"/>
    <w:next w:val="a2"/>
    <w:uiPriority w:val="99"/>
    <w:semiHidden/>
    <w:unhideWhenUsed/>
    <w:rsid w:val="00653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7C"/>
    <w:rPr>
      <w:rFonts w:eastAsiaTheme="minorEastAsia" w:cstheme="minorBidi"/>
      <w:sz w:val="24"/>
      <w:szCs w:val="22"/>
    </w:rPr>
  </w:style>
  <w:style w:type="paragraph" w:styleId="1">
    <w:name w:val="heading 1"/>
    <w:basedOn w:val="a"/>
    <w:next w:val="a"/>
    <w:link w:val="10"/>
    <w:uiPriority w:val="9"/>
    <w:qFormat/>
    <w:rsid w:val="0079332C"/>
    <w:pPr>
      <w:keepNext/>
      <w:tabs>
        <w:tab w:val="num" w:pos="0"/>
      </w:tabs>
      <w:spacing w:before="240" w:after="60"/>
      <w:ind w:left="432" w:hanging="432"/>
      <w:outlineLvl w:val="0"/>
    </w:pPr>
    <w:rPr>
      <w:rFonts w:ascii="Arial" w:hAnsi="Arial" w:cs="Arial"/>
      <w:b/>
      <w:bCs/>
      <w:sz w:val="32"/>
      <w:szCs w:val="32"/>
    </w:rPr>
  </w:style>
  <w:style w:type="paragraph" w:styleId="2">
    <w:name w:val="heading 2"/>
    <w:basedOn w:val="a"/>
    <w:next w:val="a"/>
    <w:link w:val="20"/>
    <w:uiPriority w:val="9"/>
    <w:semiHidden/>
    <w:unhideWhenUsed/>
    <w:qFormat/>
    <w:rsid w:val="00A81945"/>
    <w:pPr>
      <w:keepNext/>
      <w:spacing w:before="240" w:after="60" w:line="276" w:lineRule="auto"/>
      <w:ind w:firstLine="567"/>
      <w:jc w:val="both"/>
      <w:outlineLvl w:val="1"/>
    </w:pPr>
    <w:rPr>
      <w:rFonts w:ascii="Calibri Light" w:eastAsia="Times New Roman" w:hAnsi="Calibri Light" w:cs="Times New Roman"/>
      <w:b/>
      <w:bCs/>
      <w:i/>
      <w:iC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7CAC"/>
    <w:rPr>
      <w:rFonts w:ascii="Arial" w:eastAsia="SimSun" w:hAnsi="Arial" w:cs="Arial"/>
      <w:b/>
      <w:bCs/>
      <w:kern w:val="1"/>
      <w:sz w:val="32"/>
      <w:szCs w:val="32"/>
      <w:lang w:eastAsia="hi-IN" w:bidi="hi-IN"/>
    </w:rPr>
  </w:style>
  <w:style w:type="character" w:styleId="a3">
    <w:name w:val="Emphasis"/>
    <w:qFormat/>
    <w:rsid w:val="0079332C"/>
    <w:rPr>
      <w:i/>
      <w:iCs/>
    </w:rPr>
  </w:style>
  <w:style w:type="paragraph" w:styleId="a4">
    <w:name w:val="No Spacing"/>
    <w:qFormat/>
    <w:rsid w:val="0079332C"/>
    <w:pPr>
      <w:suppressAutoHyphens/>
    </w:pPr>
    <w:rPr>
      <w:rFonts w:ascii="Calibri" w:hAnsi="Calibri" w:cs="Calibri"/>
      <w:sz w:val="22"/>
      <w:szCs w:val="22"/>
      <w:lang w:eastAsia="ar-SA"/>
    </w:rPr>
  </w:style>
  <w:style w:type="paragraph" w:styleId="a5">
    <w:name w:val="List Paragraph"/>
    <w:basedOn w:val="a"/>
    <w:qFormat/>
    <w:rsid w:val="0079332C"/>
    <w:pPr>
      <w:spacing w:after="200" w:line="276" w:lineRule="auto"/>
      <w:ind w:left="720"/>
    </w:pPr>
    <w:rPr>
      <w:rFonts w:ascii="Calibri" w:eastAsia="Calibri" w:hAnsi="Calibri" w:cs="Calibri"/>
      <w:sz w:val="22"/>
    </w:rPr>
  </w:style>
  <w:style w:type="character" w:customStyle="1" w:styleId="20">
    <w:name w:val="Заголовок 2 Знак"/>
    <w:basedOn w:val="a0"/>
    <w:link w:val="2"/>
    <w:uiPriority w:val="9"/>
    <w:semiHidden/>
    <w:rsid w:val="00A81945"/>
    <w:rPr>
      <w:rFonts w:ascii="Calibri Light" w:eastAsia="Times New Roman" w:hAnsi="Calibri Light"/>
      <w:b/>
      <w:bCs/>
      <w:i/>
      <w:iCs/>
      <w:snapToGrid w:val="0"/>
      <w:sz w:val="28"/>
      <w:szCs w:val="28"/>
      <w:lang w:eastAsia="ru-RU"/>
    </w:rPr>
  </w:style>
  <w:style w:type="numbering" w:customStyle="1" w:styleId="11">
    <w:name w:val="Нет списка1"/>
    <w:next w:val="a2"/>
    <w:uiPriority w:val="99"/>
    <w:semiHidden/>
    <w:unhideWhenUsed/>
    <w:rsid w:val="00A81945"/>
  </w:style>
  <w:style w:type="paragraph" w:styleId="a6">
    <w:name w:val="Normal (Web)"/>
    <w:basedOn w:val="a"/>
    <w:uiPriority w:val="99"/>
    <w:unhideWhenUsed/>
    <w:rsid w:val="00A81945"/>
    <w:pPr>
      <w:spacing w:before="100" w:beforeAutospacing="1" w:after="100" w:afterAutospacing="1"/>
    </w:pPr>
    <w:rPr>
      <w:rFonts w:eastAsia="Times New Roman" w:cs="Times New Roman"/>
      <w:szCs w:val="24"/>
      <w:lang w:eastAsia="ru-RU"/>
    </w:rPr>
  </w:style>
  <w:style w:type="paragraph" w:styleId="a7">
    <w:name w:val="footnote text"/>
    <w:basedOn w:val="a"/>
    <w:link w:val="a8"/>
    <w:uiPriority w:val="99"/>
    <w:semiHidden/>
    <w:unhideWhenUsed/>
    <w:rsid w:val="00A81945"/>
    <w:pPr>
      <w:spacing w:line="276" w:lineRule="auto"/>
      <w:ind w:firstLine="567"/>
      <w:jc w:val="both"/>
    </w:pPr>
    <w:rPr>
      <w:rFonts w:eastAsia="Times New Roman" w:cs="Times New Roman"/>
      <w:snapToGrid w:val="0"/>
      <w:sz w:val="20"/>
      <w:szCs w:val="20"/>
      <w:lang w:eastAsia="ru-RU"/>
    </w:rPr>
  </w:style>
  <w:style w:type="character" w:customStyle="1" w:styleId="a8">
    <w:name w:val="Текст сноски Знак"/>
    <w:basedOn w:val="a0"/>
    <w:link w:val="a7"/>
    <w:uiPriority w:val="99"/>
    <w:semiHidden/>
    <w:rsid w:val="00A81945"/>
    <w:rPr>
      <w:rFonts w:eastAsia="Times New Roman"/>
      <w:snapToGrid w:val="0"/>
      <w:lang w:eastAsia="ru-RU"/>
    </w:rPr>
  </w:style>
  <w:style w:type="character" w:styleId="a9">
    <w:name w:val="footnote reference"/>
    <w:uiPriority w:val="99"/>
    <w:semiHidden/>
    <w:unhideWhenUsed/>
    <w:rsid w:val="00A81945"/>
    <w:rPr>
      <w:vertAlign w:val="superscript"/>
    </w:rPr>
  </w:style>
  <w:style w:type="character" w:styleId="aa">
    <w:name w:val="Strong"/>
    <w:uiPriority w:val="22"/>
    <w:qFormat/>
    <w:rsid w:val="00A81945"/>
    <w:rPr>
      <w:b/>
      <w:bCs/>
    </w:rPr>
  </w:style>
  <w:style w:type="character" w:styleId="ab">
    <w:name w:val="Hyperlink"/>
    <w:uiPriority w:val="99"/>
    <w:unhideWhenUsed/>
    <w:rsid w:val="00A81945"/>
    <w:rPr>
      <w:color w:val="0000FF"/>
      <w:u w:val="single"/>
    </w:rPr>
  </w:style>
  <w:style w:type="character" w:styleId="ac">
    <w:name w:val="FollowedHyperlink"/>
    <w:uiPriority w:val="99"/>
    <w:semiHidden/>
    <w:unhideWhenUsed/>
    <w:rsid w:val="00A81945"/>
    <w:rPr>
      <w:color w:val="954F72"/>
      <w:u w:val="single"/>
    </w:rPr>
  </w:style>
  <w:style w:type="character" w:customStyle="1" w:styleId="ad">
    <w:name w:val="Неразрешенное упоминание"/>
    <w:uiPriority w:val="99"/>
    <w:semiHidden/>
    <w:unhideWhenUsed/>
    <w:rsid w:val="00A81945"/>
    <w:rPr>
      <w:color w:val="605E5C"/>
      <w:shd w:val="clear" w:color="auto" w:fill="E1DFDD"/>
    </w:rPr>
  </w:style>
  <w:style w:type="numbering" w:customStyle="1" w:styleId="21">
    <w:name w:val="Нет списка2"/>
    <w:next w:val="a2"/>
    <w:uiPriority w:val="99"/>
    <w:semiHidden/>
    <w:unhideWhenUsed/>
    <w:rsid w:val="00787A65"/>
  </w:style>
  <w:style w:type="numbering" w:customStyle="1" w:styleId="3">
    <w:name w:val="Нет списка3"/>
    <w:next w:val="a2"/>
    <w:uiPriority w:val="99"/>
    <w:semiHidden/>
    <w:unhideWhenUsed/>
    <w:rsid w:val="0065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in.ru/vse-novosti/argumenty-protiv-povysheniya-pensionnogo-vozrasta-v-rossi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f.ru/health/life/18017" TargetMode="External"/><Relationship Id="rId5" Type="http://schemas.openxmlformats.org/officeDocument/2006/relationships/webSettings" Target="webSettings.xml"/><Relationship Id="rId10" Type="http://schemas.openxmlformats.org/officeDocument/2006/relationships/hyperlink" Target="https://careerist.ru/news/povysheniya-pensionnogo-vozrasta-v-rossii-za-i-protiv.html" TargetMode="External"/><Relationship Id="rId4" Type="http://schemas.openxmlformats.org/officeDocument/2006/relationships/settings" Target="settings.xml"/><Relationship Id="rId9" Type="http://schemas.openxmlformats.org/officeDocument/2006/relationships/hyperlink" Target="http://www.aif.ru/money/business/1490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8</cp:revision>
  <dcterms:created xsi:type="dcterms:W3CDTF">2018-08-27T08:48:00Z</dcterms:created>
  <dcterms:modified xsi:type="dcterms:W3CDTF">2018-08-27T09:50:00Z</dcterms:modified>
</cp:coreProperties>
</file>