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892" w:rsidRPr="00612892" w:rsidRDefault="00612892" w:rsidP="006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2892">
        <w:rPr>
          <w:rFonts w:ascii="Times New Roman" w:hAnsi="Times New Roman"/>
          <w:i/>
          <w:sz w:val="24"/>
          <w:szCs w:val="24"/>
        </w:rPr>
        <w:t>Разработчик</w:t>
      </w:r>
      <w:r w:rsidRPr="0061289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Д.В. </w:t>
      </w:r>
      <w:r w:rsidRPr="00612892">
        <w:rPr>
          <w:rFonts w:ascii="Times New Roman" w:hAnsi="Times New Roman"/>
          <w:sz w:val="24"/>
          <w:szCs w:val="24"/>
        </w:rPr>
        <w:t>Иринин, Г</w:t>
      </w:r>
      <w:r w:rsidR="00771958">
        <w:rPr>
          <w:rFonts w:ascii="Times New Roman" w:hAnsi="Times New Roman"/>
          <w:sz w:val="24"/>
          <w:szCs w:val="24"/>
        </w:rPr>
        <w:t>А</w:t>
      </w:r>
      <w:r w:rsidRPr="00612892">
        <w:rPr>
          <w:rFonts w:ascii="Times New Roman" w:hAnsi="Times New Roman"/>
          <w:sz w:val="24"/>
          <w:szCs w:val="24"/>
        </w:rPr>
        <w:t>ПОУ СО «Тольяттинский социально-педагогический ко</w:t>
      </w:r>
      <w:r w:rsidRPr="00612892">
        <w:rPr>
          <w:rFonts w:ascii="Times New Roman" w:hAnsi="Times New Roman"/>
          <w:sz w:val="24"/>
          <w:szCs w:val="24"/>
        </w:rPr>
        <w:t>л</w:t>
      </w:r>
      <w:r w:rsidRPr="00612892">
        <w:rPr>
          <w:rFonts w:ascii="Times New Roman" w:hAnsi="Times New Roman"/>
          <w:sz w:val="24"/>
          <w:szCs w:val="24"/>
        </w:rPr>
        <w:t>ледж»</w:t>
      </w:r>
    </w:p>
    <w:p w:rsidR="00313490" w:rsidRPr="00612892" w:rsidRDefault="00612892" w:rsidP="006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2892">
        <w:rPr>
          <w:rFonts w:ascii="Times New Roman" w:hAnsi="Times New Roman"/>
          <w:i/>
          <w:sz w:val="24"/>
          <w:szCs w:val="24"/>
        </w:rPr>
        <w:t>Курс</w:t>
      </w:r>
      <w:r w:rsidRPr="00612892">
        <w:rPr>
          <w:rFonts w:ascii="Times New Roman" w:hAnsi="Times New Roman"/>
          <w:sz w:val="24"/>
          <w:szCs w:val="24"/>
        </w:rPr>
        <w:t>:</w:t>
      </w:r>
      <w:r w:rsidR="00771958" w:rsidRPr="00771958">
        <w:rPr>
          <w:rFonts w:ascii="Times New Roman" w:hAnsi="Times New Roman"/>
          <w:sz w:val="24"/>
          <w:szCs w:val="24"/>
        </w:rPr>
        <w:t>44.02.02 Адаптивная физическая культура</w:t>
      </w:r>
    </w:p>
    <w:p w:rsidR="000B6D5C" w:rsidRPr="00612892" w:rsidRDefault="000B6D5C" w:rsidP="006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2892">
        <w:rPr>
          <w:rFonts w:ascii="Times New Roman" w:hAnsi="Times New Roman"/>
          <w:i/>
          <w:sz w:val="24"/>
          <w:szCs w:val="24"/>
        </w:rPr>
        <w:t>Тема</w:t>
      </w:r>
      <w:r w:rsidRPr="00612892">
        <w:rPr>
          <w:rFonts w:ascii="Times New Roman" w:hAnsi="Times New Roman"/>
          <w:sz w:val="24"/>
          <w:szCs w:val="24"/>
        </w:rPr>
        <w:t xml:space="preserve">: </w:t>
      </w:r>
      <w:r w:rsidR="00F4583F" w:rsidRPr="00612892">
        <w:rPr>
          <w:rFonts w:ascii="Times New Roman" w:hAnsi="Times New Roman"/>
          <w:bCs/>
          <w:sz w:val="24"/>
          <w:szCs w:val="24"/>
        </w:rPr>
        <w:t>Системы статистического учета</w:t>
      </w:r>
    </w:p>
    <w:p w:rsidR="00612892" w:rsidRPr="00612892" w:rsidRDefault="00612892" w:rsidP="00612892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i/>
          <w:sz w:val="24"/>
          <w:szCs w:val="24"/>
        </w:rPr>
      </w:pPr>
    </w:p>
    <w:p w:rsidR="00612892" w:rsidRPr="00612892" w:rsidRDefault="00612892" w:rsidP="00612892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i/>
          <w:sz w:val="24"/>
          <w:szCs w:val="24"/>
        </w:rPr>
      </w:pPr>
      <w:r w:rsidRPr="00612892">
        <w:rPr>
          <w:b w:val="0"/>
          <w:i/>
          <w:sz w:val="24"/>
          <w:szCs w:val="24"/>
        </w:rPr>
        <w:t>К</w:t>
      </w:r>
      <w:r w:rsidR="00313490" w:rsidRPr="00612892">
        <w:rPr>
          <w:b w:val="0"/>
          <w:i/>
          <w:sz w:val="24"/>
          <w:szCs w:val="24"/>
        </w:rPr>
        <w:t>омментари</w:t>
      </w:r>
      <w:r w:rsidRPr="00612892">
        <w:rPr>
          <w:b w:val="0"/>
          <w:i/>
          <w:sz w:val="24"/>
          <w:szCs w:val="24"/>
        </w:rPr>
        <w:t>и</w:t>
      </w:r>
    </w:p>
    <w:p w:rsidR="00313490" w:rsidRPr="00612892" w:rsidRDefault="00612892" w:rsidP="00612892">
      <w:pPr>
        <w:pStyle w:val="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612892">
        <w:rPr>
          <w:b w:val="0"/>
          <w:sz w:val="24"/>
          <w:szCs w:val="24"/>
        </w:rPr>
        <w:t>З</w:t>
      </w:r>
      <w:r w:rsidR="00313490" w:rsidRPr="00612892">
        <w:rPr>
          <w:b w:val="0"/>
          <w:sz w:val="24"/>
          <w:szCs w:val="24"/>
        </w:rPr>
        <w:t>адание используется в начале изучения темы, для того чтобы помимо работы над формир</w:t>
      </w:r>
      <w:r w:rsidR="00313490" w:rsidRPr="00612892">
        <w:rPr>
          <w:b w:val="0"/>
          <w:sz w:val="24"/>
          <w:szCs w:val="24"/>
        </w:rPr>
        <w:t>о</w:t>
      </w:r>
      <w:r w:rsidR="00313490" w:rsidRPr="00612892">
        <w:rPr>
          <w:b w:val="0"/>
          <w:sz w:val="24"/>
          <w:szCs w:val="24"/>
        </w:rPr>
        <w:t>ванием информационной компетенции наглядно продемонстрировать примеры применения систем статистического учета.</w:t>
      </w:r>
      <w:r w:rsidR="00313490" w:rsidRPr="00612892">
        <w:rPr>
          <w:sz w:val="24"/>
          <w:szCs w:val="24"/>
        </w:rPr>
        <w:t xml:space="preserve"> </w:t>
      </w:r>
    </w:p>
    <w:p w:rsidR="00313490" w:rsidRPr="00612892" w:rsidRDefault="00313490" w:rsidP="006128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12892" w:rsidRPr="00612892" w:rsidRDefault="00612892" w:rsidP="006128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3490" w:rsidRPr="00612892" w:rsidRDefault="00313490" w:rsidP="006128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12892">
        <w:rPr>
          <w:rFonts w:ascii="Times New Roman" w:hAnsi="Times New Roman"/>
          <w:sz w:val="24"/>
          <w:szCs w:val="24"/>
          <w:lang w:eastAsia="ru-RU"/>
        </w:rPr>
        <w:t>В</w:t>
      </w:r>
      <w:r w:rsidRPr="00612892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="00515E1D" w:rsidRPr="00612892">
        <w:rPr>
          <w:rFonts w:ascii="Times New Roman" w:hAnsi="Times New Roman"/>
          <w:sz w:val="24"/>
          <w:szCs w:val="24"/>
        </w:rPr>
        <w:t>последние годы увеличилось количество людей</w:t>
      </w:r>
      <w:r w:rsidR="007374D1" w:rsidRPr="00612892">
        <w:rPr>
          <w:rFonts w:ascii="Times New Roman" w:hAnsi="Times New Roman"/>
          <w:sz w:val="24"/>
          <w:szCs w:val="24"/>
        </w:rPr>
        <w:t>,</w:t>
      </w:r>
      <w:r w:rsidR="00515E1D" w:rsidRPr="00612892">
        <w:rPr>
          <w:rFonts w:ascii="Times New Roman" w:hAnsi="Times New Roman"/>
          <w:sz w:val="24"/>
          <w:szCs w:val="24"/>
        </w:rPr>
        <w:t xml:space="preserve"> имеющие ограничения в здоровье. Но мировая наука не стоит на месте, поэтому в разные сферы жизнедеятельности внедряются современные </w:t>
      </w:r>
      <w:r w:rsidR="008C5EAC" w:rsidRPr="00612892">
        <w:rPr>
          <w:rFonts w:ascii="Times New Roman" w:hAnsi="Times New Roman"/>
          <w:sz w:val="24"/>
          <w:szCs w:val="24"/>
        </w:rPr>
        <w:t xml:space="preserve">электронные </w:t>
      </w:r>
      <w:r w:rsidR="00085B9A">
        <w:rPr>
          <w:rFonts w:ascii="Times New Roman" w:hAnsi="Times New Roman"/>
          <w:sz w:val="24"/>
          <w:szCs w:val="24"/>
        </w:rPr>
        <w:t>устройства.</w:t>
      </w:r>
    </w:p>
    <w:p w:rsidR="00313490" w:rsidRPr="00612892" w:rsidRDefault="00313490" w:rsidP="00612892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612892">
        <w:rPr>
          <w:b w:val="0"/>
          <w:sz w:val="24"/>
          <w:szCs w:val="24"/>
        </w:rPr>
        <w:t>Рассмотрите диаграммы.</w:t>
      </w:r>
    </w:p>
    <w:p w:rsidR="00313490" w:rsidRPr="00612892" w:rsidRDefault="00F64BD6" w:rsidP="00612892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612892">
        <w:rPr>
          <w:sz w:val="24"/>
          <w:szCs w:val="24"/>
        </w:rPr>
        <w:t xml:space="preserve">Определите </w:t>
      </w:r>
      <w:r w:rsidR="000106A4" w:rsidRPr="00612892">
        <w:rPr>
          <w:sz w:val="24"/>
          <w:szCs w:val="24"/>
        </w:rPr>
        <w:t>устр</w:t>
      </w:r>
      <w:r w:rsidR="008C5EAC" w:rsidRPr="00612892">
        <w:rPr>
          <w:sz w:val="24"/>
          <w:szCs w:val="24"/>
        </w:rPr>
        <w:t>ойств</w:t>
      </w:r>
      <w:r w:rsidR="000106A4" w:rsidRPr="00612892">
        <w:rPr>
          <w:sz w:val="24"/>
          <w:szCs w:val="24"/>
        </w:rPr>
        <w:t>о, которое</w:t>
      </w:r>
      <w:r w:rsidR="008C5EAC" w:rsidRPr="00612892">
        <w:rPr>
          <w:sz w:val="24"/>
          <w:szCs w:val="24"/>
        </w:rPr>
        <w:t xml:space="preserve"> пользуются большой популярностью</w:t>
      </w:r>
      <w:r w:rsidRPr="00612892">
        <w:rPr>
          <w:sz w:val="24"/>
          <w:szCs w:val="24"/>
        </w:rPr>
        <w:t xml:space="preserve"> </w:t>
      </w:r>
      <w:r w:rsidR="008C5EAC" w:rsidRPr="00612892">
        <w:rPr>
          <w:sz w:val="24"/>
          <w:szCs w:val="24"/>
        </w:rPr>
        <w:t>среди</w:t>
      </w:r>
      <w:r w:rsidRPr="00612892">
        <w:rPr>
          <w:sz w:val="24"/>
          <w:szCs w:val="24"/>
        </w:rPr>
        <w:t xml:space="preserve"> лиц с </w:t>
      </w:r>
      <w:r w:rsidR="005B7C9B" w:rsidRPr="00612892">
        <w:rPr>
          <w:sz w:val="24"/>
          <w:szCs w:val="24"/>
        </w:rPr>
        <w:t>ограниченными возможностями здоровья</w:t>
      </w:r>
      <w:r w:rsidRPr="00612892">
        <w:rPr>
          <w:sz w:val="24"/>
          <w:szCs w:val="24"/>
        </w:rPr>
        <w:t xml:space="preserve"> и инвалидностью</w:t>
      </w:r>
      <w:r w:rsidR="00313490" w:rsidRPr="00612892">
        <w:rPr>
          <w:sz w:val="24"/>
          <w:szCs w:val="24"/>
        </w:rPr>
        <w:t xml:space="preserve"> в каждой нозологической группы</w:t>
      </w:r>
      <w:r w:rsidR="00DD064D" w:rsidRPr="00612892">
        <w:rPr>
          <w:sz w:val="24"/>
          <w:szCs w:val="24"/>
        </w:rPr>
        <w:t>.</w:t>
      </w:r>
    </w:p>
    <w:p w:rsidR="00DD064D" w:rsidRPr="00612892" w:rsidRDefault="000106A4" w:rsidP="00612892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612892">
        <w:rPr>
          <w:sz w:val="24"/>
          <w:szCs w:val="24"/>
        </w:rPr>
        <w:t xml:space="preserve">Ответ запишите в </w:t>
      </w:r>
      <w:r w:rsidR="00313490" w:rsidRPr="00612892">
        <w:rPr>
          <w:sz w:val="24"/>
          <w:szCs w:val="24"/>
        </w:rPr>
        <w:t>таблицу.</w:t>
      </w:r>
    </w:p>
    <w:p w:rsidR="00313490" w:rsidRPr="00612892" w:rsidRDefault="00313490" w:rsidP="00612892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38"/>
        <w:gridCol w:w="4916"/>
      </w:tblGrid>
      <w:tr w:rsidR="000106A4" w:rsidRPr="00612892" w:rsidTr="00612892">
        <w:tc>
          <w:tcPr>
            <w:tcW w:w="4938" w:type="dxa"/>
          </w:tcPr>
          <w:p w:rsidR="000106A4" w:rsidRPr="00612892" w:rsidRDefault="000106A4" w:rsidP="00612892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612892">
              <w:rPr>
                <w:b w:val="0"/>
                <w:sz w:val="24"/>
                <w:szCs w:val="24"/>
              </w:rPr>
              <w:t>Нозологическая группа</w:t>
            </w:r>
          </w:p>
        </w:tc>
        <w:tc>
          <w:tcPr>
            <w:tcW w:w="4916" w:type="dxa"/>
          </w:tcPr>
          <w:p w:rsidR="000106A4" w:rsidRPr="00612892" w:rsidRDefault="000106A4" w:rsidP="00612892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612892">
              <w:rPr>
                <w:b w:val="0"/>
                <w:sz w:val="24"/>
                <w:szCs w:val="24"/>
              </w:rPr>
              <w:t>Устройство</w:t>
            </w:r>
          </w:p>
        </w:tc>
      </w:tr>
      <w:tr w:rsidR="000106A4" w:rsidRPr="00612892" w:rsidTr="00612892">
        <w:tc>
          <w:tcPr>
            <w:tcW w:w="4938" w:type="dxa"/>
          </w:tcPr>
          <w:p w:rsidR="000106A4" w:rsidRPr="00612892" w:rsidRDefault="000106A4" w:rsidP="00612892">
            <w:pPr>
              <w:pStyle w:val="3"/>
              <w:spacing w:before="0" w:beforeAutospacing="0" w:after="0" w:afterAutospacing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16" w:type="dxa"/>
          </w:tcPr>
          <w:p w:rsidR="000106A4" w:rsidRPr="00612892" w:rsidRDefault="000106A4" w:rsidP="00612892">
            <w:pPr>
              <w:pStyle w:val="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0106A4" w:rsidRPr="00612892" w:rsidTr="00612892">
        <w:tc>
          <w:tcPr>
            <w:tcW w:w="4938" w:type="dxa"/>
          </w:tcPr>
          <w:p w:rsidR="000106A4" w:rsidRPr="00612892" w:rsidRDefault="000106A4" w:rsidP="00612892">
            <w:pPr>
              <w:pStyle w:val="3"/>
              <w:spacing w:before="0" w:beforeAutospacing="0" w:after="0" w:afterAutospacing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16" w:type="dxa"/>
          </w:tcPr>
          <w:p w:rsidR="000106A4" w:rsidRPr="00612892" w:rsidRDefault="000106A4" w:rsidP="00612892">
            <w:pPr>
              <w:pStyle w:val="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0106A4" w:rsidRPr="00612892" w:rsidTr="00612892">
        <w:tc>
          <w:tcPr>
            <w:tcW w:w="4938" w:type="dxa"/>
          </w:tcPr>
          <w:p w:rsidR="000106A4" w:rsidRPr="00612892" w:rsidRDefault="000106A4" w:rsidP="00612892">
            <w:pPr>
              <w:pStyle w:val="3"/>
              <w:spacing w:before="0" w:beforeAutospacing="0" w:after="0" w:afterAutospacing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16" w:type="dxa"/>
          </w:tcPr>
          <w:p w:rsidR="000106A4" w:rsidRPr="00612892" w:rsidRDefault="000106A4" w:rsidP="00612892">
            <w:pPr>
              <w:pStyle w:val="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0106A4" w:rsidRPr="00612892" w:rsidTr="00612892">
        <w:tc>
          <w:tcPr>
            <w:tcW w:w="4938" w:type="dxa"/>
          </w:tcPr>
          <w:p w:rsidR="000106A4" w:rsidRPr="00612892" w:rsidRDefault="000106A4" w:rsidP="00612892">
            <w:pPr>
              <w:pStyle w:val="3"/>
              <w:spacing w:before="0" w:beforeAutospacing="0" w:after="0" w:afterAutospacing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16" w:type="dxa"/>
          </w:tcPr>
          <w:p w:rsidR="000106A4" w:rsidRPr="00612892" w:rsidRDefault="000106A4" w:rsidP="00612892">
            <w:pPr>
              <w:pStyle w:val="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</w:tbl>
    <w:p w:rsidR="000106A4" w:rsidRPr="00612892" w:rsidRDefault="000106A4" w:rsidP="00612892">
      <w:pPr>
        <w:pStyle w:val="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</w:p>
    <w:p w:rsidR="005B7C9B" w:rsidRPr="00612892" w:rsidRDefault="005B7C9B" w:rsidP="00612892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i/>
          <w:sz w:val="24"/>
          <w:szCs w:val="24"/>
        </w:rPr>
      </w:pPr>
      <w:r w:rsidRPr="00612892">
        <w:rPr>
          <w:b w:val="0"/>
          <w:i/>
          <w:sz w:val="24"/>
          <w:szCs w:val="24"/>
        </w:rPr>
        <w:t>Для справки:</w:t>
      </w:r>
    </w:p>
    <w:p w:rsidR="005B7C9B" w:rsidRPr="00612892" w:rsidRDefault="005B7C9B" w:rsidP="00612892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612892">
        <w:rPr>
          <w:b w:val="0"/>
          <w:sz w:val="24"/>
          <w:szCs w:val="24"/>
        </w:rPr>
        <w:t>Нозологическая группа – это совокупность людей, имеющих схожие признаки патологии или родственные заболевания.</w:t>
      </w:r>
    </w:p>
    <w:p w:rsidR="00943F0A" w:rsidRPr="00612892" w:rsidRDefault="00943F0A" w:rsidP="00612892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61289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F1D3F38" wp14:editId="600F3051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C4B9C" w:rsidRPr="00612892" w:rsidRDefault="001C4B9C" w:rsidP="00612892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612892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078A2F7" wp14:editId="1F109973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A45C5" w:rsidRPr="00612892" w:rsidRDefault="004A45C5" w:rsidP="00612892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61289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ADBA1B3" wp14:editId="36D73076">
            <wp:extent cx="6389511" cy="4165600"/>
            <wp:effectExtent l="0" t="0" r="11430" b="2540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47D82" w:rsidRPr="00612892" w:rsidRDefault="00347D82" w:rsidP="00612892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612892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86AEFF0" wp14:editId="3983B88F">
            <wp:extent cx="6197600" cy="3849511"/>
            <wp:effectExtent l="0" t="0" r="12700" b="1778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12892" w:rsidRDefault="00612892" w:rsidP="00612892">
      <w:pPr>
        <w:spacing w:after="0" w:line="240" w:lineRule="auto"/>
        <w:jc w:val="right"/>
        <w:rPr>
          <w:rFonts w:ascii="Times New Roman" w:hAnsi="Times New Roman"/>
          <w:i/>
          <w:noProof/>
          <w:sz w:val="24"/>
          <w:szCs w:val="24"/>
        </w:rPr>
      </w:pPr>
    </w:p>
    <w:p w:rsidR="007374D1" w:rsidRPr="00612892" w:rsidRDefault="00636C14" w:rsidP="00612892">
      <w:pPr>
        <w:spacing w:after="0" w:line="240" w:lineRule="auto"/>
        <w:jc w:val="right"/>
        <w:rPr>
          <w:rFonts w:ascii="Times New Roman" w:hAnsi="Times New Roman"/>
          <w:i/>
          <w:noProof/>
          <w:sz w:val="24"/>
          <w:szCs w:val="24"/>
        </w:rPr>
      </w:pPr>
      <w:r w:rsidRPr="00612892">
        <w:rPr>
          <w:rFonts w:ascii="Times New Roman" w:hAnsi="Times New Roman"/>
          <w:i/>
          <w:noProof/>
          <w:sz w:val="24"/>
          <w:szCs w:val="24"/>
        </w:rPr>
        <w:t>Авторский источник</w:t>
      </w:r>
    </w:p>
    <w:p w:rsidR="005B7C9B" w:rsidRPr="00612892" w:rsidRDefault="005B7C9B" w:rsidP="00612892">
      <w:pPr>
        <w:pStyle w:val="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  <w:u w:val="single"/>
        </w:rPr>
      </w:pPr>
    </w:p>
    <w:p w:rsidR="00AA3C84" w:rsidRPr="00612892" w:rsidRDefault="00AA3C84" w:rsidP="00612892">
      <w:pPr>
        <w:pStyle w:val="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 w:rsidRPr="00612892">
        <w:rPr>
          <w:b w:val="0"/>
          <w:color w:val="000000"/>
          <w:sz w:val="24"/>
          <w:szCs w:val="24"/>
          <w:u w:val="single"/>
        </w:rPr>
        <w:t>Инструмент проверки</w:t>
      </w:r>
      <w:r w:rsidR="000106A4" w:rsidRPr="00612892">
        <w:rPr>
          <w:b w:val="0"/>
          <w:color w:val="000000"/>
          <w:sz w:val="24"/>
          <w:szCs w:val="24"/>
        </w:rPr>
        <w:t xml:space="preserve"> </w:t>
      </w:r>
    </w:p>
    <w:p w:rsidR="000106A4" w:rsidRPr="00612892" w:rsidRDefault="000106A4" w:rsidP="00612892">
      <w:pPr>
        <w:pStyle w:val="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24"/>
        <w:gridCol w:w="4930"/>
      </w:tblGrid>
      <w:tr w:rsidR="000106A4" w:rsidRPr="00612892" w:rsidTr="00D441D5">
        <w:tc>
          <w:tcPr>
            <w:tcW w:w="5098" w:type="dxa"/>
          </w:tcPr>
          <w:p w:rsidR="000106A4" w:rsidRPr="00612892" w:rsidRDefault="000106A4" w:rsidP="00612892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612892">
              <w:rPr>
                <w:b w:val="0"/>
                <w:sz w:val="24"/>
                <w:szCs w:val="24"/>
              </w:rPr>
              <w:t>Нозологическая группа</w:t>
            </w:r>
          </w:p>
        </w:tc>
        <w:tc>
          <w:tcPr>
            <w:tcW w:w="5098" w:type="dxa"/>
          </w:tcPr>
          <w:p w:rsidR="000106A4" w:rsidRPr="00612892" w:rsidRDefault="000106A4" w:rsidP="00612892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612892">
              <w:rPr>
                <w:b w:val="0"/>
                <w:sz w:val="24"/>
                <w:szCs w:val="24"/>
              </w:rPr>
              <w:t>Устройство</w:t>
            </w:r>
          </w:p>
        </w:tc>
      </w:tr>
      <w:tr w:rsidR="000106A4" w:rsidRPr="00612892" w:rsidTr="00D441D5">
        <w:tc>
          <w:tcPr>
            <w:tcW w:w="5098" w:type="dxa"/>
          </w:tcPr>
          <w:p w:rsidR="000106A4" w:rsidRPr="00612892" w:rsidRDefault="000106A4" w:rsidP="00612892">
            <w:pPr>
              <w:pStyle w:val="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612892">
              <w:rPr>
                <w:b w:val="0"/>
                <w:color w:val="000000"/>
                <w:sz w:val="24"/>
                <w:szCs w:val="24"/>
              </w:rPr>
              <w:t xml:space="preserve">Частичное или полное нарушение слуха </w:t>
            </w:r>
          </w:p>
        </w:tc>
        <w:tc>
          <w:tcPr>
            <w:tcW w:w="5098" w:type="dxa"/>
          </w:tcPr>
          <w:p w:rsidR="000106A4" w:rsidRPr="00612892" w:rsidRDefault="000106A4" w:rsidP="00612892">
            <w:pPr>
              <w:pStyle w:val="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612892">
              <w:rPr>
                <w:b w:val="0"/>
                <w:color w:val="000000"/>
                <w:sz w:val="24"/>
                <w:szCs w:val="24"/>
              </w:rPr>
              <w:t>Портативная информационная система «И</w:t>
            </w:r>
            <w:r w:rsidRPr="00612892">
              <w:rPr>
                <w:b w:val="0"/>
                <w:color w:val="000000"/>
                <w:sz w:val="24"/>
                <w:szCs w:val="24"/>
              </w:rPr>
              <w:t>с</w:t>
            </w:r>
            <w:r w:rsidRPr="00612892">
              <w:rPr>
                <w:b w:val="0"/>
                <w:color w:val="000000"/>
                <w:sz w:val="24"/>
                <w:szCs w:val="24"/>
              </w:rPr>
              <w:t>ток 2»</w:t>
            </w:r>
          </w:p>
        </w:tc>
      </w:tr>
      <w:tr w:rsidR="000106A4" w:rsidRPr="00612892" w:rsidTr="00D441D5">
        <w:tc>
          <w:tcPr>
            <w:tcW w:w="5098" w:type="dxa"/>
          </w:tcPr>
          <w:p w:rsidR="000106A4" w:rsidRPr="00612892" w:rsidRDefault="000106A4" w:rsidP="00612892">
            <w:pPr>
              <w:pStyle w:val="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612892">
              <w:rPr>
                <w:b w:val="0"/>
                <w:color w:val="000000"/>
                <w:sz w:val="24"/>
                <w:szCs w:val="24"/>
              </w:rPr>
              <w:t>Нарушение речи</w:t>
            </w:r>
          </w:p>
        </w:tc>
        <w:tc>
          <w:tcPr>
            <w:tcW w:w="5098" w:type="dxa"/>
          </w:tcPr>
          <w:p w:rsidR="000106A4" w:rsidRPr="00612892" w:rsidRDefault="000106A4" w:rsidP="00612892">
            <w:pPr>
              <w:pStyle w:val="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612892">
              <w:rPr>
                <w:b w:val="0"/>
                <w:color w:val="000000"/>
                <w:sz w:val="24"/>
                <w:szCs w:val="24"/>
              </w:rPr>
              <w:t>портативные синтезаторы речи</w:t>
            </w:r>
          </w:p>
        </w:tc>
      </w:tr>
      <w:tr w:rsidR="000106A4" w:rsidRPr="00612892" w:rsidTr="00D441D5">
        <w:tc>
          <w:tcPr>
            <w:tcW w:w="5098" w:type="dxa"/>
          </w:tcPr>
          <w:p w:rsidR="000106A4" w:rsidRPr="00612892" w:rsidRDefault="000106A4" w:rsidP="00612892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12892">
              <w:rPr>
                <w:b w:val="0"/>
                <w:color w:val="000000"/>
                <w:sz w:val="24"/>
                <w:szCs w:val="24"/>
              </w:rPr>
              <w:t>Частичное или полное нарушение зрения</w:t>
            </w:r>
          </w:p>
        </w:tc>
        <w:tc>
          <w:tcPr>
            <w:tcW w:w="5098" w:type="dxa"/>
          </w:tcPr>
          <w:p w:rsidR="000106A4" w:rsidRPr="00612892" w:rsidRDefault="000106A4" w:rsidP="00612892">
            <w:pPr>
              <w:pStyle w:val="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612892">
              <w:rPr>
                <w:b w:val="0"/>
                <w:color w:val="000000"/>
                <w:sz w:val="24"/>
                <w:szCs w:val="24"/>
              </w:rPr>
              <w:t>Принтер Брайля</w:t>
            </w:r>
          </w:p>
        </w:tc>
      </w:tr>
      <w:tr w:rsidR="000106A4" w:rsidRPr="00612892" w:rsidTr="00D441D5">
        <w:tc>
          <w:tcPr>
            <w:tcW w:w="5098" w:type="dxa"/>
          </w:tcPr>
          <w:p w:rsidR="000106A4" w:rsidRPr="00612892" w:rsidRDefault="000106A4" w:rsidP="00612892">
            <w:pPr>
              <w:pStyle w:val="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612892">
              <w:rPr>
                <w:b w:val="0"/>
                <w:color w:val="000000"/>
                <w:sz w:val="24"/>
                <w:szCs w:val="24"/>
              </w:rPr>
              <w:t>Нарушение опорно-двигательного аппарата</w:t>
            </w:r>
          </w:p>
        </w:tc>
        <w:tc>
          <w:tcPr>
            <w:tcW w:w="5098" w:type="dxa"/>
          </w:tcPr>
          <w:p w:rsidR="000106A4" w:rsidRPr="00612892" w:rsidRDefault="000106A4" w:rsidP="00612892">
            <w:pPr>
              <w:pStyle w:val="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612892">
              <w:rPr>
                <w:b w:val="0"/>
                <w:color w:val="000000"/>
                <w:sz w:val="24"/>
                <w:szCs w:val="24"/>
              </w:rPr>
              <w:t>Специальные клавиатуры</w:t>
            </w:r>
          </w:p>
        </w:tc>
      </w:tr>
    </w:tbl>
    <w:p w:rsidR="00AA3C84" w:rsidRPr="00612892" w:rsidRDefault="00AA3C84" w:rsidP="00612892">
      <w:pPr>
        <w:pStyle w:val="3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855"/>
        <w:gridCol w:w="1999"/>
      </w:tblGrid>
      <w:tr w:rsidR="005B7C9B" w:rsidRPr="00612892" w:rsidTr="005B7C9B">
        <w:tc>
          <w:tcPr>
            <w:tcW w:w="8330" w:type="dxa"/>
          </w:tcPr>
          <w:p w:rsidR="005B7C9B" w:rsidRPr="00612892" w:rsidRDefault="005B7C9B" w:rsidP="00612892">
            <w:pPr>
              <w:pStyle w:val="3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612892">
              <w:rPr>
                <w:b w:val="0"/>
                <w:color w:val="000000"/>
                <w:sz w:val="24"/>
                <w:szCs w:val="24"/>
              </w:rPr>
              <w:t>За каждую верно и полностью заполненную строку</w:t>
            </w:r>
          </w:p>
        </w:tc>
        <w:tc>
          <w:tcPr>
            <w:tcW w:w="2092" w:type="dxa"/>
          </w:tcPr>
          <w:p w:rsidR="005B7C9B" w:rsidRPr="00612892" w:rsidRDefault="005B7C9B" w:rsidP="00612892">
            <w:pPr>
              <w:pStyle w:val="3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612892">
              <w:rPr>
                <w:b w:val="0"/>
                <w:color w:val="000000"/>
                <w:sz w:val="24"/>
                <w:szCs w:val="24"/>
              </w:rPr>
              <w:t>1 балл</w:t>
            </w:r>
          </w:p>
        </w:tc>
      </w:tr>
      <w:tr w:rsidR="005B7C9B" w:rsidRPr="00612892" w:rsidTr="005B7C9B">
        <w:tc>
          <w:tcPr>
            <w:tcW w:w="8330" w:type="dxa"/>
          </w:tcPr>
          <w:p w:rsidR="005B7C9B" w:rsidRPr="00612892" w:rsidRDefault="005B7C9B" w:rsidP="00612892">
            <w:pPr>
              <w:pStyle w:val="3"/>
              <w:spacing w:before="0" w:beforeAutospacing="0" w:after="0" w:afterAutospacing="0"/>
              <w:rPr>
                <w:i/>
                <w:color w:val="000000"/>
                <w:sz w:val="24"/>
                <w:szCs w:val="24"/>
              </w:rPr>
            </w:pPr>
            <w:r w:rsidRPr="00612892">
              <w:rPr>
                <w:i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2092" w:type="dxa"/>
          </w:tcPr>
          <w:p w:rsidR="005B7C9B" w:rsidRPr="00612892" w:rsidRDefault="005B7C9B" w:rsidP="00612892">
            <w:pPr>
              <w:pStyle w:val="3"/>
              <w:spacing w:before="0" w:beforeAutospacing="0" w:after="0" w:afterAutospacing="0"/>
              <w:rPr>
                <w:i/>
                <w:color w:val="000000"/>
                <w:sz w:val="24"/>
                <w:szCs w:val="24"/>
              </w:rPr>
            </w:pPr>
            <w:r w:rsidRPr="00612892">
              <w:rPr>
                <w:i/>
                <w:color w:val="000000"/>
                <w:sz w:val="24"/>
                <w:szCs w:val="24"/>
              </w:rPr>
              <w:t>4 балла</w:t>
            </w:r>
          </w:p>
        </w:tc>
      </w:tr>
    </w:tbl>
    <w:p w:rsidR="005B7C9B" w:rsidRPr="00612892" w:rsidRDefault="005B7C9B" w:rsidP="00612892">
      <w:pPr>
        <w:pStyle w:val="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</w:p>
    <w:sectPr w:rsidR="005B7C9B" w:rsidRPr="00612892" w:rsidSect="0061289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0AC" w:rsidRDefault="008370AC" w:rsidP="00B34A2B">
      <w:pPr>
        <w:spacing w:after="0" w:line="240" w:lineRule="auto"/>
      </w:pPr>
      <w:r>
        <w:separator/>
      </w:r>
    </w:p>
  </w:endnote>
  <w:endnote w:type="continuationSeparator" w:id="0">
    <w:p w:rsidR="008370AC" w:rsidRDefault="008370AC" w:rsidP="00B34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C15" w:rsidRDefault="00147C1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C15" w:rsidRDefault="00147C1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C15" w:rsidRDefault="00147C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0AC" w:rsidRDefault="008370AC" w:rsidP="00B34A2B">
      <w:pPr>
        <w:spacing w:after="0" w:line="240" w:lineRule="auto"/>
      </w:pPr>
      <w:r>
        <w:separator/>
      </w:r>
    </w:p>
  </w:footnote>
  <w:footnote w:type="continuationSeparator" w:id="0">
    <w:p w:rsidR="008370AC" w:rsidRDefault="008370AC" w:rsidP="00B34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C15" w:rsidRDefault="00147C1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C15" w:rsidRPr="00BB7A89" w:rsidRDefault="00147C15" w:rsidP="00147C15">
    <w:pPr>
      <w:pStyle w:val="a4"/>
      <w:spacing w:after="120"/>
      <w:jc w:val="right"/>
      <w:rPr>
        <w:rFonts w:asciiTheme="minorHAnsi" w:hAnsiTheme="minorHAnsi" w:cstheme="minorHAnsi"/>
        <w:sz w:val="16"/>
        <w:szCs w:val="16"/>
      </w:rPr>
    </w:pPr>
    <w:r w:rsidRPr="00BB7A89">
      <w:rPr>
        <w:rFonts w:asciiTheme="minorHAnsi" w:hAnsiTheme="minorHAnsi" w:cstheme="minorHAnsi"/>
        <w:sz w:val="16"/>
        <w:szCs w:val="16"/>
      </w:rPr>
      <w:t xml:space="preserve">Открытый областной конкурс компетентностно-ориентированных заданий проводится с использованием </w:t>
    </w:r>
    <w:r w:rsidRPr="00BB7A89">
      <w:rPr>
        <w:rFonts w:asciiTheme="minorHAnsi" w:hAnsiTheme="minorHAnsi" w:cstheme="minorHAnsi"/>
        <w:sz w:val="16"/>
        <w:szCs w:val="16"/>
      </w:rPr>
      <w:br/>
      <w:t>гранта Президента Российской Федерации на развитие гражданского общества, предоставленного Фондом президентских гра</w:t>
    </w:r>
    <w:r w:rsidRPr="00BB7A89">
      <w:rPr>
        <w:rFonts w:asciiTheme="minorHAnsi" w:hAnsiTheme="minorHAnsi" w:cstheme="minorHAnsi"/>
        <w:sz w:val="16"/>
        <w:szCs w:val="16"/>
      </w:rPr>
      <w:t>н</w:t>
    </w:r>
    <w:r w:rsidRPr="00BB7A89">
      <w:rPr>
        <w:rFonts w:asciiTheme="minorHAnsi" w:hAnsiTheme="minorHAnsi" w:cstheme="minorHAnsi"/>
        <w:sz w:val="16"/>
        <w:szCs w:val="16"/>
      </w:rPr>
      <w:t>тов</w:t>
    </w:r>
  </w:p>
  <w:p w:rsidR="00147C15" w:rsidRDefault="00147C15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C15" w:rsidRDefault="00147C1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>
        <v:imagedata r:id="rId1" o:title="j0115844"/>
      </v:shape>
    </w:pict>
  </w:numPicBullet>
  <w:abstractNum w:abstractNumId="0">
    <w:nsid w:val="08BB1565"/>
    <w:multiLevelType w:val="hybridMultilevel"/>
    <w:tmpl w:val="846A6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D16245"/>
    <w:multiLevelType w:val="multilevel"/>
    <w:tmpl w:val="911AF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71E00"/>
    <w:multiLevelType w:val="hybridMultilevel"/>
    <w:tmpl w:val="462A0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23EED"/>
    <w:multiLevelType w:val="hybridMultilevel"/>
    <w:tmpl w:val="DB447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0D17EF"/>
    <w:multiLevelType w:val="hybridMultilevel"/>
    <w:tmpl w:val="1F324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C77ED"/>
    <w:multiLevelType w:val="hybridMultilevel"/>
    <w:tmpl w:val="4BF2F99C"/>
    <w:lvl w:ilvl="0" w:tplc="F33E132C">
      <w:start w:val="1"/>
      <w:numFmt w:val="decimal"/>
      <w:lvlText w:val="%1."/>
      <w:lvlJc w:val="left"/>
      <w:pPr>
        <w:ind w:left="154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3546753B"/>
    <w:multiLevelType w:val="hybridMultilevel"/>
    <w:tmpl w:val="D16CC4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016EC8"/>
    <w:multiLevelType w:val="hybridMultilevel"/>
    <w:tmpl w:val="E6BC599C"/>
    <w:lvl w:ilvl="0" w:tplc="F33E132C">
      <w:start w:val="1"/>
      <w:numFmt w:val="decimal"/>
      <w:lvlText w:val="%1."/>
      <w:lvlJc w:val="left"/>
      <w:pPr>
        <w:ind w:left="154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43C219A2"/>
    <w:multiLevelType w:val="hybridMultilevel"/>
    <w:tmpl w:val="07185CC6"/>
    <w:lvl w:ilvl="0" w:tplc="2F6243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44E129E8"/>
    <w:multiLevelType w:val="hybridMultilevel"/>
    <w:tmpl w:val="7D0A7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2E0A41"/>
    <w:multiLevelType w:val="hybridMultilevel"/>
    <w:tmpl w:val="2DE2BE30"/>
    <w:lvl w:ilvl="0" w:tplc="04190005">
      <w:start w:val="1"/>
      <w:numFmt w:val="bullet"/>
      <w:lvlText w:val="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1">
    <w:nsid w:val="57E36703"/>
    <w:multiLevelType w:val="hybridMultilevel"/>
    <w:tmpl w:val="62DAD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B50486"/>
    <w:multiLevelType w:val="multilevel"/>
    <w:tmpl w:val="7E5276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63934C3D"/>
    <w:multiLevelType w:val="hybridMultilevel"/>
    <w:tmpl w:val="ADB6C5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9F6101"/>
    <w:multiLevelType w:val="hybridMultilevel"/>
    <w:tmpl w:val="3A58A592"/>
    <w:lvl w:ilvl="0" w:tplc="ADA651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AE21F57"/>
    <w:multiLevelType w:val="multilevel"/>
    <w:tmpl w:val="ED42B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A06B8E"/>
    <w:multiLevelType w:val="multilevel"/>
    <w:tmpl w:val="3268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1006686"/>
    <w:multiLevelType w:val="multilevel"/>
    <w:tmpl w:val="E1088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AE115B"/>
    <w:multiLevelType w:val="hybridMultilevel"/>
    <w:tmpl w:val="130CF356"/>
    <w:lvl w:ilvl="0" w:tplc="5A946E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9C576D"/>
    <w:multiLevelType w:val="hybridMultilevel"/>
    <w:tmpl w:val="76620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E767A5"/>
    <w:multiLevelType w:val="hybridMultilevel"/>
    <w:tmpl w:val="517C73E4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>
    <w:nsid w:val="7D3B1F95"/>
    <w:multiLevelType w:val="hybridMultilevel"/>
    <w:tmpl w:val="941CA04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1"/>
  </w:num>
  <w:num w:numId="5">
    <w:abstractNumId w:val="21"/>
  </w:num>
  <w:num w:numId="6">
    <w:abstractNumId w:val="6"/>
  </w:num>
  <w:num w:numId="7">
    <w:abstractNumId w:val="20"/>
  </w:num>
  <w:num w:numId="8">
    <w:abstractNumId w:val="13"/>
  </w:num>
  <w:num w:numId="9">
    <w:abstractNumId w:val="10"/>
  </w:num>
  <w:num w:numId="10">
    <w:abstractNumId w:val="17"/>
  </w:num>
  <w:num w:numId="11">
    <w:abstractNumId w:val="15"/>
  </w:num>
  <w:num w:numId="12">
    <w:abstractNumId w:val="1"/>
  </w:num>
  <w:num w:numId="13">
    <w:abstractNumId w:val="0"/>
  </w:num>
  <w:num w:numId="14">
    <w:abstractNumId w:val="9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"/>
  </w:num>
  <w:num w:numId="18">
    <w:abstractNumId w:val="7"/>
  </w:num>
  <w:num w:numId="19">
    <w:abstractNumId w:val="12"/>
  </w:num>
  <w:num w:numId="20">
    <w:abstractNumId w:val="4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3F"/>
    <w:rsid w:val="000106A4"/>
    <w:rsid w:val="0002112C"/>
    <w:rsid w:val="0002386F"/>
    <w:rsid w:val="00024F40"/>
    <w:rsid w:val="000321D2"/>
    <w:rsid w:val="0005433F"/>
    <w:rsid w:val="00085B9A"/>
    <w:rsid w:val="00085E76"/>
    <w:rsid w:val="00092F21"/>
    <w:rsid w:val="000B0F44"/>
    <w:rsid w:val="000B6D5C"/>
    <w:rsid w:val="000B750F"/>
    <w:rsid w:val="000D25A7"/>
    <w:rsid w:val="000D36CD"/>
    <w:rsid w:val="000E691F"/>
    <w:rsid w:val="000F309F"/>
    <w:rsid w:val="00142144"/>
    <w:rsid w:val="00143193"/>
    <w:rsid w:val="00147C15"/>
    <w:rsid w:val="00152157"/>
    <w:rsid w:val="001725DB"/>
    <w:rsid w:val="001B540E"/>
    <w:rsid w:val="001C4B9C"/>
    <w:rsid w:val="001E02AC"/>
    <w:rsid w:val="002215C3"/>
    <w:rsid w:val="00234E90"/>
    <w:rsid w:val="00246AF6"/>
    <w:rsid w:val="002518C1"/>
    <w:rsid w:val="00282FF5"/>
    <w:rsid w:val="00284955"/>
    <w:rsid w:val="002A5A3F"/>
    <w:rsid w:val="002B1441"/>
    <w:rsid w:val="002B4A27"/>
    <w:rsid w:val="002D036E"/>
    <w:rsid w:val="002D43A5"/>
    <w:rsid w:val="002D6472"/>
    <w:rsid w:val="002E0089"/>
    <w:rsid w:val="003115E7"/>
    <w:rsid w:val="00313490"/>
    <w:rsid w:val="00313B09"/>
    <w:rsid w:val="00317C66"/>
    <w:rsid w:val="003248B6"/>
    <w:rsid w:val="003301DD"/>
    <w:rsid w:val="00344FBB"/>
    <w:rsid w:val="00347D82"/>
    <w:rsid w:val="00372C28"/>
    <w:rsid w:val="003768B9"/>
    <w:rsid w:val="00396E00"/>
    <w:rsid w:val="003B0ED5"/>
    <w:rsid w:val="003B5491"/>
    <w:rsid w:val="003C0B3A"/>
    <w:rsid w:val="00445124"/>
    <w:rsid w:val="004470EB"/>
    <w:rsid w:val="00473E62"/>
    <w:rsid w:val="004970BB"/>
    <w:rsid w:val="004A45C5"/>
    <w:rsid w:val="004C3554"/>
    <w:rsid w:val="004C79E7"/>
    <w:rsid w:val="004D5366"/>
    <w:rsid w:val="004F3DEE"/>
    <w:rsid w:val="004F6D70"/>
    <w:rsid w:val="005047F7"/>
    <w:rsid w:val="00512643"/>
    <w:rsid w:val="00515E1D"/>
    <w:rsid w:val="00547654"/>
    <w:rsid w:val="005543B6"/>
    <w:rsid w:val="00560B6C"/>
    <w:rsid w:val="005701E4"/>
    <w:rsid w:val="00573344"/>
    <w:rsid w:val="00577B61"/>
    <w:rsid w:val="005846C9"/>
    <w:rsid w:val="00591DF1"/>
    <w:rsid w:val="005935C9"/>
    <w:rsid w:val="00596FCB"/>
    <w:rsid w:val="005A0549"/>
    <w:rsid w:val="005B4AB3"/>
    <w:rsid w:val="005B4D31"/>
    <w:rsid w:val="005B7C9B"/>
    <w:rsid w:val="005C2187"/>
    <w:rsid w:val="005D680A"/>
    <w:rsid w:val="0061287F"/>
    <w:rsid w:val="00612892"/>
    <w:rsid w:val="00623AB9"/>
    <w:rsid w:val="00636C14"/>
    <w:rsid w:val="006702FA"/>
    <w:rsid w:val="00675C5F"/>
    <w:rsid w:val="006C3DE9"/>
    <w:rsid w:val="006E2F26"/>
    <w:rsid w:val="006F06FA"/>
    <w:rsid w:val="00703D81"/>
    <w:rsid w:val="007173F3"/>
    <w:rsid w:val="00723A04"/>
    <w:rsid w:val="007374D1"/>
    <w:rsid w:val="00742FE6"/>
    <w:rsid w:val="00752CA2"/>
    <w:rsid w:val="00771958"/>
    <w:rsid w:val="00772308"/>
    <w:rsid w:val="00780D34"/>
    <w:rsid w:val="007A5FD8"/>
    <w:rsid w:val="007C605B"/>
    <w:rsid w:val="007C6720"/>
    <w:rsid w:val="007E083B"/>
    <w:rsid w:val="00822A01"/>
    <w:rsid w:val="00832A04"/>
    <w:rsid w:val="00833BDC"/>
    <w:rsid w:val="008370AC"/>
    <w:rsid w:val="008617A8"/>
    <w:rsid w:val="00866123"/>
    <w:rsid w:val="00880E65"/>
    <w:rsid w:val="008A5CAC"/>
    <w:rsid w:val="008A5EB8"/>
    <w:rsid w:val="008B0D62"/>
    <w:rsid w:val="008B3B32"/>
    <w:rsid w:val="008C0534"/>
    <w:rsid w:val="008C38F8"/>
    <w:rsid w:val="008C5EAC"/>
    <w:rsid w:val="008E1E81"/>
    <w:rsid w:val="008E6425"/>
    <w:rsid w:val="00902371"/>
    <w:rsid w:val="009214EC"/>
    <w:rsid w:val="0092266C"/>
    <w:rsid w:val="00924CBA"/>
    <w:rsid w:val="00943F0A"/>
    <w:rsid w:val="00953B1A"/>
    <w:rsid w:val="009571A7"/>
    <w:rsid w:val="00975E93"/>
    <w:rsid w:val="009863DB"/>
    <w:rsid w:val="00991898"/>
    <w:rsid w:val="009A1F01"/>
    <w:rsid w:val="009A60A5"/>
    <w:rsid w:val="009B18C4"/>
    <w:rsid w:val="009B4851"/>
    <w:rsid w:val="009B7740"/>
    <w:rsid w:val="009D7B6B"/>
    <w:rsid w:val="009E388B"/>
    <w:rsid w:val="00A03D64"/>
    <w:rsid w:val="00A20095"/>
    <w:rsid w:val="00A23B2A"/>
    <w:rsid w:val="00A35871"/>
    <w:rsid w:val="00A44B32"/>
    <w:rsid w:val="00A6391A"/>
    <w:rsid w:val="00A64B37"/>
    <w:rsid w:val="00A707B6"/>
    <w:rsid w:val="00A82901"/>
    <w:rsid w:val="00A97610"/>
    <w:rsid w:val="00AA3816"/>
    <w:rsid w:val="00AA3C84"/>
    <w:rsid w:val="00AB56C5"/>
    <w:rsid w:val="00AD12BF"/>
    <w:rsid w:val="00AD61FA"/>
    <w:rsid w:val="00B343DE"/>
    <w:rsid w:val="00B34A2B"/>
    <w:rsid w:val="00B37020"/>
    <w:rsid w:val="00B54822"/>
    <w:rsid w:val="00B61377"/>
    <w:rsid w:val="00B63537"/>
    <w:rsid w:val="00B9357A"/>
    <w:rsid w:val="00BB6CB0"/>
    <w:rsid w:val="00BC6A34"/>
    <w:rsid w:val="00BC7B44"/>
    <w:rsid w:val="00BE27EB"/>
    <w:rsid w:val="00BF58CF"/>
    <w:rsid w:val="00C0750E"/>
    <w:rsid w:val="00CB1E24"/>
    <w:rsid w:val="00CC55F4"/>
    <w:rsid w:val="00CE7590"/>
    <w:rsid w:val="00D01ABB"/>
    <w:rsid w:val="00D11213"/>
    <w:rsid w:val="00D16250"/>
    <w:rsid w:val="00D3251C"/>
    <w:rsid w:val="00D57BBC"/>
    <w:rsid w:val="00D629C8"/>
    <w:rsid w:val="00D62C8F"/>
    <w:rsid w:val="00D62EAD"/>
    <w:rsid w:val="00D72FB5"/>
    <w:rsid w:val="00D9284E"/>
    <w:rsid w:val="00D95AE1"/>
    <w:rsid w:val="00DB1A6E"/>
    <w:rsid w:val="00DB213A"/>
    <w:rsid w:val="00DD0077"/>
    <w:rsid w:val="00DD064D"/>
    <w:rsid w:val="00DD5822"/>
    <w:rsid w:val="00E0226E"/>
    <w:rsid w:val="00E04413"/>
    <w:rsid w:val="00E17E4A"/>
    <w:rsid w:val="00E436C5"/>
    <w:rsid w:val="00E5408D"/>
    <w:rsid w:val="00E65FE9"/>
    <w:rsid w:val="00E73DA8"/>
    <w:rsid w:val="00E82D23"/>
    <w:rsid w:val="00E87631"/>
    <w:rsid w:val="00EA5264"/>
    <w:rsid w:val="00EB4970"/>
    <w:rsid w:val="00EB57C2"/>
    <w:rsid w:val="00EB6ECA"/>
    <w:rsid w:val="00EC65EE"/>
    <w:rsid w:val="00EF0118"/>
    <w:rsid w:val="00EF147D"/>
    <w:rsid w:val="00F11B5B"/>
    <w:rsid w:val="00F24269"/>
    <w:rsid w:val="00F36992"/>
    <w:rsid w:val="00F4583F"/>
    <w:rsid w:val="00F45F0D"/>
    <w:rsid w:val="00F64BD6"/>
    <w:rsid w:val="00F70B54"/>
    <w:rsid w:val="00F716B6"/>
    <w:rsid w:val="00F738E3"/>
    <w:rsid w:val="00F85A3D"/>
    <w:rsid w:val="00F86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EADD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34E90"/>
    <w:pPr>
      <w:keepNext/>
      <w:keepLines/>
      <w:spacing w:before="240" w:after="0" w:line="240" w:lineRule="auto"/>
      <w:outlineLvl w:val="0"/>
    </w:pPr>
    <w:rPr>
      <w:rFonts w:ascii="Cambria" w:eastAsia="Times New Roman" w:hAnsi="Cambria"/>
      <w:color w:val="365F91"/>
      <w:sz w:val="32"/>
      <w:szCs w:val="32"/>
      <w:lang w:eastAsia="ru-RU"/>
    </w:rPr>
  </w:style>
  <w:style w:type="paragraph" w:styleId="3">
    <w:name w:val="heading 3"/>
    <w:basedOn w:val="a"/>
    <w:link w:val="30"/>
    <w:qFormat/>
    <w:locked/>
    <w:rsid w:val="00A64B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A5A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2">
    <w:name w:val="Основной текст с отступом 32"/>
    <w:basedOn w:val="a"/>
    <w:uiPriority w:val="99"/>
    <w:rsid w:val="002A5A3F"/>
    <w:pPr>
      <w:spacing w:after="0" w:line="360" w:lineRule="auto"/>
      <w:ind w:firstLine="709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customStyle="1" w:styleId="4-text">
    <w:name w:val="4-text"/>
    <w:basedOn w:val="a"/>
    <w:uiPriority w:val="99"/>
    <w:rsid w:val="00B34A2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B34A2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5">
    <w:name w:val="Верхний колонтитул Знак"/>
    <w:link w:val="a4"/>
    <w:uiPriority w:val="99"/>
    <w:locked/>
    <w:rsid w:val="00B34A2B"/>
    <w:rPr>
      <w:rFonts w:cs="Times New Roman"/>
    </w:rPr>
  </w:style>
  <w:style w:type="paragraph" w:styleId="a6">
    <w:name w:val="footer"/>
    <w:basedOn w:val="a"/>
    <w:link w:val="a7"/>
    <w:uiPriority w:val="99"/>
    <w:rsid w:val="00B34A2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Нижний колонтитул Знак"/>
    <w:link w:val="a6"/>
    <w:uiPriority w:val="99"/>
    <w:locked/>
    <w:rsid w:val="00B34A2B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D62EA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locked/>
    <w:rsid w:val="00D62EA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246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7C605B"/>
    <w:pPr>
      <w:ind w:left="720"/>
      <w:contextualSpacing/>
    </w:pPr>
  </w:style>
  <w:style w:type="character" w:customStyle="1" w:styleId="submenu-table">
    <w:name w:val="submenu-table"/>
    <w:rsid w:val="008C38F8"/>
  </w:style>
  <w:style w:type="character" w:customStyle="1" w:styleId="apple-converted-space">
    <w:name w:val="apple-converted-space"/>
    <w:rsid w:val="008C38F8"/>
  </w:style>
  <w:style w:type="character" w:customStyle="1" w:styleId="30">
    <w:name w:val="Заголовок 3 Знак"/>
    <w:link w:val="3"/>
    <w:uiPriority w:val="9"/>
    <w:rsid w:val="00A64B37"/>
    <w:rPr>
      <w:rFonts w:ascii="Times New Roman" w:eastAsia="Times New Roman" w:hAnsi="Times New Roman"/>
      <w:b/>
      <w:bCs/>
      <w:sz w:val="27"/>
      <w:szCs w:val="27"/>
    </w:rPr>
  </w:style>
  <w:style w:type="character" w:styleId="ac">
    <w:name w:val="Emphasis"/>
    <w:uiPriority w:val="20"/>
    <w:qFormat/>
    <w:locked/>
    <w:rsid w:val="00A64B37"/>
    <w:rPr>
      <w:i/>
      <w:iCs/>
    </w:rPr>
  </w:style>
  <w:style w:type="character" w:styleId="ad">
    <w:name w:val="Hyperlink"/>
    <w:uiPriority w:val="99"/>
    <w:unhideWhenUsed/>
    <w:rsid w:val="00A64B37"/>
    <w:rPr>
      <w:color w:val="0000FF"/>
      <w:u w:val="single"/>
    </w:rPr>
  </w:style>
  <w:style w:type="character" w:styleId="HTML">
    <w:name w:val="HTML Cite"/>
    <w:uiPriority w:val="99"/>
    <w:semiHidden/>
    <w:unhideWhenUsed/>
    <w:rsid w:val="00A64B37"/>
    <w:rPr>
      <w:i/>
      <w:iCs/>
    </w:rPr>
  </w:style>
  <w:style w:type="character" w:customStyle="1" w:styleId="st">
    <w:name w:val="st"/>
    <w:basedOn w:val="a0"/>
    <w:rsid w:val="00A64B37"/>
  </w:style>
  <w:style w:type="character" w:customStyle="1" w:styleId="10">
    <w:name w:val="Заголовок 1 Знак"/>
    <w:link w:val="1"/>
    <w:rsid w:val="00234E90"/>
    <w:rPr>
      <w:rFonts w:ascii="Cambria" w:eastAsia="Times New Roman" w:hAnsi="Cambria"/>
      <w:color w:val="365F91"/>
      <w:sz w:val="32"/>
      <w:szCs w:val="32"/>
    </w:rPr>
  </w:style>
  <w:style w:type="paragraph" w:customStyle="1" w:styleId="p1119">
    <w:name w:val="p1119"/>
    <w:basedOn w:val="a"/>
    <w:rsid w:val="009214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146">
    <w:name w:val="ft146"/>
    <w:basedOn w:val="a0"/>
    <w:rsid w:val="009214EC"/>
  </w:style>
  <w:style w:type="paragraph" w:customStyle="1" w:styleId="p663">
    <w:name w:val="p663"/>
    <w:basedOn w:val="a"/>
    <w:rsid w:val="009214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192">
    <w:name w:val="ft192"/>
    <w:basedOn w:val="a0"/>
    <w:rsid w:val="009214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34E90"/>
    <w:pPr>
      <w:keepNext/>
      <w:keepLines/>
      <w:spacing w:before="240" w:after="0" w:line="240" w:lineRule="auto"/>
      <w:outlineLvl w:val="0"/>
    </w:pPr>
    <w:rPr>
      <w:rFonts w:ascii="Cambria" w:eastAsia="Times New Roman" w:hAnsi="Cambria"/>
      <w:color w:val="365F91"/>
      <w:sz w:val="32"/>
      <w:szCs w:val="32"/>
      <w:lang w:eastAsia="ru-RU"/>
    </w:rPr>
  </w:style>
  <w:style w:type="paragraph" w:styleId="3">
    <w:name w:val="heading 3"/>
    <w:basedOn w:val="a"/>
    <w:link w:val="30"/>
    <w:qFormat/>
    <w:locked/>
    <w:rsid w:val="00A64B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A5A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2">
    <w:name w:val="Основной текст с отступом 32"/>
    <w:basedOn w:val="a"/>
    <w:uiPriority w:val="99"/>
    <w:rsid w:val="002A5A3F"/>
    <w:pPr>
      <w:spacing w:after="0" w:line="360" w:lineRule="auto"/>
      <w:ind w:firstLine="709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customStyle="1" w:styleId="4-text">
    <w:name w:val="4-text"/>
    <w:basedOn w:val="a"/>
    <w:uiPriority w:val="99"/>
    <w:rsid w:val="00B34A2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B34A2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5">
    <w:name w:val="Верхний колонтитул Знак"/>
    <w:link w:val="a4"/>
    <w:uiPriority w:val="99"/>
    <w:locked/>
    <w:rsid w:val="00B34A2B"/>
    <w:rPr>
      <w:rFonts w:cs="Times New Roman"/>
    </w:rPr>
  </w:style>
  <w:style w:type="paragraph" w:styleId="a6">
    <w:name w:val="footer"/>
    <w:basedOn w:val="a"/>
    <w:link w:val="a7"/>
    <w:uiPriority w:val="99"/>
    <w:rsid w:val="00B34A2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Нижний колонтитул Знак"/>
    <w:link w:val="a6"/>
    <w:uiPriority w:val="99"/>
    <w:locked/>
    <w:rsid w:val="00B34A2B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D62EA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locked/>
    <w:rsid w:val="00D62EA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246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7C605B"/>
    <w:pPr>
      <w:ind w:left="720"/>
      <w:contextualSpacing/>
    </w:pPr>
  </w:style>
  <w:style w:type="character" w:customStyle="1" w:styleId="submenu-table">
    <w:name w:val="submenu-table"/>
    <w:rsid w:val="008C38F8"/>
  </w:style>
  <w:style w:type="character" w:customStyle="1" w:styleId="apple-converted-space">
    <w:name w:val="apple-converted-space"/>
    <w:rsid w:val="008C38F8"/>
  </w:style>
  <w:style w:type="character" w:customStyle="1" w:styleId="30">
    <w:name w:val="Заголовок 3 Знак"/>
    <w:link w:val="3"/>
    <w:uiPriority w:val="9"/>
    <w:rsid w:val="00A64B37"/>
    <w:rPr>
      <w:rFonts w:ascii="Times New Roman" w:eastAsia="Times New Roman" w:hAnsi="Times New Roman"/>
      <w:b/>
      <w:bCs/>
      <w:sz w:val="27"/>
      <w:szCs w:val="27"/>
    </w:rPr>
  </w:style>
  <w:style w:type="character" w:styleId="ac">
    <w:name w:val="Emphasis"/>
    <w:uiPriority w:val="20"/>
    <w:qFormat/>
    <w:locked/>
    <w:rsid w:val="00A64B37"/>
    <w:rPr>
      <w:i/>
      <w:iCs/>
    </w:rPr>
  </w:style>
  <w:style w:type="character" w:styleId="ad">
    <w:name w:val="Hyperlink"/>
    <w:uiPriority w:val="99"/>
    <w:unhideWhenUsed/>
    <w:rsid w:val="00A64B37"/>
    <w:rPr>
      <w:color w:val="0000FF"/>
      <w:u w:val="single"/>
    </w:rPr>
  </w:style>
  <w:style w:type="character" w:styleId="HTML">
    <w:name w:val="HTML Cite"/>
    <w:uiPriority w:val="99"/>
    <w:semiHidden/>
    <w:unhideWhenUsed/>
    <w:rsid w:val="00A64B37"/>
    <w:rPr>
      <w:i/>
      <w:iCs/>
    </w:rPr>
  </w:style>
  <w:style w:type="character" w:customStyle="1" w:styleId="st">
    <w:name w:val="st"/>
    <w:basedOn w:val="a0"/>
    <w:rsid w:val="00A64B37"/>
  </w:style>
  <w:style w:type="character" w:customStyle="1" w:styleId="10">
    <w:name w:val="Заголовок 1 Знак"/>
    <w:link w:val="1"/>
    <w:rsid w:val="00234E90"/>
    <w:rPr>
      <w:rFonts w:ascii="Cambria" w:eastAsia="Times New Roman" w:hAnsi="Cambria"/>
      <w:color w:val="365F91"/>
      <w:sz w:val="32"/>
      <w:szCs w:val="32"/>
    </w:rPr>
  </w:style>
  <w:style w:type="paragraph" w:customStyle="1" w:styleId="p1119">
    <w:name w:val="p1119"/>
    <w:basedOn w:val="a"/>
    <w:rsid w:val="009214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146">
    <w:name w:val="ft146"/>
    <w:basedOn w:val="a0"/>
    <w:rsid w:val="009214EC"/>
  </w:style>
  <w:style w:type="paragraph" w:customStyle="1" w:styleId="p663">
    <w:name w:val="p663"/>
    <w:basedOn w:val="a"/>
    <w:rsid w:val="009214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192">
    <w:name w:val="ft192"/>
    <w:basedOn w:val="a0"/>
    <w:rsid w:val="00921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Электронные устройства для людей с частичным или полным нарушением слуха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Портативная информационная система "Исток 2"</c:v>
                </c:pt>
                <c:pt idx="1">
                  <c:v>Настенная информационная система "Исток 1"</c:v>
                </c:pt>
                <c:pt idx="2">
                  <c:v>Информационная индукционная для слабослышащих стационарная «Исток» С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0.05</c:v>
                </c:pt>
                <c:pt idx="1">
                  <c:v>0.03</c:v>
                </c:pt>
                <c:pt idx="2">
                  <c:v>0.04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26A-4198-B00F-F4084AB485D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Портативная информационная система "Исток 2"</c:v>
                </c:pt>
                <c:pt idx="1">
                  <c:v>Настенная информационная система "Исток 1"</c:v>
                </c:pt>
                <c:pt idx="2">
                  <c:v>Информационная индукционная для слабослышащих стационарная «Исток» С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0.04</c:v>
                </c:pt>
                <c:pt idx="1">
                  <c:v>0.04</c:v>
                </c:pt>
                <c:pt idx="2">
                  <c:v>0.02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26A-4198-B00F-F4084AB485D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Портативная информационная система "Исток 2"</c:v>
                </c:pt>
                <c:pt idx="1">
                  <c:v>Настенная информационная система "Исток 1"</c:v>
                </c:pt>
                <c:pt idx="2">
                  <c:v>Информационная индукционная для слабослышащих стационарная «Исток» С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0.02</c:v>
                </c:pt>
                <c:pt idx="1">
                  <c:v>0.03</c:v>
                </c:pt>
                <c:pt idx="2">
                  <c:v>0.03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26A-4198-B00F-F4084AB485D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6304896"/>
        <c:axId val="116310784"/>
        <c:axId val="0"/>
      </c:bar3DChart>
      <c:catAx>
        <c:axId val="116304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310784"/>
        <c:crosses val="autoZero"/>
        <c:auto val="1"/>
        <c:lblAlgn val="ctr"/>
        <c:lblOffset val="100"/>
        <c:noMultiLvlLbl val="0"/>
      </c:catAx>
      <c:valAx>
        <c:axId val="116310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304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Электронные устройства для людей с нарушением речи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Портативные синтезаторы речи</c:v>
                </c:pt>
                <c:pt idx="1">
                  <c:v>Программно-аппаратный комплекс</c:v>
                </c:pt>
                <c:pt idx="2">
                  <c:v>Сурдологопедический комплекс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0.05</c:v>
                </c:pt>
                <c:pt idx="1">
                  <c:v>0.02</c:v>
                </c:pt>
                <c:pt idx="2">
                  <c:v>0.04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F34-40A9-BEA9-D041F17ADD5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Портативные синтезаторы речи</c:v>
                </c:pt>
                <c:pt idx="1">
                  <c:v>Программно-аппаратный комплекс</c:v>
                </c:pt>
                <c:pt idx="2">
                  <c:v>Сурдологопедический комплекс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0.04</c:v>
                </c:pt>
                <c:pt idx="1">
                  <c:v>0.01</c:v>
                </c:pt>
                <c:pt idx="2">
                  <c:v>0.03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F34-40A9-BEA9-D041F17ADD5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Портативные синтезаторы речи</c:v>
                </c:pt>
                <c:pt idx="1">
                  <c:v>Программно-аппаратный комплекс</c:v>
                </c:pt>
                <c:pt idx="2">
                  <c:v>Сурдологопедический комплекс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0.02</c:v>
                </c:pt>
                <c:pt idx="1">
                  <c:v>0.01</c:v>
                </c:pt>
                <c:pt idx="2">
                  <c:v>0.02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F34-40A9-BEA9-D041F17ADD5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0060672"/>
        <c:axId val="110062208"/>
        <c:axId val="0"/>
      </c:bar3DChart>
      <c:catAx>
        <c:axId val="110060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062208"/>
        <c:crosses val="autoZero"/>
        <c:auto val="1"/>
        <c:lblAlgn val="ctr"/>
        <c:lblOffset val="100"/>
        <c:noMultiLvlLbl val="0"/>
      </c:catAx>
      <c:valAx>
        <c:axId val="110062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060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Электронные устройства для людей с частичным или полным нарушением зрения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Электронная лупа</c:v>
                </c:pt>
                <c:pt idx="1">
                  <c:v>Электронный стационарный увеличитель</c:v>
                </c:pt>
                <c:pt idx="2">
                  <c:v>Настольное электронное устройство</c:v>
                </c:pt>
                <c:pt idx="3">
                  <c:v>Документ-камера для зрительного увеличения мелих деталей</c:v>
                </c:pt>
                <c:pt idx="4">
                  <c:v>Принтер Брайля</c:v>
                </c:pt>
                <c:pt idx="5">
                  <c:v>Портативный дисплей Брайля</c:v>
                </c:pt>
                <c:pt idx="6">
                  <c:v>Читающая книга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0.05</c:v>
                </c:pt>
                <c:pt idx="1">
                  <c:v>0.03</c:v>
                </c:pt>
                <c:pt idx="2">
                  <c:v>0.04</c:v>
                </c:pt>
                <c:pt idx="3">
                  <c:v>0.05</c:v>
                </c:pt>
                <c:pt idx="4">
                  <c:v>0.1</c:v>
                </c:pt>
                <c:pt idx="5">
                  <c:v>7.0000000000000007E-2</c:v>
                </c:pt>
                <c:pt idx="6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C98-43E1-8625-CA0DC8B2A2E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Электронная лупа</c:v>
                </c:pt>
                <c:pt idx="1">
                  <c:v>Электронный стационарный увеличитель</c:v>
                </c:pt>
                <c:pt idx="2">
                  <c:v>Настольное электронное устройство</c:v>
                </c:pt>
                <c:pt idx="3">
                  <c:v>Документ-камера для зрительного увеличения мелих деталей</c:v>
                </c:pt>
                <c:pt idx="4">
                  <c:v>Принтер Брайля</c:v>
                </c:pt>
                <c:pt idx="5">
                  <c:v>Портативный дисплей Брайля</c:v>
                </c:pt>
                <c:pt idx="6">
                  <c:v>Читающая книга</c:v>
                </c:pt>
              </c:strCache>
            </c:strRef>
          </c:cat>
          <c:val>
            <c:numRef>
              <c:f>Лист1!$C$2:$C$8</c:f>
              <c:numCache>
                <c:formatCode>0%</c:formatCode>
                <c:ptCount val="7"/>
                <c:pt idx="0">
                  <c:v>0.04</c:v>
                </c:pt>
                <c:pt idx="1">
                  <c:v>0.04</c:v>
                </c:pt>
                <c:pt idx="2">
                  <c:v>0.02</c:v>
                </c:pt>
                <c:pt idx="3">
                  <c:v>0.03</c:v>
                </c:pt>
                <c:pt idx="4">
                  <c:v>0.09</c:v>
                </c:pt>
                <c:pt idx="5">
                  <c:v>0.06</c:v>
                </c:pt>
                <c:pt idx="6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C98-43E1-8625-CA0DC8B2A2E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Электронная лупа</c:v>
                </c:pt>
                <c:pt idx="1">
                  <c:v>Электронный стационарный увеличитель</c:v>
                </c:pt>
                <c:pt idx="2">
                  <c:v>Настольное электронное устройство</c:v>
                </c:pt>
                <c:pt idx="3">
                  <c:v>Документ-камера для зрительного увеличения мелих деталей</c:v>
                </c:pt>
                <c:pt idx="4">
                  <c:v>Принтер Брайля</c:v>
                </c:pt>
                <c:pt idx="5">
                  <c:v>Портативный дисплей Брайля</c:v>
                </c:pt>
                <c:pt idx="6">
                  <c:v>Читающая книга</c:v>
                </c:pt>
              </c:strCache>
            </c:strRef>
          </c:cat>
          <c:val>
            <c:numRef>
              <c:f>Лист1!$D$2:$D$8</c:f>
              <c:numCache>
                <c:formatCode>0%</c:formatCode>
                <c:ptCount val="7"/>
                <c:pt idx="0">
                  <c:v>0.02</c:v>
                </c:pt>
                <c:pt idx="1">
                  <c:v>0.03</c:v>
                </c:pt>
                <c:pt idx="2">
                  <c:v>0.03</c:v>
                </c:pt>
                <c:pt idx="3">
                  <c:v>0.05</c:v>
                </c:pt>
                <c:pt idx="4">
                  <c:v>0.08</c:v>
                </c:pt>
                <c:pt idx="5">
                  <c:v>0.05</c:v>
                </c:pt>
                <c:pt idx="6">
                  <c:v>0.04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C98-43E1-8625-CA0DC8B2A2E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6767744"/>
        <c:axId val="116781824"/>
        <c:axId val="0"/>
      </c:bar3DChart>
      <c:catAx>
        <c:axId val="116767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781824"/>
        <c:crosses val="autoZero"/>
        <c:auto val="1"/>
        <c:lblAlgn val="ctr"/>
        <c:lblOffset val="100"/>
        <c:noMultiLvlLbl val="0"/>
      </c:catAx>
      <c:valAx>
        <c:axId val="116781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767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Электронные устройства для людей с нарушением опорно-двигательного аппарата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Альтернативная система управления ПК без помощи рук</c:v>
                </c:pt>
                <c:pt idx="1">
                  <c:v>Специальные клавиатуры</c:v>
                </c:pt>
                <c:pt idx="2">
                  <c:v>Раздельные клавиатуры</c:v>
                </c:pt>
                <c:pt idx="3">
                  <c:v>Универсальные трекболы</c:v>
                </c:pt>
                <c:pt idx="4">
                  <c:v>Выносныке кнопки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7.0000000000000007E-2</c:v>
                </c:pt>
                <c:pt idx="1">
                  <c:v>0.1</c:v>
                </c:pt>
                <c:pt idx="2">
                  <c:v>0.06</c:v>
                </c:pt>
                <c:pt idx="3">
                  <c:v>0.05</c:v>
                </c:pt>
                <c:pt idx="4">
                  <c:v>0.06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795-453A-972D-3DB3B33A329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Альтернативная система управления ПК без помощи рук</c:v>
                </c:pt>
                <c:pt idx="1">
                  <c:v>Специальные клавиатуры</c:v>
                </c:pt>
                <c:pt idx="2">
                  <c:v>Раздельные клавиатуры</c:v>
                </c:pt>
                <c:pt idx="3">
                  <c:v>Универсальные трекболы</c:v>
                </c:pt>
                <c:pt idx="4">
                  <c:v>Выносныке кнопки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0.06</c:v>
                </c:pt>
                <c:pt idx="1">
                  <c:v>0.08</c:v>
                </c:pt>
                <c:pt idx="2">
                  <c:v>0.03</c:v>
                </c:pt>
                <c:pt idx="3">
                  <c:v>0.03</c:v>
                </c:pt>
                <c:pt idx="4">
                  <c:v>0.06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795-453A-972D-3DB3B33A329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Альтернативная система управления ПК без помощи рук</c:v>
                </c:pt>
                <c:pt idx="1">
                  <c:v>Специальные клавиатуры</c:v>
                </c:pt>
                <c:pt idx="2">
                  <c:v>Раздельные клавиатуры</c:v>
                </c:pt>
                <c:pt idx="3">
                  <c:v>Универсальные трекболы</c:v>
                </c:pt>
                <c:pt idx="4">
                  <c:v>Выносныке кнопки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0.04</c:v>
                </c:pt>
                <c:pt idx="1">
                  <c:v>7.0000000000000007E-2</c:v>
                </c:pt>
                <c:pt idx="2">
                  <c:v>0.02</c:v>
                </c:pt>
                <c:pt idx="3">
                  <c:v>0.05</c:v>
                </c:pt>
                <c:pt idx="4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795-453A-972D-3DB3B33A329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6589696"/>
        <c:axId val="116591232"/>
        <c:axId val="0"/>
      </c:bar3DChart>
      <c:catAx>
        <c:axId val="116589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591232"/>
        <c:crosses val="autoZero"/>
        <c:auto val="1"/>
        <c:lblAlgn val="ctr"/>
        <c:lblOffset val="100"/>
        <c:noMultiLvlLbl val="0"/>
      </c:catAx>
      <c:valAx>
        <c:axId val="116591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589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81604-92A4-447F-A63A-F8AD4ED8A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1376</CharactersWithSpaces>
  <SharedDoc>false</SharedDoc>
  <HLinks>
    <vt:vector size="6" baseType="variant">
      <vt:variant>
        <vt:i4>1507399</vt:i4>
      </vt:variant>
      <vt:variant>
        <vt:i4>0</vt:i4>
      </vt:variant>
      <vt:variant>
        <vt:i4>0</vt:i4>
      </vt:variant>
      <vt:variant>
        <vt:i4>5</vt:i4>
      </vt:variant>
      <vt:variant>
        <vt:lpwstr>http://www.spormaster.ru/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7</cp:revision>
  <cp:lastPrinted>2012-10-29T09:03:00Z</cp:lastPrinted>
  <dcterms:created xsi:type="dcterms:W3CDTF">2020-02-19T15:19:00Z</dcterms:created>
  <dcterms:modified xsi:type="dcterms:W3CDTF">2020-02-21T09:12:00Z</dcterms:modified>
</cp:coreProperties>
</file>