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A7" w:rsidRPr="005F1B6C" w:rsidRDefault="005B78A7" w:rsidP="00F526B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F1B6C">
        <w:rPr>
          <w:rFonts w:ascii="Times New Roman" w:hAnsi="Times New Roman"/>
          <w:i/>
          <w:sz w:val="24"/>
          <w:szCs w:val="24"/>
        </w:rPr>
        <w:t>Разработчик:</w:t>
      </w:r>
      <w:r w:rsidR="00F526B7" w:rsidRPr="005F1B6C">
        <w:rPr>
          <w:rFonts w:ascii="Times New Roman" w:hAnsi="Times New Roman"/>
          <w:sz w:val="24"/>
          <w:szCs w:val="24"/>
        </w:rPr>
        <w:tab/>
      </w:r>
      <w:r w:rsidR="005F1B6C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="005F1B6C">
        <w:rPr>
          <w:rFonts w:ascii="Times New Roman" w:hAnsi="Times New Roman"/>
          <w:sz w:val="24"/>
          <w:szCs w:val="24"/>
        </w:rPr>
        <w:t>Намычкина</w:t>
      </w:r>
      <w:proofErr w:type="spellEnd"/>
    </w:p>
    <w:p w:rsidR="005B78A7" w:rsidRPr="005F1B6C" w:rsidRDefault="005B78A7" w:rsidP="00F526B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F1B6C">
        <w:rPr>
          <w:rFonts w:ascii="Times New Roman" w:hAnsi="Times New Roman"/>
          <w:i/>
          <w:sz w:val="24"/>
          <w:szCs w:val="24"/>
        </w:rPr>
        <w:t>Дисциплина:</w:t>
      </w:r>
      <w:r w:rsidR="00F526B7" w:rsidRPr="005F1B6C">
        <w:rPr>
          <w:rFonts w:ascii="Times New Roman" w:hAnsi="Times New Roman"/>
          <w:sz w:val="24"/>
          <w:szCs w:val="24"/>
        </w:rPr>
        <w:tab/>
      </w:r>
      <w:r w:rsidR="005F1B6C">
        <w:rPr>
          <w:rFonts w:ascii="Times New Roman" w:hAnsi="Times New Roman"/>
          <w:sz w:val="24"/>
          <w:szCs w:val="24"/>
        </w:rPr>
        <w:tab/>
      </w:r>
      <w:r w:rsidRPr="005F1B6C">
        <w:rPr>
          <w:rFonts w:ascii="Times New Roman" w:hAnsi="Times New Roman"/>
          <w:sz w:val="24"/>
          <w:szCs w:val="24"/>
        </w:rPr>
        <w:t>Физика</w:t>
      </w:r>
    </w:p>
    <w:p w:rsidR="005B78A7" w:rsidRPr="005F1B6C" w:rsidRDefault="005B78A7" w:rsidP="00F526B7">
      <w:r w:rsidRPr="005F1B6C">
        <w:rPr>
          <w:i/>
        </w:rPr>
        <w:t>Тема:</w:t>
      </w:r>
      <w:r w:rsidR="00F526B7" w:rsidRPr="005F1B6C">
        <w:tab/>
      </w:r>
      <w:r w:rsidR="00F526B7" w:rsidRPr="005F1B6C">
        <w:tab/>
      </w:r>
      <w:r w:rsidR="005F1B6C">
        <w:tab/>
      </w:r>
      <w:bookmarkStart w:id="0" w:name="_GoBack"/>
      <w:bookmarkEnd w:id="0"/>
      <w:r w:rsidR="002037DF" w:rsidRPr="005F1B6C">
        <w:t>Ускорители заряженных частиц</w:t>
      </w:r>
    </w:p>
    <w:p w:rsidR="005B78A7" w:rsidRDefault="005B78A7" w:rsidP="00F526B7"/>
    <w:p w:rsidR="005F1B6C" w:rsidRPr="005F1B6C" w:rsidRDefault="005F1B6C" w:rsidP="00F526B7"/>
    <w:p w:rsidR="006A46B1" w:rsidRPr="005F1B6C" w:rsidRDefault="005B78A7" w:rsidP="00F526B7">
      <w:pPr>
        <w:ind w:firstLine="709"/>
        <w:rPr>
          <w:b/>
        </w:rPr>
      </w:pPr>
      <w:r w:rsidRPr="005F1B6C">
        <w:rPr>
          <w:b/>
        </w:rPr>
        <w:t xml:space="preserve">Внимательно прочитайте текст. </w:t>
      </w:r>
      <w:r w:rsidR="006A46B1" w:rsidRPr="005F1B6C">
        <w:rPr>
          <w:b/>
        </w:rPr>
        <w:t>Ответьте на вопросы.</w:t>
      </w:r>
    </w:p>
    <w:p w:rsidR="002037DF" w:rsidRPr="005F1B6C" w:rsidRDefault="002037DF" w:rsidP="00F526B7"/>
    <w:p w:rsidR="002037DF" w:rsidRPr="005F1B6C" w:rsidRDefault="00470EF6" w:rsidP="005F1B6C">
      <w:pPr>
        <w:spacing w:line="360" w:lineRule="auto"/>
      </w:pPr>
      <w:r w:rsidRPr="005F1B6C">
        <w:t>Вариант 1</w:t>
      </w:r>
    </w:p>
    <w:p w:rsidR="002037DF" w:rsidRPr="005F1B6C" w:rsidRDefault="002037DF" w:rsidP="00F526B7">
      <w:pPr>
        <w:spacing w:line="360" w:lineRule="auto"/>
      </w:pPr>
      <w:r w:rsidRPr="005F1B6C">
        <w:t>1. Что лежи</w:t>
      </w:r>
      <w:r w:rsidR="00F526B7" w:rsidRPr="005F1B6C">
        <w:t xml:space="preserve">т в основе работы ускорителя? </w:t>
      </w:r>
      <w:r w:rsidRPr="005F1B6C">
        <w:t>___________</w:t>
      </w:r>
      <w:r w:rsidR="005F1B6C">
        <w:t>________________</w:t>
      </w:r>
      <w:r w:rsidRPr="005F1B6C">
        <w:t>________________</w:t>
      </w:r>
    </w:p>
    <w:p w:rsidR="002037DF" w:rsidRPr="005F1B6C" w:rsidRDefault="002037DF" w:rsidP="00F526B7">
      <w:pPr>
        <w:spacing w:line="360" w:lineRule="auto"/>
      </w:pPr>
      <w:r w:rsidRPr="005F1B6C">
        <w:t>________________________________________________________________</w:t>
      </w:r>
      <w:r w:rsidR="005F1B6C">
        <w:t>_______________</w:t>
      </w:r>
      <w:r w:rsidRPr="005F1B6C">
        <w:t>_</w:t>
      </w:r>
    </w:p>
    <w:p w:rsidR="00470EF6" w:rsidRPr="005F1B6C" w:rsidRDefault="00470EF6" w:rsidP="00F526B7">
      <w:pPr>
        <w:spacing w:line="360" w:lineRule="auto"/>
      </w:pPr>
      <w:r w:rsidRPr="005F1B6C">
        <w:t>2. Может ли бетатрон ускорить электроны до энергии 200 МэВ?</w:t>
      </w:r>
    </w:p>
    <w:p w:rsidR="00470EF6" w:rsidRPr="005F1B6C" w:rsidRDefault="00470EF6" w:rsidP="00F526B7">
      <w:pPr>
        <w:spacing w:line="360" w:lineRule="auto"/>
      </w:pPr>
      <w:r w:rsidRPr="005F1B6C">
        <w:t>_________________________________________________________________</w:t>
      </w:r>
      <w:r w:rsidR="005F1B6C">
        <w:t>_______________</w:t>
      </w:r>
    </w:p>
    <w:p w:rsidR="00D72A11" w:rsidRDefault="00D72A11" w:rsidP="00F526B7">
      <w:pPr>
        <w:spacing w:line="360" w:lineRule="auto"/>
      </w:pPr>
    </w:p>
    <w:p w:rsidR="00470EF6" w:rsidRPr="005F1B6C" w:rsidRDefault="00470EF6" w:rsidP="00F526B7">
      <w:pPr>
        <w:spacing w:line="360" w:lineRule="auto"/>
      </w:pPr>
      <w:r w:rsidRPr="005F1B6C">
        <w:t>Вариант 2</w:t>
      </w:r>
    </w:p>
    <w:p w:rsidR="005F1B6C" w:rsidRDefault="00470EF6" w:rsidP="00F526B7">
      <w:pPr>
        <w:spacing w:line="360" w:lineRule="auto"/>
      </w:pPr>
      <w:r w:rsidRPr="005F1B6C">
        <w:t>1</w:t>
      </w:r>
      <w:r w:rsidR="003566A7" w:rsidRPr="005F1B6C">
        <w:t xml:space="preserve">. К какому типу ускорителей относится </w:t>
      </w:r>
      <w:proofErr w:type="gramStart"/>
      <w:r w:rsidR="003566A7" w:rsidRPr="005F1B6C">
        <w:t>Большой</w:t>
      </w:r>
      <w:proofErr w:type="gramEnd"/>
      <w:r w:rsidR="00D72A11">
        <w:t xml:space="preserve"> </w:t>
      </w:r>
      <w:r w:rsidR="003566A7" w:rsidRPr="005F1B6C">
        <w:t>адрон</w:t>
      </w:r>
      <w:r w:rsidR="005F1B6C">
        <w:t>ный коллайдер?</w:t>
      </w:r>
    </w:p>
    <w:p w:rsidR="002037DF" w:rsidRPr="005F1B6C" w:rsidRDefault="003566A7" w:rsidP="00F526B7">
      <w:pPr>
        <w:spacing w:line="360" w:lineRule="auto"/>
      </w:pPr>
      <w:r w:rsidRPr="005F1B6C">
        <w:t>__________________________________________</w:t>
      </w:r>
      <w:r w:rsidR="002037DF" w:rsidRPr="005F1B6C">
        <w:t>_______________________</w:t>
      </w:r>
      <w:r w:rsidR="005F1B6C">
        <w:t>_______________</w:t>
      </w:r>
    </w:p>
    <w:p w:rsidR="003451D6" w:rsidRPr="005F1B6C" w:rsidRDefault="00470EF6" w:rsidP="00F526B7">
      <w:pPr>
        <w:spacing w:line="360" w:lineRule="auto"/>
      </w:pPr>
      <w:r w:rsidRPr="005F1B6C">
        <w:t>2</w:t>
      </w:r>
      <w:r w:rsidR="003451D6" w:rsidRPr="005F1B6C">
        <w:t xml:space="preserve">. </w:t>
      </w:r>
      <w:r w:rsidR="002037DF" w:rsidRPr="005F1B6C">
        <w:t>Что заставляет адроны двигаться в кольце ускорителя по дуге окружности?</w:t>
      </w:r>
    </w:p>
    <w:p w:rsidR="006A46B1" w:rsidRPr="005F1B6C" w:rsidRDefault="002037DF" w:rsidP="00F526B7">
      <w:pPr>
        <w:spacing w:line="360" w:lineRule="auto"/>
      </w:pPr>
      <w:r w:rsidRPr="005F1B6C">
        <w:t>_________________________________________________________________</w:t>
      </w:r>
      <w:r w:rsidR="005F1B6C">
        <w:t>_______________</w:t>
      </w:r>
    </w:p>
    <w:p w:rsidR="006A46B1" w:rsidRPr="005F1B6C" w:rsidRDefault="006A46B1" w:rsidP="00F526B7"/>
    <w:p w:rsidR="002037DF" w:rsidRPr="005F1B6C" w:rsidRDefault="002037DF" w:rsidP="00F526B7">
      <w:pPr>
        <w:shd w:val="clear" w:color="auto" w:fill="FFFFFF"/>
        <w:jc w:val="center"/>
        <w:rPr>
          <w:iCs/>
          <w:shd w:val="clear" w:color="auto" w:fill="FFFFFF"/>
        </w:rPr>
      </w:pPr>
      <w:r w:rsidRPr="005F1B6C">
        <w:rPr>
          <w:iCs/>
          <w:shd w:val="clear" w:color="auto" w:fill="FFFFFF"/>
        </w:rPr>
        <w:t>Ускорители заряженных частиц</w:t>
      </w:r>
    </w:p>
    <w:p w:rsidR="005F1B6C" w:rsidRPr="005F1B6C" w:rsidRDefault="006A46B1" w:rsidP="00F526B7">
      <w:pPr>
        <w:shd w:val="clear" w:color="auto" w:fill="FFFFFF"/>
        <w:ind w:firstLine="709"/>
        <w:jc w:val="both"/>
        <w:rPr>
          <w:iCs/>
          <w:shd w:val="clear" w:color="auto" w:fill="FFFFFF"/>
        </w:rPr>
      </w:pPr>
      <w:r w:rsidRPr="005F1B6C">
        <w:rPr>
          <w:iCs/>
          <w:shd w:val="clear" w:color="auto" w:fill="FFFFFF"/>
        </w:rPr>
        <w:t>Для получения заряженных частиц высоких энергий используются ускорители зар</w:t>
      </w:r>
      <w:r w:rsidRPr="005F1B6C">
        <w:rPr>
          <w:iCs/>
          <w:shd w:val="clear" w:color="auto" w:fill="FFFFFF"/>
        </w:rPr>
        <w:t>я</w:t>
      </w:r>
      <w:r w:rsidRPr="005F1B6C">
        <w:rPr>
          <w:iCs/>
          <w:shd w:val="clear" w:color="auto" w:fill="FFFFFF"/>
        </w:rPr>
        <w:t xml:space="preserve">женных частиц. В основе работы ускорителя лежит взаимодействие заряженных частиц с электрическим и магнитным полями. Ускорение создаётся электрическим полем, способным изменять энергию частиц, обладающих электрическим зарядом. </w:t>
      </w:r>
    </w:p>
    <w:p w:rsidR="005F1B6C" w:rsidRPr="005F1B6C" w:rsidRDefault="006A46B1" w:rsidP="00F526B7">
      <w:pPr>
        <w:shd w:val="clear" w:color="auto" w:fill="FFFFFF"/>
        <w:ind w:firstLine="709"/>
        <w:jc w:val="both"/>
        <w:rPr>
          <w:iCs/>
          <w:shd w:val="clear" w:color="auto" w:fill="FFFFFF"/>
        </w:rPr>
      </w:pPr>
      <w:r w:rsidRPr="005F1B6C">
        <w:rPr>
          <w:iCs/>
          <w:shd w:val="clear" w:color="auto" w:fill="FFFFFF"/>
        </w:rPr>
        <w:t>По назначению ускорители классифицируются на коллайдеры, источники нейтронов, источники синхротронного излучения, установки для терапии рака, промышленные ускор</w:t>
      </w:r>
      <w:r w:rsidRPr="005F1B6C">
        <w:rPr>
          <w:iCs/>
          <w:shd w:val="clear" w:color="auto" w:fill="FFFFFF"/>
        </w:rPr>
        <w:t>и</w:t>
      </w:r>
      <w:r w:rsidRPr="005F1B6C">
        <w:rPr>
          <w:iCs/>
          <w:shd w:val="clear" w:color="auto" w:fill="FFFFFF"/>
        </w:rPr>
        <w:t>тели и др.</w:t>
      </w:r>
      <w:r w:rsidR="00D72A11">
        <w:rPr>
          <w:iCs/>
          <w:shd w:val="clear" w:color="auto" w:fill="FFFFFF"/>
        </w:rPr>
        <w:t xml:space="preserve"> </w:t>
      </w:r>
      <w:r w:rsidR="00D72A11" w:rsidRPr="005F1B6C">
        <w:rPr>
          <w:bCs/>
          <w:iCs/>
          <w:shd w:val="clear" w:color="auto" w:fill="FFFFFF"/>
        </w:rPr>
        <w:t>Коллайдер</w:t>
      </w:r>
      <w:r w:rsidRPr="005F1B6C">
        <w:rPr>
          <w:iCs/>
          <w:shd w:val="clear" w:color="auto" w:fill="FFFFFF"/>
        </w:rPr>
        <w:t xml:space="preserve">– </w:t>
      </w:r>
      <w:proofErr w:type="gramStart"/>
      <w:r w:rsidRPr="005F1B6C">
        <w:rPr>
          <w:iCs/>
          <w:shd w:val="clear" w:color="auto" w:fill="FFFFFF"/>
        </w:rPr>
        <w:t>ус</w:t>
      </w:r>
      <w:proofErr w:type="gramEnd"/>
      <w:r w:rsidRPr="005F1B6C">
        <w:rPr>
          <w:iCs/>
          <w:shd w:val="clear" w:color="auto" w:fill="FFFFFF"/>
        </w:rPr>
        <w:t>коритель заряженных частиц на встречных пучках, предназначе</w:t>
      </w:r>
      <w:r w:rsidRPr="005F1B6C">
        <w:rPr>
          <w:iCs/>
          <w:shd w:val="clear" w:color="auto" w:fill="FFFFFF"/>
        </w:rPr>
        <w:t>н</w:t>
      </w:r>
      <w:r w:rsidRPr="005F1B6C">
        <w:rPr>
          <w:iCs/>
          <w:shd w:val="clear" w:color="auto" w:fill="FFFFFF"/>
        </w:rPr>
        <w:t>ный для изучения продуктов их соударений. Благодаря коллайдерам учёным удаётся соо</w:t>
      </w:r>
      <w:r w:rsidRPr="005F1B6C">
        <w:rPr>
          <w:iCs/>
          <w:shd w:val="clear" w:color="auto" w:fill="FFFFFF"/>
        </w:rPr>
        <w:t>б</w:t>
      </w:r>
      <w:r w:rsidRPr="005F1B6C">
        <w:rPr>
          <w:iCs/>
          <w:shd w:val="clear" w:color="auto" w:fill="FFFFFF"/>
        </w:rPr>
        <w:t>щить частицам высокую кинетическую энергию, а после их столкновений – наблюдать обр</w:t>
      </w:r>
      <w:r w:rsidRPr="005F1B6C">
        <w:rPr>
          <w:iCs/>
          <w:shd w:val="clear" w:color="auto" w:fill="FFFFFF"/>
        </w:rPr>
        <w:t>а</w:t>
      </w:r>
      <w:r w:rsidRPr="005F1B6C">
        <w:rPr>
          <w:iCs/>
          <w:shd w:val="clear" w:color="auto" w:fill="FFFFFF"/>
        </w:rPr>
        <w:t>зование других частиц.</w:t>
      </w:r>
    </w:p>
    <w:p w:rsidR="005B78A7" w:rsidRPr="005F1B6C" w:rsidRDefault="006A46B1" w:rsidP="00F526B7">
      <w:pPr>
        <w:shd w:val="clear" w:color="auto" w:fill="FFFFFF"/>
        <w:ind w:firstLine="709"/>
        <w:jc w:val="both"/>
        <w:rPr>
          <w:rFonts w:ascii="yandex-sans" w:hAnsi="yandex-sans"/>
        </w:rPr>
      </w:pPr>
      <w:r w:rsidRPr="005F1B6C">
        <w:rPr>
          <w:iCs/>
          <w:shd w:val="clear" w:color="auto" w:fill="FFFFFF"/>
        </w:rPr>
        <w:t>Самым крупным кольцевым ускорителем в мире является</w:t>
      </w:r>
      <w:r w:rsidR="00D72A11">
        <w:rPr>
          <w:iCs/>
          <w:shd w:val="clear" w:color="auto" w:fill="FFFFFF"/>
        </w:rPr>
        <w:t xml:space="preserve"> </w:t>
      </w:r>
      <w:r w:rsidRPr="005F1B6C">
        <w:rPr>
          <w:bCs/>
          <w:iCs/>
          <w:shd w:val="clear" w:color="auto" w:fill="FFFFFF"/>
        </w:rPr>
        <w:t xml:space="preserve">Большой </w:t>
      </w:r>
      <w:r w:rsidR="00D72A11" w:rsidRPr="005F1B6C">
        <w:rPr>
          <w:bCs/>
          <w:iCs/>
          <w:shd w:val="clear" w:color="auto" w:fill="FFFFFF"/>
        </w:rPr>
        <w:t>адронный</w:t>
      </w:r>
      <w:r w:rsidR="00D72A11">
        <w:rPr>
          <w:bCs/>
          <w:iCs/>
          <w:shd w:val="clear" w:color="auto" w:fill="FFFFFF"/>
        </w:rPr>
        <w:t xml:space="preserve"> </w:t>
      </w:r>
      <w:r w:rsidR="00D72A11" w:rsidRPr="005F1B6C">
        <w:rPr>
          <w:bCs/>
          <w:iCs/>
          <w:shd w:val="clear" w:color="auto" w:fill="FFFFFF"/>
        </w:rPr>
        <w:t>колла</w:t>
      </w:r>
      <w:r w:rsidR="00D72A11" w:rsidRPr="005F1B6C">
        <w:rPr>
          <w:bCs/>
          <w:iCs/>
          <w:shd w:val="clear" w:color="auto" w:fill="FFFFFF"/>
        </w:rPr>
        <w:t>й</w:t>
      </w:r>
      <w:r w:rsidR="00D72A11" w:rsidRPr="005F1B6C">
        <w:rPr>
          <w:bCs/>
          <w:iCs/>
          <w:shd w:val="clear" w:color="auto" w:fill="FFFFFF"/>
        </w:rPr>
        <w:t>дер</w:t>
      </w:r>
      <w:r w:rsidR="00D72A11">
        <w:rPr>
          <w:bCs/>
          <w:iCs/>
          <w:shd w:val="clear" w:color="auto" w:fill="FFFFFF"/>
        </w:rPr>
        <w:t xml:space="preserve"> </w:t>
      </w:r>
      <w:r w:rsidRPr="005F1B6C">
        <w:rPr>
          <w:iCs/>
          <w:shd w:val="clear" w:color="auto" w:fill="FFFFFF"/>
        </w:rPr>
        <w:t>(БАК), построенный в научно-исследовательском центре Европейского совета яде</w:t>
      </w:r>
      <w:r w:rsidRPr="005F1B6C">
        <w:rPr>
          <w:iCs/>
          <w:shd w:val="clear" w:color="auto" w:fill="FFFFFF"/>
        </w:rPr>
        <w:t>р</w:t>
      </w:r>
      <w:r w:rsidRPr="005F1B6C">
        <w:rPr>
          <w:iCs/>
          <w:shd w:val="clear" w:color="auto" w:fill="FFFFFF"/>
        </w:rPr>
        <w:t>ных исследований, на границе Швейцарии и Франции. В создании БАК принимали участие уч</w:t>
      </w:r>
      <w:r w:rsidRPr="005F1B6C">
        <w:rPr>
          <w:iCs/>
          <w:shd w:val="clear" w:color="auto" w:fill="FFFFFF"/>
        </w:rPr>
        <w:t>ё</w:t>
      </w:r>
      <w:r w:rsidRPr="005F1B6C">
        <w:rPr>
          <w:iCs/>
          <w:shd w:val="clear" w:color="auto" w:fill="FFFFFF"/>
        </w:rPr>
        <w:t>ные всего мира, в том числе и из России. Большим коллайдер назван из-за своих разм</w:t>
      </w:r>
      <w:r w:rsidRPr="005F1B6C">
        <w:rPr>
          <w:iCs/>
          <w:shd w:val="clear" w:color="auto" w:fill="FFFFFF"/>
        </w:rPr>
        <w:t>е</w:t>
      </w:r>
      <w:r w:rsidRPr="005F1B6C">
        <w:rPr>
          <w:iCs/>
          <w:shd w:val="clear" w:color="auto" w:fill="FFFFFF"/>
        </w:rPr>
        <w:t xml:space="preserve">ров: длина основного кольца ускорителя составляет почти 27 км; </w:t>
      </w:r>
      <w:proofErr w:type="spellStart"/>
      <w:r w:rsidR="00D72A11">
        <w:rPr>
          <w:iCs/>
          <w:shd w:val="clear" w:color="auto" w:fill="FFFFFF"/>
        </w:rPr>
        <w:t>адронным</w:t>
      </w:r>
      <w:proofErr w:type="spellEnd"/>
      <w:r w:rsidR="00D72A11">
        <w:rPr>
          <w:iCs/>
          <w:shd w:val="clear" w:color="auto" w:fill="FFFFFF"/>
        </w:rPr>
        <w:t xml:space="preserve"> </w:t>
      </w:r>
      <w:r w:rsidRPr="005F1B6C">
        <w:rPr>
          <w:iCs/>
          <w:shd w:val="clear" w:color="auto" w:fill="FFFFFF"/>
        </w:rPr>
        <w:t xml:space="preserve"> – из-за того, что он ускоряет адроны (к адронам относятся, например, протоны). Коллайдер</w:t>
      </w:r>
      <w:r w:rsidR="00D72A11">
        <w:rPr>
          <w:iCs/>
          <w:shd w:val="clear" w:color="auto" w:fill="FFFFFF"/>
        </w:rPr>
        <w:t xml:space="preserve"> </w:t>
      </w:r>
      <w:proofErr w:type="gramStart"/>
      <w:r w:rsidRPr="005F1B6C">
        <w:rPr>
          <w:iCs/>
          <w:shd w:val="clear" w:color="auto" w:fill="FFFFFF"/>
        </w:rPr>
        <w:t>размещён</w:t>
      </w:r>
      <w:proofErr w:type="gramEnd"/>
      <w:r w:rsidRPr="005F1B6C">
        <w:rPr>
          <w:iCs/>
          <w:shd w:val="clear" w:color="auto" w:fill="FFFFFF"/>
        </w:rPr>
        <w:t xml:space="preserve"> в то</w:t>
      </w:r>
      <w:r w:rsidRPr="005F1B6C">
        <w:rPr>
          <w:iCs/>
          <w:shd w:val="clear" w:color="auto" w:fill="FFFFFF"/>
        </w:rPr>
        <w:t>н</w:t>
      </w:r>
      <w:r w:rsidRPr="005F1B6C">
        <w:rPr>
          <w:iCs/>
          <w:shd w:val="clear" w:color="auto" w:fill="FFFFFF"/>
        </w:rPr>
        <w:t>неле на глубине от 50 до 175 метров. Магнитное поле, направленное перпендикулярно скорости заряженных частиц, заставляет их двигаться в кольце ускорителя по дуге окружн</w:t>
      </w:r>
      <w:r w:rsidRPr="005F1B6C">
        <w:rPr>
          <w:iCs/>
          <w:shd w:val="clear" w:color="auto" w:fill="FFFFFF"/>
        </w:rPr>
        <w:t>о</w:t>
      </w:r>
      <w:r w:rsidRPr="005F1B6C">
        <w:rPr>
          <w:iCs/>
          <w:shd w:val="clear" w:color="auto" w:fill="FFFFFF"/>
        </w:rPr>
        <w:t>сти.</w:t>
      </w:r>
      <w:r w:rsidRPr="005F1B6C">
        <w:rPr>
          <w:iCs/>
        </w:rPr>
        <w:br/>
      </w:r>
      <w:r w:rsidR="003451D6" w:rsidRPr="005F1B6C">
        <w:rPr>
          <w:shd w:val="clear" w:color="auto" w:fill="FFFFFF"/>
        </w:rPr>
        <w:t>Бетатрон - циклический ускоритель, в котором ускорение частиц осуществляется вихревым электрическим полем, индуцируемым изменением магнитного потока, охватываемого орб</w:t>
      </w:r>
      <w:r w:rsidR="003451D6" w:rsidRPr="005F1B6C">
        <w:rPr>
          <w:shd w:val="clear" w:color="auto" w:fill="FFFFFF"/>
        </w:rPr>
        <w:t>и</w:t>
      </w:r>
      <w:r w:rsidR="003451D6" w:rsidRPr="005F1B6C">
        <w:rPr>
          <w:shd w:val="clear" w:color="auto" w:fill="FFFFFF"/>
        </w:rPr>
        <w:t>той пучка. Бетатроны используются преимущественно для ускорения электронов до энергий 10</w:t>
      </w:r>
      <w:r w:rsidR="00D72A11">
        <w:rPr>
          <w:shd w:val="clear" w:color="auto" w:fill="FFFFFF"/>
        </w:rPr>
        <w:t>-</w:t>
      </w:r>
      <w:r w:rsidR="003451D6" w:rsidRPr="005F1B6C">
        <w:rPr>
          <w:shd w:val="clear" w:color="auto" w:fill="FFFFFF"/>
        </w:rPr>
        <w:t>100</w:t>
      </w:r>
      <w:r w:rsidR="00D72A11">
        <w:rPr>
          <w:shd w:val="clear" w:color="auto" w:fill="FFFFFF"/>
        </w:rPr>
        <w:t xml:space="preserve"> </w:t>
      </w:r>
      <w:r w:rsidR="003451D6" w:rsidRPr="005F1B6C">
        <w:rPr>
          <w:shd w:val="clear" w:color="auto" w:fill="FFFFFF"/>
        </w:rPr>
        <w:t>МэВ (максимум достигнутой в бетатроне энергии 300</w:t>
      </w:r>
      <w:r w:rsidR="00D72A11">
        <w:rPr>
          <w:shd w:val="clear" w:color="auto" w:fill="FFFFFF"/>
        </w:rPr>
        <w:t xml:space="preserve"> </w:t>
      </w:r>
      <w:r w:rsidR="003451D6" w:rsidRPr="005F1B6C">
        <w:rPr>
          <w:shd w:val="clear" w:color="auto" w:fill="FFFFFF"/>
        </w:rPr>
        <w:t>МэВ).</w:t>
      </w:r>
    </w:p>
    <w:p w:rsidR="003451D6" w:rsidRPr="005F1B6C" w:rsidRDefault="003451D6" w:rsidP="00F526B7">
      <w:pPr>
        <w:jc w:val="both"/>
        <w:rPr>
          <w:bdr w:val="none" w:sz="0" w:space="0" w:color="auto" w:frame="1"/>
        </w:rPr>
      </w:pPr>
    </w:p>
    <w:p w:rsidR="00D72A11" w:rsidRDefault="00D72A11">
      <w:pPr>
        <w:spacing w:after="200" w:line="276" w:lineRule="auto"/>
        <w:rPr>
          <w:u w:val="single"/>
          <w:bdr w:val="none" w:sz="0" w:space="0" w:color="auto" w:frame="1"/>
        </w:rPr>
      </w:pPr>
      <w:r>
        <w:rPr>
          <w:u w:val="single"/>
          <w:bdr w:val="none" w:sz="0" w:space="0" w:color="auto" w:frame="1"/>
        </w:rPr>
        <w:br w:type="page"/>
      </w:r>
    </w:p>
    <w:p w:rsidR="005B78A7" w:rsidRPr="005F1B6C" w:rsidRDefault="005F1B6C" w:rsidP="00F526B7">
      <w:pPr>
        <w:jc w:val="both"/>
        <w:rPr>
          <w:u w:val="single"/>
          <w:bdr w:val="none" w:sz="0" w:space="0" w:color="auto" w:frame="1"/>
        </w:rPr>
      </w:pPr>
      <w:r>
        <w:rPr>
          <w:u w:val="single"/>
          <w:bdr w:val="none" w:sz="0" w:space="0" w:color="auto" w:frame="1"/>
        </w:rPr>
        <w:lastRenderedPageBreak/>
        <w:t>Инструмент проверки</w:t>
      </w:r>
    </w:p>
    <w:p w:rsidR="00D72A11" w:rsidRDefault="00D72A11" w:rsidP="00F526B7">
      <w:pPr>
        <w:jc w:val="both"/>
        <w:rPr>
          <w:bdr w:val="none" w:sz="0" w:space="0" w:color="auto" w:frame="1"/>
        </w:rPr>
      </w:pPr>
    </w:p>
    <w:tbl>
      <w:tblPr>
        <w:tblW w:w="9497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8222"/>
        <w:gridCol w:w="1275"/>
      </w:tblGrid>
      <w:tr w:rsidR="00D72A11" w:rsidRPr="005F1B6C" w:rsidTr="00D72A11">
        <w:trPr>
          <w:gridAfter w:val="1"/>
          <w:wAfter w:w="1275" w:type="dxa"/>
        </w:trPr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11" w:rsidRPr="00D72A11" w:rsidRDefault="00D72A11" w:rsidP="005A1A77">
            <w:pPr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Вариант 1</w:t>
            </w:r>
          </w:p>
        </w:tc>
      </w:tr>
      <w:tr w:rsidR="00D72A11" w:rsidRPr="005F1B6C" w:rsidTr="00D72A11"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11" w:rsidRPr="00D72A11" w:rsidRDefault="00D72A11" w:rsidP="00AD14AC">
            <w:pPr>
              <w:jc w:val="both"/>
              <w:rPr>
                <w:iCs/>
                <w:shd w:val="clear" w:color="auto" w:fill="FFFFFF"/>
              </w:rPr>
            </w:pPr>
            <w:r w:rsidRPr="00D72A11">
              <w:rPr>
                <w:bdr w:val="none" w:sz="0" w:space="0" w:color="auto" w:frame="1"/>
              </w:rPr>
              <w:t xml:space="preserve">1. </w:t>
            </w:r>
            <w:r w:rsidRPr="00D72A11">
              <w:rPr>
                <w:iCs/>
                <w:shd w:val="clear" w:color="auto" w:fill="FFFFFF"/>
              </w:rPr>
              <w:t>взаимодействие заряженных частиц с электрическим и магнитным пол</w:t>
            </w:r>
            <w:r w:rsidRPr="00D72A11">
              <w:rPr>
                <w:iCs/>
                <w:shd w:val="clear" w:color="auto" w:fill="FFFFFF"/>
              </w:rPr>
              <w:t>я</w:t>
            </w:r>
            <w:r w:rsidRPr="00D72A11">
              <w:rPr>
                <w:iCs/>
                <w:shd w:val="clear" w:color="auto" w:fill="FFFFFF"/>
              </w:rPr>
              <w:t>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2A11" w:rsidRPr="005F1B6C" w:rsidRDefault="00D72A11" w:rsidP="00AD14AC">
            <w:r w:rsidRPr="005F1B6C">
              <w:t>1 балл</w:t>
            </w:r>
          </w:p>
        </w:tc>
      </w:tr>
      <w:tr w:rsidR="00D72A11" w:rsidRPr="005F1B6C" w:rsidTr="00D72A11"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11" w:rsidRPr="00D72A11" w:rsidRDefault="00D72A11" w:rsidP="005A1A77">
            <w:pPr>
              <w:rPr>
                <w:iCs/>
                <w:shd w:val="clear" w:color="auto" w:fill="FFFFFF"/>
              </w:rPr>
            </w:pPr>
            <w:r w:rsidRPr="00D72A11">
              <w:rPr>
                <w:iCs/>
                <w:shd w:val="clear" w:color="auto" w:fill="FFFFFF"/>
              </w:rPr>
              <w:t>2. кольцевой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2A11" w:rsidRPr="005F1B6C" w:rsidRDefault="00D72A11" w:rsidP="004157AC">
            <w:r w:rsidRPr="005F1B6C">
              <w:t>1 балл</w:t>
            </w:r>
          </w:p>
        </w:tc>
      </w:tr>
      <w:tr w:rsidR="00D72A11" w:rsidRPr="005F1B6C" w:rsidTr="00D72A11"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11" w:rsidRPr="00D72A11" w:rsidRDefault="00D72A11" w:rsidP="00A70172">
            <w:pPr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Вариант 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2A11" w:rsidRPr="005F1B6C" w:rsidRDefault="00D72A11" w:rsidP="004157AC"/>
        </w:tc>
      </w:tr>
      <w:tr w:rsidR="00D72A11" w:rsidRPr="005F1B6C" w:rsidTr="00D72A11"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11" w:rsidRPr="00D72A11" w:rsidRDefault="00D72A11" w:rsidP="005A1A77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1</w:t>
            </w:r>
            <w:r w:rsidRPr="00D72A11">
              <w:rPr>
                <w:iCs/>
                <w:shd w:val="clear" w:color="auto" w:fill="FFFFFF"/>
              </w:rPr>
              <w:t>. да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2A11" w:rsidRPr="005F1B6C" w:rsidRDefault="00D72A11" w:rsidP="00B10DA1">
            <w:r w:rsidRPr="005F1B6C">
              <w:t>1 балл</w:t>
            </w:r>
          </w:p>
        </w:tc>
      </w:tr>
      <w:tr w:rsidR="00D72A11" w:rsidRPr="005F1B6C" w:rsidTr="00D72A11"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11" w:rsidRPr="00D72A11" w:rsidRDefault="00D72A11" w:rsidP="005A1A77">
            <w:pPr>
              <w:rPr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2</w:t>
            </w:r>
            <w:r w:rsidRPr="00D72A11">
              <w:rPr>
                <w:iCs/>
                <w:shd w:val="clear" w:color="auto" w:fill="FFFFFF"/>
              </w:rPr>
              <w:t>. магнитное поле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2A11" w:rsidRPr="005F1B6C" w:rsidRDefault="00D72A11" w:rsidP="00B10DA1">
            <w:r w:rsidRPr="005F1B6C">
              <w:t>1 балл</w:t>
            </w:r>
          </w:p>
        </w:tc>
      </w:tr>
      <w:tr w:rsidR="00D72A11" w:rsidRPr="005F1B6C" w:rsidTr="00D72A11"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11" w:rsidRPr="005F1B6C" w:rsidRDefault="00D72A11" w:rsidP="00735900">
            <w:pPr>
              <w:rPr>
                <w:b/>
                <w:i/>
              </w:rPr>
            </w:pPr>
            <w:r>
              <w:rPr>
                <w:b/>
                <w:i/>
              </w:rPr>
              <w:t>Максимальный балл по варианту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2A11" w:rsidRPr="005F1B6C" w:rsidRDefault="00D72A11" w:rsidP="00735900">
            <w:pPr>
              <w:rPr>
                <w:b/>
              </w:rPr>
            </w:pPr>
            <w:r>
              <w:rPr>
                <w:b/>
                <w:i/>
              </w:rPr>
              <w:t>2</w:t>
            </w:r>
            <w:r w:rsidRPr="005F1B6C">
              <w:rPr>
                <w:b/>
                <w:i/>
              </w:rPr>
              <w:t xml:space="preserve"> балла</w:t>
            </w:r>
          </w:p>
        </w:tc>
      </w:tr>
    </w:tbl>
    <w:p w:rsidR="00D72A11" w:rsidRDefault="00D72A11" w:rsidP="00F526B7">
      <w:pPr>
        <w:jc w:val="both"/>
        <w:rPr>
          <w:bdr w:val="none" w:sz="0" w:space="0" w:color="auto" w:frame="1"/>
        </w:rPr>
      </w:pPr>
    </w:p>
    <w:p w:rsidR="005B78A7" w:rsidRPr="005F1B6C" w:rsidRDefault="005B78A7" w:rsidP="00D72A11">
      <w:pPr>
        <w:jc w:val="both"/>
      </w:pPr>
    </w:p>
    <w:sectPr w:rsidR="005B78A7" w:rsidRPr="005F1B6C" w:rsidSect="00F526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B78A7"/>
    <w:rsid w:val="00101F68"/>
    <w:rsid w:val="002037DF"/>
    <w:rsid w:val="003451D6"/>
    <w:rsid w:val="003566A7"/>
    <w:rsid w:val="00381764"/>
    <w:rsid w:val="00470EF6"/>
    <w:rsid w:val="005B78A7"/>
    <w:rsid w:val="005F1B6C"/>
    <w:rsid w:val="00676C23"/>
    <w:rsid w:val="006A46B1"/>
    <w:rsid w:val="007A62AB"/>
    <w:rsid w:val="0081050A"/>
    <w:rsid w:val="00BA1825"/>
    <w:rsid w:val="00D24760"/>
    <w:rsid w:val="00D72A11"/>
    <w:rsid w:val="00E94506"/>
    <w:rsid w:val="00F5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B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78A7"/>
  </w:style>
  <w:style w:type="character" w:styleId="a5">
    <w:name w:val="Hyperlink"/>
    <w:basedOn w:val="a0"/>
    <w:uiPriority w:val="99"/>
    <w:semiHidden/>
    <w:unhideWhenUsed/>
    <w:rsid w:val="005B78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8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1</cp:lastModifiedBy>
  <cp:revision>6</cp:revision>
  <dcterms:created xsi:type="dcterms:W3CDTF">2019-04-01T06:13:00Z</dcterms:created>
  <dcterms:modified xsi:type="dcterms:W3CDTF">2019-10-31T05:51:00Z</dcterms:modified>
</cp:coreProperties>
</file>