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4E8" w:rsidRDefault="002A45E2" w:rsidP="001074E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ПОРЯДОК </w:t>
      </w:r>
      <w:r w:rsidR="00625782" w:rsidRPr="00625782">
        <w:rPr>
          <w:rFonts w:ascii="Times New Roman" w:hAnsi="Times New Roman" w:cs="Times New Roman"/>
          <w:b/>
          <w:bCs/>
        </w:rPr>
        <w:t>ДЕЙСТВИЙ</w:t>
      </w:r>
    </w:p>
    <w:p w:rsidR="00113F6C" w:rsidRDefault="00113F6C" w:rsidP="001074E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ПРОВЕДЕНИЮ ИНВЕНТАРИЗАЦИИ </w:t>
      </w:r>
    </w:p>
    <w:p w:rsidR="00B65FD9" w:rsidRDefault="00C10D16" w:rsidP="00862DBA">
      <w:pPr>
        <w:spacing w:after="12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ресурсов системы образования Самар</w:t>
      </w:r>
      <w:r w:rsidR="00120A07">
        <w:rPr>
          <w:rFonts w:ascii="Times New Roman" w:hAnsi="Times New Roman" w:cs="Times New Roman"/>
          <w:b/>
          <w:bCs/>
        </w:rPr>
        <w:t>с</w:t>
      </w:r>
      <w:r>
        <w:rPr>
          <w:rFonts w:ascii="Times New Roman" w:hAnsi="Times New Roman" w:cs="Times New Roman"/>
          <w:b/>
          <w:bCs/>
        </w:rPr>
        <w:t>кой области</w:t>
      </w:r>
    </w:p>
    <w:p w:rsidR="00113F6C" w:rsidRPr="008D4DBB" w:rsidRDefault="00113F6C" w:rsidP="00ED564E">
      <w:pPr>
        <w:shd w:val="clear" w:color="auto" w:fill="FBE4D5" w:themeFill="accent2" w:themeFillTint="33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D4DBB">
        <w:rPr>
          <w:rFonts w:ascii="Times New Roman" w:hAnsi="Times New Roman" w:cs="Times New Roman"/>
          <w:bCs/>
        </w:rPr>
        <w:t xml:space="preserve">(для </w:t>
      </w:r>
      <w:r w:rsidR="002A45E2">
        <w:rPr>
          <w:rFonts w:ascii="Times New Roman" w:hAnsi="Times New Roman" w:cs="Times New Roman"/>
          <w:bCs/>
        </w:rPr>
        <w:t xml:space="preserve">образовательных </w:t>
      </w:r>
      <w:r w:rsidRPr="008D4DBB">
        <w:rPr>
          <w:rFonts w:ascii="Times New Roman" w:hAnsi="Times New Roman" w:cs="Times New Roman"/>
          <w:bCs/>
        </w:rPr>
        <w:t>организаций – участников инвентаризации)</w:t>
      </w:r>
    </w:p>
    <w:p w:rsidR="001A5695" w:rsidRDefault="001A5695" w:rsidP="001074E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13F6C" w:rsidRDefault="00113F6C" w:rsidP="004D38EA">
      <w:pPr>
        <w:spacing w:after="0" w:line="240" w:lineRule="auto"/>
        <w:rPr>
          <w:rFonts w:ascii="Arial" w:hAnsi="Arial" w:cs="Arial"/>
        </w:rPr>
      </w:pPr>
    </w:p>
    <w:p w:rsidR="00113F6C" w:rsidRDefault="002F626A" w:rsidP="00B9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F626A">
        <w:rPr>
          <w:rFonts w:ascii="Times New Roman" w:hAnsi="Times New Roman" w:cs="Times New Roman"/>
          <w:color w:val="000000"/>
          <w:shd w:val="clear" w:color="auto" w:fill="FFFFFF"/>
        </w:rPr>
        <w:t xml:space="preserve">Инвентаризация проводится на базе </w:t>
      </w:r>
      <w:r w:rsidRPr="002F626A">
        <w:rPr>
          <w:rFonts w:ascii="Times New Roman" w:hAnsi="Times New Roman" w:cs="Times New Roman"/>
          <w:b/>
          <w:color w:val="000000"/>
          <w:shd w:val="clear" w:color="auto" w:fill="FFFFFF"/>
        </w:rPr>
        <w:t>информационной системы «Мониторинг доступности образования» (ИС МДО):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hyperlink r:id="rId7" w:history="1">
        <w:r w:rsidRPr="002F626A">
          <w:rPr>
            <w:rStyle w:val="a3"/>
            <w:rFonts w:ascii="Times New Roman" w:hAnsi="Times New Roman" w:cs="Times New Roman"/>
            <w:shd w:val="clear" w:color="auto" w:fill="FFFFFF"/>
          </w:rPr>
          <w:t>https://inv.edmonitor.ru</w:t>
        </w:r>
      </w:hyperlink>
      <w:r w:rsidRPr="002F626A">
        <w:rPr>
          <w:rFonts w:ascii="Times New Roman" w:hAnsi="Times New Roman" w:cs="Times New Roman"/>
          <w:color w:val="000000"/>
        </w:rPr>
        <w:t>.</w:t>
      </w:r>
    </w:p>
    <w:p w:rsidR="002F626A" w:rsidRDefault="002F626A" w:rsidP="00B9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413953" w:rsidRDefault="002F626A" w:rsidP="00B9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2F626A">
        <w:rPr>
          <w:rFonts w:ascii="Times New Roman" w:hAnsi="Times New Roman" w:cs="Times New Roman"/>
          <w:b/>
          <w:color w:val="000000"/>
          <w:shd w:val="clear" w:color="auto" w:fill="FFFFFF"/>
        </w:rPr>
        <w:t>В инвентаризации принимают участие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>образовательные организации всех типов</w:t>
      </w:r>
      <w:r w:rsidR="00BE457B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F626A">
        <w:rPr>
          <w:rFonts w:ascii="Times New Roman" w:hAnsi="Times New Roman" w:cs="Times New Roman"/>
          <w:color w:val="000000"/>
          <w:u w:val="single"/>
          <w:shd w:val="clear" w:color="auto" w:fill="FFFFFF"/>
        </w:rPr>
        <w:t>за исключением</w:t>
      </w:r>
      <w:r w:rsidR="00413953">
        <w:rPr>
          <w:rFonts w:ascii="Times New Roman" w:hAnsi="Times New Roman" w:cs="Times New Roman"/>
          <w:color w:val="000000"/>
          <w:u w:val="single"/>
          <w:shd w:val="clear" w:color="auto" w:fill="FFFFFF"/>
        </w:rPr>
        <w:t>:</w:t>
      </w:r>
    </w:p>
    <w:p w:rsidR="00413953" w:rsidRDefault="00413953" w:rsidP="00413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413953">
        <w:rPr>
          <w:rFonts w:ascii="Times New Roman" w:hAnsi="Times New Roman" w:cs="Times New Roman"/>
          <w:color w:val="000000"/>
          <w:shd w:val="clear" w:color="auto" w:fill="FFFFFF"/>
        </w:rPr>
        <w:t>-</w:t>
      </w:r>
      <w:r w:rsidR="002F626A" w:rsidRPr="00413953">
        <w:rPr>
          <w:rFonts w:ascii="Times New Roman" w:hAnsi="Times New Roman" w:cs="Times New Roman"/>
          <w:color w:val="000000"/>
          <w:shd w:val="clear" w:color="auto" w:fill="FFFFFF"/>
        </w:rPr>
        <w:t xml:space="preserve"> дошкольных образовательных организаций</w:t>
      </w:r>
      <w:r>
        <w:rPr>
          <w:rFonts w:ascii="Times New Roman" w:hAnsi="Times New Roman" w:cs="Times New Roman"/>
          <w:color w:val="000000"/>
          <w:shd w:val="clear" w:color="auto" w:fill="FFFFFF"/>
        </w:rPr>
        <w:t>;</w:t>
      </w:r>
    </w:p>
    <w:p w:rsidR="00413953" w:rsidRPr="00413953" w:rsidRDefault="00413953" w:rsidP="00413953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ind w:firstLine="284"/>
        <w:jc w:val="both"/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</w:pPr>
      <w:r w:rsidRPr="00413953"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  <w:t>- специальных (коррекционных) образовательных учреждений;</w:t>
      </w:r>
    </w:p>
    <w:p w:rsidR="002F626A" w:rsidRDefault="00413953" w:rsidP="00413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413953">
        <w:rPr>
          <w:rFonts w:ascii="Times New Roman" w:hAnsi="Times New Roman" w:cs="Times New Roman"/>
          <w:color w:val="000000"/>
          <w:shd w:val="clear" w:color="auto" w:fill="FFFFFF"/>
        </w:rPr>
        <w:t>- специальных учебно-воспитательных учреждений (для детей с девиантным поведением).</w:t>
      </w:r>
    </w:p>
    <w:p w:rsidR="002F626A" w:rsidRDefault="002F626A" w:rsidP="00B9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F626A">
        <w:rPr>
          <w:rFonts w:ascii="Times New Roman" w:hAnsi="Times New Roman" w:cs="Times New Roman"/>
          <w:color w:val="000000"/>
          <w:shd w:val="clear" w:color="auto" w:fill="FFFFFF"/>
        </w:rPr>
        <w:t>Государственны</w:t>
      </w:r>
      <w:r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="00413953">
        <w:rPr>
          <w:rFonts w:ascii="Times New Roman" w:hAnsi="Times New Roman" w:cs="Times New Roman"/>
          <w:color w:val="000000"/>
          <w:shd w:val="clear" w:color="auto" w:fill="FFFFFF"/>
        </w:rPr>
        <w:t xml:space="preserve"> (вкл.</w:t>
      </w:r>
      <w:r w:rsidR="00413953" w:rsidRPr="0041395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13953" w:rsidRPr="002F626A">
        <w:rPr>
          <w:rFonts w:ascii="Times New Roman" w:hAnsi="Times New Roman" w:cs="Times New Roman"/>
          <w:color w:val="000000"/>
          <w:shd w:val="clear" w:color="auto" w:fill="FFFFFF"/>
        </w:rPr>
        <w:t>федераль</w:t>
      </w:r>
      <w:r w:rsidR="00413953">
        <w:rPr>
          <w:rFonts w:ascii="Times New Roman" w:hAnsi="Times New Roman" w:cs="Times New Roman"/>
          <w:color w:val="000000"/>
          <w:shd w:val="clear" w:color="auto" w:fill="FFFFFF"/>
        </w:rPr>
        <w:t>ные) и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 xml:space="preserve"> муниципальны</w:t>
      </w:r>
      <w:r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образовательные организации 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>участвуют в инвентаризации в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обязательном порядке, а </w:t>
      </w:r>
      <w:r w:rsidR="0004000A" w:rsidRPr="002F626A">
        <w:rPr>
          <w:rFonts w:ascii="Times New Roman" w:hAnsi="Times New Roman" w:cs="Times New Roman"/>
          <w:color w:val="000000"/>
          <w:shd w:val="clear" w:color="auto" w:fill="FFFFFF"/>
        </w:rPr>
        <w:t xml:space="preserve">негосударственные (частные) образовательные организации </w:t>
      </w:r>
      <w:r w:rsidR="00BE457B">
        <w:rPr>
          <w:rFonts w:ascii="Times New Roman" w:hAnsi="Times New Roman" w:cs="Times New Roman"/>
          <w:color w:val="000000"/>
          <w:shd w:val="clear" w:color="auto" w:fill="FFFFFF"/>
        </w:rPr>
        <w:t xml:space="preserve">– в </w:t>
      </w:r>
      <w:r w:rsidR="0004000A" w:rsidRPr="002F626A">
        <w:rPr>
          <w:rFonts w:ascii="Times New Roman" w:hAnsi="Times New Roman" w:cs="Times New Roman"/>
          <w:color w:val="000000"/>
          <w:shd w:val="clear" w:color="auto" w:fill="FFFFFF"/>
        </w:rPr>
        <w:t>заявительном порядке</w:t>
      </w:r>
      <w:r w:rsidRPr="002F626A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2F626A" w:rsidRDefault="002F626A" w:rsidP="00B9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BE457B" w:rsidRPr="00BE457B" w:rsidRDefault="00BE457B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sz w:val="22"/>
        </w:rPr>
      </w:pPr>
      <w:r w:rsidRPr="00BE457B">
        <w:rPr>
          <w:b/>
          <w:sz w:val="22"/>
        </w:rPr>
        <w:t xml:space="preserve">Инвентаризация </w:t>
      </w:r>
      <w:r>
        <w:rPr>
          <w:b/>
          <w:sz w:val="22"/>
        </w:rPr>
        <w:t>проводится</w:t>
      </w:r>
      <w:r w:rsidRPr="00BE457B">
        <w:rPr>
          <w:b/>
          <w:sz w:val="22"/>
        </w:rPr>
        <w:t xml:space="preserve"> по двум направлениям:</w:t>
      </w:r>
    </w:p>
    <w:p w:rsidR="00BE457B" w:rsidRPr="00BE457B" w:rsidRDefault="00BE457B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</w:p>
    <w:p w:rsidR="00BE457B" w:rsidRPr="00BE457B" w:rsidRDefault="00BE457B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  <w:r w:rsidRPr="00BE457B">
        <w:rPr>
          <w:b/>
          <w:sz w:val="22"/>
        </w:rPr>
        <w:t>1)</w:t>
      </w:r>
      <w:r w:rsidRPr="00BE457B">
        <w:rPr>
          <w:sz w:val="22"/>
        </w:rPr>
        <w:t xml:space="preserve"> Инвентаризация помещений, площадей, территорий и их материально-технического оснащения (оборудование, потенциальные средства обучения и т.д.), пригодных для ведения образовательной, внеучебной и (или) воспитательной работы с детьми, молодежью и (или) взрослыми (</w:t>
      </w:r>
      <w:r w:rsidRPr="00BE457B">
        <w:rPr>
          <w:b/>
          <w:i/>
          <w:sz w:val="22"/>
        </w:rPr>
        <w:t>инвентаризация Объектов</w:t>
      </w:r>
      <w:r w:rsidRPr="00BE457B">
        <w:rPr>
          <w:sz w:val="22"/>
        </w:rPr>
        <w:t>);</w:t>
      </w:r>
    </w:p>
    <w:p w:rsidR="00BE457B" w:rsidRPr="00BE457B" w:rsidRDefault="00BE457B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</w:p>
    <w:p w:rsidR="00BE457B" w:rsidRPr="00BE457B" w:rsidRDefault="00BE457B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  <w:r w:rsidRPr="00BE457B">
        <w:rPr>
          <w:b/>
          <w:sz w:val="22"/>
        </w:rPr>
        <w:t>2)</w:t>
      </w:r>
      <w:r w:rsidRPr="00BE457B">
        <w:rPr>
          <w:sz w:val="22"/>
        </w:rPr>
        <w:t xml:space="preserve"> Инвентаризация специалистов организаций, готовых осуществлять образовательную, внеучебную и (или) воспитательную работу дополнительно к текущей нагрузке (</w:t>
      </w:r>
      <w:r w:rsidRPr="00BE457B">
        <w:rPr>
          <w:b/>
          <w:i/>
          <w:sz w:val="22"/>
        </w:rPr>
        <w:t>инвентаризация Специалистов</w:t>
      </w:r>
      <w:r w:rsidRPr="00BE457B">
        <w:rPr>
          <w:sz w:val="22"/>
        </w:rPr>
        <w:t>).</w:t>
      </w:r>
    </w:p>
    <w:p w:rsidR="00BE457B" w:rsidRDefault="00BE457B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  <w:r w:rsidRPr="00702DD8">
        <w:rPr>
          <w:sz w:val="22"/>
          <w:u w:val="single"/>
        </w:rPr>
        <w:t>Участие Специалистов в инвентаризации носит добровольный характер</w:t>
      </w:r>
      <w:r w:rsidRPr="00BE457B">
        <w:rPr>
          <w:sz w:val="22"/>
        </w:rPr>
        <w:t xml:space="preserve">. </w:t>
      </w:r>
    </w:p>
    <w:p w:rsidR="0055797A" w:rsidRDefault="0055797A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</w:p>
    <w:p w:rsidR="00B916E4" w:rsidRPr="0055797A" w:rsidRDefault="0055797A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22"/>
        </w:rPr>
      </w:pPr>
      <w:r w:rsidRPr="0055797A">
        <w:rPr>
          <w:sz w:val="22"/>
        </w:rPr>
        <w:t>Сбор сведений осуществляется через электронные формы отчетности.</w:t>
      </w:r>
    </w:p>
    <w:p w:rsidR="00B916E4" w:rsidRPr="00413953" w:rsidRDefault="00B916E4" w:rsidP="00B916E4">
      <w:pPr>
        <w:pStyle w:val="a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sz w:val="16"/>
        </w:rPr>
      </w:pPr>
    </w:p>
    <w:p w:rsidR="00BE457B" w:rsidRDefault="00BE457B" w:rsidP="00BE457B">
      <w:pPr>
        <w:pStyle w:val="a7"/>
        <w:spacing w:before="0" w:beforeAutospacing="0" w:after="0" w:afterAutospacing="0"/>
        <w:jc w:val="both"/>
        <w:rPr>
          <w:sz w:val="22"/>
        </w:rPr>
      </w:pPr>
    </w:p>
    <w:p w:rsidR="00B916E4" w:rsidRPr="00BE457B" w:rsidRDefault="00B916E4" w:rsidP="00BE457B">
      <w:pPr>
        <w:pStyle w:val="a7"/>
        <w:spacing w:before="0" w:beforeAutospacing="0" w:after="0" w:afterAutospacing="0"/>
        <w:jc w:val="both"/>
        <w:rPr>
          <w:sz w:val="22"/>
        </w:rPr>
      </w:pPr>
    </w:p>
    <w:p w:rsidR="004D38EA" w:rsidRDefault="00595429" w:rsidP="004D38E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25782">
        <w:rPr>
          <w:rFonts w:ascii="Times New Roman" w:hAnsi="Times New Roman" w:cs="Times New Roman"/>
          <w:b/>
          <w:bCs/>
        </w:rPr>
        <w:t>ПОРЯДОК ДЕЙСТВИЙ</w:t>
      </w:r>
      <w:r>
        <w:rPr>
          <w:rFonts w:ascii="Times New Roman" w:hAnsi="Times New Roman" w:cs="Times New Roman"/>
          <w:b/>
          <w:bCs/>
        </w:rPr>
        <w:t>:</w:t>
      </w:r>
    </w:p>
    <w:p w:rsidR="006F25B5" w:rsidRDefault="00075F08" w:rsidP="00F46615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522622">
        <w:rPr>
          <w:rFonts w:ascii="Times New Roman" w:hAnsi="Times New Roman" w:cs="Times New Roman"/>
          <w:b/>
        </w:rPr>
        <w:t xml:space="preserve">) </w:t>
      </w:r>
      <w:r w:rsidR="00100BD5">
        <w:rPr>
          <w:rFonts w:ascii="Times New Roman" w:hAnsi="Times New Roman" w:cs="Times New Roman"/>
          <w:b/>
        </w:rPr>
        <w:t>Н</w:t>
      </w:r>
      <w:r w:rsidR="00100BD5" w:rsidRPr="009358A8">
        <w:rPr>
          <w:rFonts w:ascii="Times New Roman" w:hAnsi="Times New Roman" w:cs="Times New Roman"/>
          <w:b/>
        </w:rPr>
        <w:t>азнач</w:t>
      </w:r>
      <w:r w:rsidR="00100BD5">
        <w:rPr>
          <w:rFonts w:ascii="Times New Roman" w:hAnsi="Times New Roman" w:cs="Times New Roman"/>
          <w:b/>
        </w:rPr>
        <w:t>ить</w:t>
      </w:r>
      <w:r w:rsidR="00100BD5" w:rsidRPr="009358A8">
        <w:rPr>
          <w:rFonts w:ascii="Times New Roman" w:hAnsi="Times New Roman" w:cs="Times New Roman"/>
          <w:b/>
        </w:rPr>
        <w:t xml:space="preserve"> </w:t>
      </w:r>
      <w:r w:rsidR="000A44F5" w:rsidRPr="009358A8">
        <w:rPr>
          <w:rFonts w:ascii="Times New Roman" w:hAnsi="Times New Roman" w:cs="Times New Roman"/>
          <w:b/>
        </w:rPr>
        <w:t>лиц</w:t>
      </w:r>
      <w:r w:rsidR="008F3CAE">
        <w:rPr>
          <w:rFonts w:ascii="Times New Roman" w:hAnsi="Times New Roman" w:cs="Times New Roman"/>
          <w:b/>
        </w:rPr>
        <w:t>о</w:t>
      </w:r>
      <w:r w:rsidR="000A44F5" w:rsidRPr="009358A8">
        <w:rPr>
          <w:rFonts w:ascii="Times New Roman" w:hAnsi="Times New Roman" w:cs="Times New Roman"/>
          <w:b/>
        </w:rPr>
        <w:t>, ответственно</w:t>
      </w:r>
      <w:r w:rsidR="008F3CAE">
        <w:rPr>
          <w:rFonts w:ascii="Times New Roman" w:hAnsi="Times New Roman" w:cs="Times New Roman"/>
          <w:b/>
        </w:rPr>
        <w:t>е</w:t>
      </w:r>
      <w:r w:rsidR="000A44F5" w:rsidRPr="009358A8">
        <w:rPr>
          <w:rFonts w:ascii="Times New Roman" w:hAnsi="Times New Roman" w:cs="Times New Roman"/>
          <w:b/>
        </w:rPr>
        <w:t xml:space="preserve"> за проведение инвентаризации в </w:t>
      </w:r>
      <w:r w:rsidR="006A27A6" w:rsidRPr="009358A8">
        <w:rPr>
          <w:rFonts w:ascii="Times New Roman" w:hAnsi="Times New Roman" w:cs="Times New Roman"/>
          <w:b/>
        </w:rPr>
        <w:t>организации</w:t>
      </w:r>
      <w:r w:rsidR="00960487">
        <w:rPr>
          <w:rFonts w:ascii="Times New Roman" w:hAnsi="Times New Roman" w:cs="Times New Roman"/>
        </w:rPr>
        <w:t>.</w:t>
      </w:r>
    </w:p>
    <w:p w:rsidR="001E447C" w:rsidRDefault="00075F08" w:rsidP="00C07186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2) </w:t>
      </w:r>
      <w:r w:rsidR="001E447C" w:rsidRPr="001E447C">
        <w:rPr>
          <w:rFonts w:ascii="Times New Roman" w:hAnsi="Times New Roman" w:cs="Times New Roman"/>
        </w:rPr>
        <w:t xml:space="preserve">Ответственному лицу </w:t>
      </w:r>
      <w:r w:rsidR="001E447C">
        <w:rPr>
          <w:rFonts w:ascii="Times New Roman" w:hAnsi="Times New Roman" w:cs="Times New Roman"/>
        </w:rPr>
        <w:t xml:space="preserve">в организации </w:t>
      </w:r>
      <w:r w:rsidR="001E447C" w:rsidRPr="001E447C">
        <w:rPr>
          <w:rFonts w:ascii="Times New Roman" w:hAnsi="Times New Roman" w:cs="Times New Roman"/>
        </w:rPr>
        <w:t>необходимо</w:t>
      </w:r>
      <w:r w:rsidR="001E447C">
        <w:rPr>
          <w:rFonts w:ascii="Times New Roman" w:hAnsi="Times New Roman" w:cs="Times New Roman"/>
          <w:b/>
        </w:rPr>
        <w:t xml:space="preserve"> ознакомиться с</w:t>
      </w:r>
      <w:r w:rsidRPr="009358A8">
        <w:rPr>
          <w:rFonts w:ascii="Times New Roman" w:hAnsi="Times New Roman" w:cs="Times New Roman"/>
          <w:b/>
        </w:rPr>
        <w:t xml:space="preserve"> методическим</w:t>
      </w:r>
      <w:r w:rsidR="001E447C">
        <w:rPr>
          <w:rFonts w:ascii="Times New Roman" w:hAnsi="Times New Roman" w:cs="Times New Roman"/>
          <w:b/>
        </w:rPr>
        <w:t>и материалами</w:t>
      </w:r>
      <w:r w:rsidRPr="009358A8">
        <w:rPr>
          <w:rFonts w:ascii="Times New Roman" w:hAnsi="Times New Roman" w:cs="Times New Roman"/>
          <w:b/>
        </w:rPr>
        <w:t xml:space="preserve"> по </w:t>
      </w:r>
      <w:r w:rsidR="001E447C">
        <w:rPr>
          <w:rFonts w:ascii="Times New Roman" w:hAnsi="Times New Roman" w:cs="Times New Roman"/>
          <w:b/>
        </w:rPr>
        <w:t>инвентаризации</w:t>
      </w:r>
      <w:r w:rsidR="001E447C" w:rsidRPr="001E447C">
        <w:rPr>
          <w:rFonts w:ascii="Times New Roman" w:hAnsi="Times New Roman" w:cs="Times New Roman"/>
        </w:rPr>
        <w:t>, размещёнными на сайте ЦПО</w:t>
      </w:r>
      <w:r w:rsidR="001E447C">
        <w:rPr>
          <w:rFonts w:ascii="Times New Roman" w:hAnsi="Times New Roman" w:cs="Times New Roman"/>
        </w:rPr>
        <w:t xml:space="preserve"> Самарской области</w:t>
      </w:r>
      <w:r w:rsidR="00AB6825">
        <w:rPr>
          <w:rFonts w:ascii="Times New Roman" w:hAnsi="Times New Roman" w:cs="Times New Roman"/>
        </w:rPr>
        <w:t xml:space="preserve">, </w:t>
      </w:r>
      <w:r w:rsidR="00325CD8">
        <w:rPr>
          <w:rFonts w:ascii="Times New Roman" w:hAnsi="Times New Roman" w:cs="Times New Roman"/>
        </w:rPr>
        <w:t xml:space="preserve">(на начальном этапе достаточно обзорного ознакомления, чтобы понимать поставленные задачи и иметь представление о составе методических материалов) </w:t>
      </w:r>
      <w:r w:rsidR="00AB6825" w:rsidRPr="00AB6825">
        <w:rPr>
          <w:rFonts w:ascii="Times New Roman" w:hAnsi="Times New Roman" w:cs="Times New Roman"/>
          <w:b/>
        </w:rPr>
        <w:t>и организовать работу по подготовке к инвентаризации</w:t>
      </w:r>
      <w:r w:rsidR="001E447C">
        <w:rPr>
          <w:rFonts w:ascii="Times New Roman" w:hAnsi="Times New Roman" w:cs="Times New Roman"/>
        </w:rPr>
        <w:t>.</w:t>
      </w:r>
    </w:p>
    <w:p w:rsidR="00E57336" w:rsidRDefault="001E52C8" w:rsidP="00EB40AE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337136" w:rsidRPr="00625782">
        <w:rPr>
          <w:rFonts w:ascii="Times New Roman" w:hAnsi="Times New Roman" w:cs="Times New Roman"/>
          <w:b/>
        </w:rPr>
        <w:t>)</w:t>
      </w:r>
      <w:r w:rsidR="00337136">
        <w:rPr>
          <w:rFonts w:ascii="Times New Roman" w:hAnsi="Times New Roman" w:cs="Times New Roman"/>
        </w:rPr>
        <w:t xml:space="preserve"> </w:t>
      </w:r>
      <w:r w:rsidR="00781E3B" w:rsidRPr="00E57336">
        <w:rPr>
          <w:rFonts w:ascii="Times New Roman" w:hAnsi="Times New Roman" w:cs="Times New Roman"/>
          <w:b/>
        </w:rPr>
        <w:t>Подготовк</w:t>
      </w:r>
      <w:r w:rsidR="00781E3B">
        <w:rPr>
          <w:rFonts w:ascii="Times New Roman" w:hAnsi="Times New Roman" w:cs="Times New Roman"/>
          <w:b/>
        </w:rPr>
        <w:t>а</w:t>
      </w:r>
      <w:r w:rsidR="00781E3B" w:rsidRPr="00E57336">
        <w:rPr>
          <w:rFonts w:ascii="Times New Roman" w:hAnsi="Times New Roman" w:cs="Times New Roman"/>
          <w:b/>
        </w:rPr>
        <w:t xml:space="preserve"> </w:t>
      </w:r>
      <w:r w:rsidR="00CF31C8" w:rsidRPr="00E57336">
        <w:rPr>
          <w:rFonts w:ascii="Times New Roman" w:hAnsi="Times New Roman" w:cs="Times New Roman"/>
          <w:b/>
        </w:rPr>
        <w:t>к инвентаризации</w:t>
      </w:r>
      <w:r w:rsidR="00CF31C8" w:rsidRPr="00781E3B">
        <w:rPr>
          <w:rFonts w:ascii="Times New Roman" w:hAnsi="Times New Roman" w:cs="Times New Roman"/>
          <w:b/>
        </w:rPr>
        <w:t xml:space="preserve"> включает</w:t>
      </w:r>
      <w:r w:rsidR="00E57336" w:rsidRPr="00781E3B">
        <w:rPr>
          <w:rFonts w:ascii="Times New Roman" w:hAnsi="Times New Roman" w:cs="Times New Roman"/>
          <w:b/>
        </w:rPr>
        <w:t xml:space="preserve"> в себя:</w:t>
      </w:r>
    </w:p>
    <w:p w:rsidR="00E57336" w:rsidRPr="00D43D54" w:rsidRDefault="00E57336" w:rsidP="00CB5DF8">
      <w:pPr>
        <w:pStyle w:val="a4"/>
        <w:numPr>
          <w:ilvl w:val="0"/>
          <w:numId w:val="13"/>
        </w:numPr>
        <w:spacing w:before="60"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D43D54">
        <w:rPr>
          <w:rFonts w:ascii="Times New Roman" w:hAnsi="Times New Roman" w:cs="Times New Roman"/>
        </w:rPr>
        <w:t>подготовку информации об организации</w:t>
      </w:r>
      <w:r w:rsidR="00DA729D" w:rsidRPr="00D43D54">
        <w:rPr>
          <w:rFonts w:ascii="Times New Roman" w:hAnsi="Times New Roman" w:cs="Times New Roman"/>
        </w:rPr>
        <w:t xml:space="preserve"> (включая сканы необходимых документов)</w:t>
      </w:r>
      <w:r w:rsidRPr="00D43D54">
        <w:rPr>
          <w:rFonts w:ascii="Times New Roman" w:hAnsi="Times New Roman" w:cs="Times New Roman"/>
        </w:rPr>
        <w:t xml:space="preserve">, </w:t>
      </w:r>
      <w:r w:rsidR="00DA729D" w:rsidRPr="00D43D54">
        <w:rPr>
          <w:rFonts w:ascii="Times New Roman" w:hAnsi="Times New Roman" w:cs="Times New Roman"/>
        </w:rPr>
        <w:t>которая потребуется</w:t>
      </w:r>
      <w:r w:rsidRPr="00D43D54">
        <w:rPr>
          <w:rFonts w:ascii="Times New Roman" w:hAnsi="Times New Roman" w:cs="Times New Roman"/>
        </w:rPr>
        <w:t xml:space="preserve"> для прохождения процедуры регистрации в ИС МДО и заполнения форм </w:t>
      </w:r>
      <w:r w:rsidR="00CB5DF8" w:rsidRPr="00CB5DF8">
        <w:rPr>
          <w:rFonts w:ascii="Times New Roman" w:hAnsi="Times New Roman" w:cs="Times New Roman"/>
        </w:rPr>
        <w:t>отчетности</w:t>
      </w:r>
      <w:r w:rsidRPr="00D43D54">
        <w:rPr>
          <w:rFonts w:ascii="Times New Roman" w:hAnsi="Times New Roman" w:cs="Times New Roman"/>
        </w:rPr>
        <w:t>;</w:t>
      </w:r>
    </w:p>
    <w:p w:rsidR="00E57336" w:rsidRPr="00D43D54" w:rsidRDefault="00E57336" w:rsidP="00CB5DF8">
      <w:pPr>
        <w:pStyle w:val="a4"/>
        <w:numPr>
          <w:ilvl w:val="0"/>
          <w:numId w:val="13"/>
        </w:numPr>
        <w:spacing w:before="60"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D43D54">
        <w:rPr>
          <w:rFonts w:ascii="Times New Roman" w:hAnsi="Times New Roman" w:cs="Times New Roman"/>
        </w:rPr>
        <w:t xml:space="preserve">заполнение </w:t>
      </w:r>
      <w:r w:rsidR="00912F15" w:rsidRPr="00D43D54">
        <w:rPr>
          <w:rFonts w:ascii="Times New Roman" w:hAnsi="Times New Roman" w:cs="Times New Roman"/>
        </w:rPr>
        <w:t>форм-шаблонов отчётов по инвентаризации Объектов и по инвентаризации Специалистов, которы</w:t>
      </w:r>
      <w:r w:rsidR="00362422" w:rsidRPr="00D43D54">
        <w:rPr>
          <w:rFonts w:ascii="Times New Roman" w:hAnsi="Times New Roman" w:cs="Times New Roman"/>
        </w:rPr>
        <w:t>е</w:t>
      </w:r>
      <w:r w:rsidR="00912F15" w:rsidRPr="00D43D54">
        <w:rPr>
          <w:rFonts w:ascii="Times New Roman" w:hAnsi="Times New Roman" w:cs="Times New Roman"/>
        </w:rPr>
        <w:t xml:space="preserve"> в дальнейшем будут загружены </w:t>
      </w:r>
      <w:r w:rsidR="006D6070" w:rsidRPr="00D43D54">
        <w:rPr>
          <w:rFonts w:ascii="Times New Roman" w:hAnsi="Times New Roman" w:cs="Times New Roman"/>
        </w:rPr>
        <w:t xml:space="preserve">(импортированы) </w:t>
      </w:r>
      <w:r w:rsidR="00912F15" w:rsidRPr="00D43D54">
        <w:rPr>
          <w:rFonts w:ascii="Times New Roman" w:hAnsi="Times New Roman" w:cs="Times New Roman"/>
        </w:rPr>
        <w:t>в систему.</w:t>
      </w:r>
    </w:p>
    <w:p w:rsidR="00D43D54" w:rsidRPr="00D43D54" w:rsidRDefault="00D43D54" w:rsidP="00D43D54">
      <w:pPr>
        <w:spacing w:before="120" w:after="60" w:line="240" w:lineRule="auto"/>
        <w:ind w:left="284"/>
        <w:jc w:val="both"/>
        <w:rPr>
          <w:rFonts w:ascii="Times New Roman" w:hAnsi="Times New Roman" w:cs="Times New Roman"/>
        </w:rPr>
      </w:pPr>
      <w:r w:rsidRPr="000F1CF0">
        <w:rPr>
          <w:rFonts w:ascii="Times New Roman" w:hAnsi="Times New Roman" w:cs="Times New Roman"/>
          <w:u w:val="single"/>
        </w:rPr>
        <w:t xml:space="preserve">Разъяснение отдельных вопросов, которые могут возникнуть при регистрации в ИС МДО и заполнении форм </w:t>
      </w:r>
      <w:r w:rsidR="000F1CF0" w:rsidRPr="000F1CF0">
        <w:rPr>
          <w:rFonts w:ascii="Times New Roman" w:hAnsi="Times New Roman" w:cs="Times New Roman"/>
          <w:u w:val="single"/>
        </w:rPr>
        <w:t>отчетности</w:t>
      </w:r>
      <w:r w:rsidRPr="00D43D54">
        <w:rPr>
          <w:rFonts w:ascii="Times New Roman" w:hAnsi="Times New Roman" w:cs="Times New Roman"/>
        </w:rPr>
        <w:t>, изложены в документе «ВОПРОС-ОТВЕТ».</w:t>
      </w:r>
    </w:p>
    <w:p w:rsidR="00EB40AE" w:rsidRDefault="00E57336" w:rsidP="00C03C7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3.1) </w:t>
      </w:r>
      <w:r w:rsidR="00120A07" w:rsidRPr="001E52C8">
        <w:rPr>
          <w:rFonts w:ascii="Times New Roman" w:hAnsi="Times New Roman" w:cs="Times New Roman"/>
          <w:b/>
        </w:rPr>
        <w:t>Подготовка</w:t>
      </w:r>
      <w:r w:rsidR="00274ABA">
        <w:rPr>
          <w:rFonts w:ascii="Times New Roman" w:hAnsi="Times New Roman" w:cs="Times New Roman"/>
          <w:b/>
        </w:rPr>
        <w:t xml:space="preserve"> информации </w:t>
      </w:r>
      <w:r w:rsidR="00625782" w:rsidRPr="001E52C8">
        <w:rPr>
          <w:rFonts w:ascii="Times New Roman" w:hAnsi="Times New Roman" w:cs="Times New Roman"/>
          <w:b/>
        </w:rPr>
        <w:t>о</w:t>
      </w:r>
      <w:r w:rsidR="00274ABA">
        <w:rPr>
          <w:rFonts w:ascii="Times New Roman" w:hAnsi="Times New Roman" w:cs="Times New Roman"/>
          <w:b/>
        </w:rPr>
        <w:t>б</w:t>
      </w:r>
      <w:r w:rsidR="007229CD">
        <w:rPr>
          <w:rFonts w:ascii="Times New Roman" w:hAnsi="Times New Roman" w:cs="Times New Roman"/>
          <w:b/>
        </w:rPr>
        <w:t xml:space="preserve"> организации</w:t>
      </w:r>
      <w:r w:rsidR="004F3D77">
        <w:rPr>
          <w:rFonts w:ascii="Times New Roman" w:hAnsi="Times New Roman" w:cs="Times New Roman"/>
          <w:b/>
        </w:rPr>
        <w:t>:</w:t>
      </w:r>
    </w:p>
    <w:p w:rsidR="00625782" w:rsidRDefault="007229CD" w:rsidP="00EB40AE">
      <w:pPr>
        <w:spacing w:after="6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файле </w:t>
      </w:r>
      <w:r w:rsidR="006D6070" w:rsidRPr="007229CD">
        <w:rPr>
          <w:rFonts w:ascii="Times New Roman" w:hAnsi="Times New Roman" w:cs="Times New Roman"/>
          <w:b/>
        </w:rPr>
        <w:t>Форма</w:t>
      </w:r>
      <w:r w:rsidR="006D6070" w:rsidRPr="00317BF4">
        <w:rPr>
          <w:rFonts w:ascii="Times New Roman" w:hAnsi="Times New Roman" w:cs="Times New Roman"/>
          <w:b/>
        </w:rPr>
        <w:t xml:space="preserve"> </w:t>
      </w:r>
      <w:r w:rsidR="0018258D" w:rsidRPr="00317BF4">
        <w:rPr>
          <w:rFonts w:ascii="Times New Roman" w:hAnsi="Times New Roman" w:cs="Times New Roman"/>
          <w:b/>
        </w:rPr>
        <w:t>«</w:t>
      </w:r>
      <w:r w:rsidR="00154483" w:rsidRPr="00317BF4">
        <w:rPr>
          <w:rFonts w:ascii="Times New Roman" w:hAnsi="Times New Roman" w:cs="Times New Roman"/>
          <w:b/>
        </w:rPr>
        <w:t>Сведения об</w:t>
      </w:r>
      <w:r w:rsidR="006F25B5" w:rsidRPr="00317BF4">
        <w:rPr>
          <w:rFonts w:ascii="Times New Roman" w:hAnsi="Times New Roman" w:cs="Times New Roman"/>
          <w:b/>
        </w:rPr>
        <w:t xml:space="preserve"> </w:t>
      </w:r>
      <w:r w:rsidR="00154483" w:rsidRPr="00317BF4">
        <w:rPr>
          <w:rFonts w:ascii="Times New Roman" w:hAnsi="Times New Roman" w:cs="Times New Roman"/>
          <w:b/>
        </w:rPr>
        <w:t>организации</w:t>
      </w:r>
      <w:r w:rsidR="0018258D" w:rsidRPr="00317BF4">
        <w:rPr>
          <w:rFonts w:ascii="Times New Roman" w:hAnsi="Times New Roman" w:cs="Times New Roman"/>
          <w:b/>
        </w:rPr>
        <w:t>»</w:t>
      </w:r>
      <w:r w:rsidR="00595E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собраны свед</w:t>
      </w:r>
      <w:r w:rsidR="004160AD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ния</w:t>
      </w:r>
      <w:r w:rsidR="004160AD">
        <w:rPr>
          <w:rFonts w:ascii="Times New Roman" w:hAnsi="Times New Roman" w:cs="Times New Roman"/>
        </w:rPr>
        <w:t xml:space="preserve"> об организации</w:t>
      </w:r>
      <w:r w:rsidR="004F3D77">
        <w:rPr>
          <w:rFonts w:ascii="Times New Roman" w:hAnsi="Times New Roman" w:cs="Times New Roman"/>
        </w:rPr>
        <w:t xml:space="preserve">, </w:t>
      </w:r>
      <w:r w:rsidR="004160AD">
        <w:rPr>
          <w:rFonts w:ascii="Times New Roman" w:hAnsi="Times New Roman" w:cs="Times New Roman"/>
        </w:rPr>
        <w:t>которые</w:t>
      </w:r>
      <w:r w:rsidR="004F3D77">
        <w:rPr>
          <w:rFonts w:ascii="Times New Roman" w:hAnsi="Times New Roman" w:cs="Times New Roman"/>
        </w:rPr>
        <w:t xml:space="preserve"> </w:t>
      </w:r>
      <w:r w:rsidR="00700DC0">
        <w:rPr>
          <w:rFonts w:ascii="Times New Roman" w:hAnsi="Times New Roman" w:cs="Times New Roman"/>
        </w:rPr>
        <w:t xml:space="preserve">потребуются </w:t>
      </w:r>
      <w:r w:rsidR="004F3D77">
        <w:rPr>
          <w:rFonts w:ascii="Times New Roman" w:hAnsi="Times New Roman" w:cs="Times New Roman"/>
        </w:rPr>
        <w:t>при регистрации в ИС МДО и заполнени</w:t>
      </w:r>
      <w:r w:rsidR="005D3E09">
        <w:rPr>
          <w:rFonts w:ascii="Times New Roman" w:hAnsi="Times New Roman" w:cs="Times New Roman"/>
        </w:rPr>
        <w:t>и</w:t>
      </w:r>
      <w:r w:rsidR="004F3D77">
        <w:rPr>
          <w:rFonts w:ascii="Times New Roman" w:hAnsi="Times New Roman" w:cs="Times New Roman"/>
        </w:rPr>
        <w:t xml:space="preserve"> форм </w:t>
      </w:r>
      <w:r w:rsidR="00CB5DF8" w:rsidRPr="00CB5DF8">
        <w:rPr>
          <w:rFonts w:ascii="Times New Roman" w:hAnsi="Times New Roman" w:cs="Times New Roman"/>
        </w:rPr>
        <w:t>отчетности</w:t>
      </w:r>
      <w:r w:rsidR="00700DC0">
        <w:rPr>
          <w:rFonts w:ascii="Times New Roman" w:hAnsi="Times New Roman" w:cs="Times New Roman"/>
        </w:rPr>
        <w:t>. Предварительно подготовленные сведения в дальнейшем</w:t>
      </w:r>
      <w:r w:rsidR="004160AD">
        <w:rPr>
          <w:rFonts w:ascii="Times New Roman" w:hAnsi="Times New Roman" w:cs="Times New Roman"/>
        </w:rPr>
        <w:t xml:space="preserve"> можно будет </w:t>
      </w:r>
      <w:r w:rsidR="004F3D77">
        <w:rPr>
          <w:rFonts w:ascii="Times New Roman" w:hAnsi="Times New Roman" w:cs="Times New Roman"/>
        </w:rPr>
        <w:t xml:space="preserve">копировать из </w:t>
      </w:r>
      <w:r w:rsidR="004160AD">
        <w:rPr>
          <w:rFonts w:ascii="Times New Roman" w:hAnsi="Times New Roman" w:cs="Times New Roman"/>
        </w:rPr>
        <w:t>файла и вставлять в соответствующие поля в системе</w:t>
      </w:r>
      <w:r w:rsidR="00065AA9">
        <w:rPr>
          <w:rFonts w:ascii="Times New Roman" w:hAnsi="Times New Roman" w:cs="Times New Roman"/>
        </w:rPr>
        <w:t>.</w:t>
      </w:r>
      <w:r w:rsidR="004160AD">
        <w:rPr>
          <w:rFonts w:ascii="Times New Roman" w:hAnsi="Times New Roman" w:cs="Times New Roman"/>
        </w:rPr>
        <w:t xml:space="preserve"> Также в этой форме </w:t>
      </w:r>
      <w:r w:rsidR="006B795C">
        <w:rPr>
          <w:rFonts w:ascii="Times New Roman" w:hAnsi="Times New Roman" w:cs="Times New Roman"/>
        </w:rPr>
        <w:t>указаны</w:t>
      </w:r>
      <w:r w:rsidR="004160AD">
        <w:rPr>
          <w:rFonts w:ascii="Times New Roman" w:hAnsi="Times New Roman" w:cs="Times New Roman"/>
        </w:rPr>
        <w:t xml:space="preserve"> документ</w:t>
      </w:r>
      <w:r w:rsidR="00700DC0">
        <w:rPr>
          <w:rFonts w:ascii="Times New Roman" w:hAnsi="Times New Roman" w:cs="Times New Roman"/>
        </w:rPr>
        <w:t>ы, сканы которых необходимо будет загрузить в систему при заполнении отчётов</w:t>
      </w:r>
      <w:r w:rsidR="006B795C">
        <w:rPr>
          <w:rFonts w:ascii="Times New Roman" w:hAnsi="Times New Roman" w:cs="Times New Roman"/>
        </w:rPr>
        <w:t>.</w:t>
      </w:r>
    </w:p>
    <w:p w:rsidR="006B795C" w:rsidRDefault="006B795C" w:rsidP="00EB7352">
      <w:pPr>
        <w:keepNext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</w:t>
      </w:r>
      <w:r w:rsidR="00625782" w:rsidRPr="00625782">
        <w:rPr>
          <w:rFonts w:ascii="Times New Roman" w:hAnsi="Times New Roman" w:cs="Times New Roman"/>
          <w:b/>
        </w:rPr>
        <w:t>)</w:t>
      </w:r>
      <w:r w:rsidR="00625782">
        <w:rPr>
          <w:rFonts w:ascii="Times New Roman" w:hAnsi="Times New Roman" w:cs="Times New Roman"/>
        </w:rPr>
        <w:t xml:space="preserve"> </w:t>
      </w:r>
      <w:r w:rsidR="00337136" w:rsidRPr="000A44F5">
        <w:rPr>
          <w:rFonts w:ascii="Times New Roman" w:hAnsi="Times New Roman" w:cs="Times New Roman"/>
          <w:b/>
        </w:rPr>
        <w:t xml:space="preserve">Заполнение </w:t>
      </w:r>
      <w:r>
        <w:rPr>
          <w:rFonts w:ascii="Times New Roman" w:hAnsi="Times New Roman" w:cs="Times New Roman"/>
          <w:b/>
        </w:rPr>
        <w:t>форм-шаблонов отчетов:</w:t>
      </w:r>
    </w:p>
    <w:p w:rsidR="00B761F9" w:rsidRDefault="00052456" w:rsidP="00C03C7D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Заполнение в системе </w:t>
      </w:r>
      <w:r w:rsidR="00B761F9">
        <w:rPr>
          <w:rFonts w:ascii="Times New Roman" w:hAnsi="Times New Roman" w:cs="Times New Roman"/>
        </w:rPr>
        <w:t xml:space="preserve">сведений об Объектах и Специалистах </w:t>
      </w:r>
      <w:r>
        <w:rPr>
          <w:rFonts w:ascii="Times New Roman" w:hAnsi="Times New Roman" w:cs="Times New Roman"/>
        </w:rPr>
        <w:t xml:space="preserve">обеспечивается посредством импорта данных из заполненного файла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 </w:t>
      </w:r>
      <w:r w:rsidR="00B761F9">
        <w:rPr>
          <w:rFonts w:ascii="Times New Roman" w:hAnsi="Times New Roman" w:cs="Times New Roman"/>
        </w:rPr>
        <w:t>(формы-шаблона).</w:t>
      </w:r>
    </w:p>
    <w:p w:rsidR="006D6070" w:rsidRDefault="006D6070" w:rsidP="00B761F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lastRenderedPageBreak/>
        <w:t xml:space="preserve">Для инвентаризации Объектов используется </w:t>
      </w:r>
      <w:r w:rsidRPr="006D6070">
        <w:rPr>
          <w:rFonts w:ascii="Times New Roman" w:hAnsi="Times New Roman" w:cs="Times New Roman"/>
          <w:b/>
          <w:sz w:val="24"/>
        </w:rPr>
        <w:t>Форма (шаблон) отчёта «Объекты»</w:t>
      </w:r>
      <w:r w:rsidR="004A11B3">
        <w:rPr>
          <w:rFonts w:ascii="Times New Roman" w:hAnsi="Times New Roman" w:cs="Times New Roman"/>
          <w:b/>
          <w:sz w:val="24"/>
        </w:rPr>
        <w:t xml:space="preserve"> </w:t>
      </w:r>
      <w:r w:rsidR="004A11B3" w:rsidRPr="004A11B3">
        <w:rPr>
          <w:rFonts w:ascii="Times New Roman" w:hAnsi="Times New Roman" w:cs="Times New Roman"/>
          <w:sz w:val="24"/>
        </w:rPr>
        <w:t>(</w:t>
      </w:r>
      <w:r w:rsidR="004A11B3" w:rsidRPr="004A11B3">
        <w:rPr>
          <w:rFonts w:ascii="TimesNewRomanPSMT" w:hAnsi="TimesNewRomanPSMT"/>
          <w:color w:val="000000"/>
          <w:sz w:val="24"/>
          <w:szCs w:val="24"/>
        </w:rPr>
        <w:t>data_inv_objects.xls</w:t>
      </w:r>
      <w:r w:rsidR="004A11B3">
        <w:rPr>
          <w:rFonts w:ascii="TimesNewRomanPSMT" w:hAnsi="TimesNewRomanPSMT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</w:rPr>
        <w:t xml:space="preserve">, а для инвентаризации специалистов </w:t>
      </w:r>
      <w:r>
        <w:rPr>
          <w:rFonts w:ascii="Times New Roman" w:hAnsi="Times New Roman" w:cs="Times New Roman"/>
        </w:rPr>
        <w:t xml:space="preserve">используется </w:t>
      </w:r>
      <w:r w:rsidRPr="006D6070">
        <w:rPr>
          <w:rFonts w:ascii="Times New Roman" w:hAnsi="Times New Roman" w:cs="Times New Roman"/>
          <w:b/>
          <w:sz w:val="24"/>
        </w:rPr>
        <w:t>Форма (шаблон) отчёта «Специалисты</w:t>
      </w:r>
      <w:r>
        <w:rPr>
          <w:rFonts w:ascii="Times New Roman" w:hAnsi="Times New Roman" w:cs="Times New Roman"/>
          <w:sz w:val="24"/>
        </w:rPr>
        <w:t>»</w:t>
      </w:r>
      <w:r w:rsidR="004A11B3">
        <w:rPr>
          <w:rFonts w:ascii="Times New Roman" w:hAnsi="Times New Roman" w:cs="Times New Roman"/>
          <w:sz w:val="24"/>
        </w:rPr>
        <w:t xml:space="preserve"> (</w:t>
      </w:r>
      <w:r w:rsidR="004A11B3" w:rsidRPr="004A11B3">
        <w:rPr>
          <w:rFonts w:ascii="TimesNewRomanPSMT" w:hAnsi="TimesNewRomanPSMT"/>
          <w:color w:val="000000"/>
          <w:sz w:val="24"/>
          <w:szCs w:val="24"/>
        </w:rPr>
        <w:t>data_inv_spec.xls</w:t>
      </w:r>
      <w:r w:rsidR="004A11B3">
        <w:rPr>
          <w:rFonts w:ascii="TimesNewRomanPSMT" w:hAnsi="TimesNewRomanPSMT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</w:rPr>
        <w:t>.</w:t>
      </w:r>
    </w:p>
    <w:p w:rsidR="001A4829" w:rsidRPr="001A4829" w:rsidRDefault="001A4829" w:rsidP="00A66285">
      <w:pPr>
        <w:spacing w:before="60" w:after="0" w:line="240" w:lineRule="auto"/>
        <w:ind w:left="284"/>
        <w:jc w:val="both"/>
        <w:rPr>
          <w:rFonts w:ascii="Times New Roman" w:hAnsi="Times New Roman" w:cs="Times New Roman"/>
        </w:rPr>
      </w:pPr>
      <w:r w:rsidRPr="001A4829">
        <w:rPr>
          <w:rFonts w:ascii="Times New Roman" w:hAnsi="Times New Roman" w:cs="Times New Roman"/>
        </w:rPr>
        <w:t>Инвентаризация Объектов предполагает описание отдельно каждого помещения</w:t>
      </w:r>
      <w:r>
        <w:rPr>
          <w:rFonts w:ascii="Times New Roman" w:hAnsi="Times New Roman" w:cs="Times New Roman"/>
        </w:rPr>
        <w:t xml:space="preserve"> в здании</w:t>
      </w:r>
      <w:r w:rsidRPr="001A4829">
        <w:rPr>
          <w:rFonts w:ascii="Times New Roman" w:hAnsi="Times New Roman" w:cs="Times New Roman"/>
        </w:rPr>
        <w:t xml:space="preserve">, </w:t>
      </w:r>
      <w:r w:rsidR="00F03551">
        <w:rPr>
          <w:rFonts w:ascii="Times New Roman" w:hAnsi="Times New Roman" w:cs="Times New Roman"/>
        </w:rPr>
        <w:t>а также иных территорий и площадей,</w:t>
      </w:r>
      <w:r w:rsidR="00F03551" w:rsidRPr="001A4829">
        <w:rPr>
          <w:rFonts w:ascii="Times New Roman" w:hAnsi="Times New Roman" w:cs="Times New Roman"/>
        </w:rPr>
        <w:t xml:space="preserve"> </w:t>
      </w:r>
      <w:r w:rsidRPr="001A4829">
        <w:rPr>
          <w:rFonts w:ascii="Times New Roman" w:hAnsi="Times New Roman" w:cs="Times New Roman"/>
        </w:rPr>
        <w:t>потенциально пригодн</w:t>
      </w:r>
      <w:r w:rsidR="00F03551">
        <w:rPr>
          <w:rFonts w:ascii="Times New Roman" w:hAnsi="Times New Roman" w:cs="Times New Roman"/>
        </w:rPr>
        <w:t>ых</w:t>
      </w:r>
      <w:r w:rsidRPr="001A4829">
        <w:rPr>
          <w:rFonts w:ascii="Times New Roman" w:hAnsi="Times New Roman" w:cs="Times New Roman"/>
        </w:rPr>
        <w:t xml:space="preserve"> для ведения образовательной, внеучебной и/или воспитательной деятельности</w:t>
      </w:r>
      <w:r>
        <w:rPr>
          <w:rFonts w:ascii="Times New Roman" w:hAnsi="Times New Roman" w:cs="Times New Roman"/>
        </w:rPr>
        <w:t>.</w:t>
      </w:r>
    </w:p>
    <w:p w:rsidR="00337136" w:rsidRPr="00BF7C23" w:rsidRDefault="006D6070" w:rsidP="00A66285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u w:val="single"/>
        </w:rPr>
      </w:pPr>
      <w:r w:rsidRPr="00BF7C23">
        <w:rPr>
          <w:rFonts w:ascii="Times New Roman" w:hAnsi="Times New Roman" w:cs="Times New Roman"/>
          <w:u w:val="single"/>
        </w:rPr>
        <w:t xml:space="preserve">Заполнять </w:t>
      </w:r>
      <w:r w:rsidR="001A4829" w:rsidRPr="00BF7C23">
        <w:rPr>
          <w:rFonts w:ascii="Times New Roman" w:hAnsi="Times New Roman" w:cs="Times New Roman"/>
          <w:u w:val="single"/>
        </w:rPr>
        <w:t>формы-шаблоны</w:t>
      </w:r>
      <w:r w:rsidRPr="00BF7C23">
        <w:rPr>
          <w:rFonts w:ascii="Times New Roman" w:hAnsi="Times New Roman" w:cs="Times New Roman"/>
          <w:u w:val="single"/>
        </w:rPr>
        <w:t xml:space="preserve"> следует с учётом разъяснений в документе «ВОПРОС-ОТВЕТ».</w:t>
      </w:r>
    </w:p>
    <w:p w:rsidR="001A4829" w:rsidRDefault="001A4829" w:rsidP="00A66285">
      <w:pPr>
        <w:spacing w:before="60" w:after="0" w:line="240" w:lineRule="auto"/>
        <w:ind w:left="284"/>
        <w:jc w:val="both"/>
        <w:rPr>
          <w:rFonts w:ascii="Times New Roman" w:hAnsi="Times New Roman" w:cs="Times New Roman"/>
        </w:rPr>
      </w:pPr>
      <w:r w:rsidRPr="00BF7C23">
        <w:rPr>
          <w:rFonts w:ascii="Times New Roman" w:hAnsi="Times New Roman" w:cs="Times New Roman"/>
        </w:rPr>
        <w:t xml:space="preserve">Также имеются образцы по заполнению форм-шаблонов </w:t>
      </w:r>
      <w:r w:rsidR="00ED4A50">
        <w:rPr>
          <w:rFonts w:ascii="Times New Roman" w:hAnsi="Times New Roman" w:cs="Times New Roman"/>
        </w:rPr>
        <w:t xml:space="preserve">в </w:t>
      </w:r>
      <w:r w:rsidR="00ED4A50" w:rsidRPr="00EC45DA">
        <w:rPr>
          <w:rFonts w:ascii="Times New Roman" w:hAnsi="Times New Roman" w:cs="Times New Roman"/>
          <w:b/>
        </w:rPr>
        <w:t>Методических рекомендациях</w:t>
      </w:r>
      <w:r w:rsidR="00ED4A50">
        <w:rPr>
          <w:rFonts w:ascii="Times New Roman" w:hAnsi="Times New Roman" w:cs="Times New Roman"/>
        </w:rPr>
        <w:t xml:space="preserve"> и в</w:t>
      </w:r>
      <w:r w:rsidRPr="00BF7C23">
        <w:rPr>
          <w:rFonts w:ascii="Times New Roman" w:hAnsi="Times New Roman" w:cs="Times New Roman"/>
        </w:rPr>
        <w:t xml:space="preserve"> файл</w:t>
      </w:r>
      <w:r w:rsidR="00ED4A50">
        <w:rPr>
          <w:rFonts w:ascii="Times New Roman" w:hAnsi="Times New Roman" w:cs="Times New Roman"/>
        </w:rPr>
        <w:t>ах</w:t>
      </w:r>
      <w:r w:rsidRPr="00BF7C23">
        <w:rPr>
          <w:rFonts w:ascii="Times New Roman" w:hAnsi="Times New Roman" w:cs="Times New Roman"/>
        </w:rPr>
        <w:t xml:space="preserve"> </w:t>
      </w:r>
      <w:r w:rsidRPr="00BF7C23">
        <w:rPr>
          <w:rFonts w:ascii="Times New Roman" w:hAnsi="Times New Roman" w:cs="Times New Roman"/>
          <w:b/>
        </w:rPr>
        <w:t xml:space="preserve">Образец заполнения отчёта «Объекты» </w:t>
      </w:r>
      <w:r w:rsidRPr="00BF7C23">
        <w:rPr>
          <w:rFonts w:ascii="Times New Roman" w:hAnsi="Times New Roman" w:cs="Times New Roman"/>
        </w:rPr>
        <w:t xml:space="preserve">и </w:t>
      </w:r>
      <w:r w:rsidRPr="00BF7C23">
        <w:rPr>
          <w:rFonts w:ascii="Times New Roman" w:hAnsi="Times New Roman" w:cs="Times New Roman"/>
          <w:b/>
        </w:rPr>
        <w:t>Образец заполнения отчёта «Специалисты</w:t>
      </w:r>
      <w:r w:rsidRPr="00BF7C23">
        <w:rPr>
          <w:rFonts w:ascii="Times New Roman" w:hAnsi="Times New Roman" w:cs="Times New Roman"/>
        </w:rPr>
        <w:t>».</w:t>
      </w:r>
    </w:p>
    <w:p w:rsidR="005B2DE4" w:rsidRPr="00BF7C23" w:rsidRDefault="001A4829" w:rsidP="00BF7C23">
      <w:pPr>
        <w:pStyle w:val="a4"/>
        <w:shd w:val="clear" w:color="auto" w:fill="FBE4D5" w:themeFill="accent2" w:themeFillTint="33"/>
        <w:spacing w:before="120" w:after="120"/>
        <w:ind w:left="567"/>
        <w:contextualSpacing w:val="0"/>
        <w:jc w:val="both"/>
        <w:rPr>
          <w:rFonts w:ascii="Times New Roman" w:hAnsi="Times New Roman" w:cs="Times New Roman"/>
        </w:rPr>
      </w:pPr>
      <w:r w:rsidRPr="00BF7C23">
        <w:rPr>
          <w:rFonts w:ascii="Times New Roman" w:hAnsi="Times New Roman" w:cs="Times New Roman"/>
        </w:rPr>
        <w:t>ВАЖНО!</w:t>
      </w:r>
      <w:r w:rsidR="007C7351" w:rsidRPr="00BF7C23">
        <w:rPr>
          <w:rFonts w:ascii="Times New Roman" w:hAnsi="Times New Roman" w:cs="Times New Roman"/>
        </w:rPr>
        <w:t xml:space="preserve"> </w:t>
      </w:r>
    </w:p>
    <w:p w:rsidR="005B2DE4" w:rsidRPr="00BF7C23" w:rsidRDefault="007C7351" w:rsidP="005B2DE4">
      <w:pPr>
        <w:pStyle w:val="a4"/>
        <w:numPr>
          <w:ilvl w:val="0"/>
          <w:numId w:val="12"/>
        </w:numPr>
        <w:shd w:val="clear" w:color="auto" w:fill="FBE4D5" w:themeFill="accent2" w:themeFillTint="33"/>
        <w:spacing w:before="120"/>
        <w:ind w:left="924" w:hanging="357"/>
        <w:contextualSpacing w:val="0"/>
        <w:jc w:val="both"/>
        <w:rPr>
          <w:rFonts w:ascii="TimesNewRomanPSMT" w:hAnsi="TimesNewRomanPSMT"/>
          <w:color w:val="000000"/>
        </w:rPr>
      </w:pPr>
      <w:r w:rsidRPr="00BF7C23">
        <w:rPr>
          <w:rFonts w:ascii="Times New Roman" w:hAnsi="Times New Roman" w:cs="Times New Roman"/>
        </w:rPr>
        <w:t xml:space="preserve">Сведения по всем </w:t>
      </w:r>
      <w:r w:rsidR="00B23224" w:rsidRPr="00BF7C23">
        <w:rPr>
          <w:rFonts w:ascii="Times New Roman" w:hAnsi="Times New Roman" w:cs="Times New Roman"/>
        </w:rPr>
        <w:t xml:space="preserve">Объектам </w:t>
      </w:r>
      <w:r w:rsidRPr="00BF7C23">
        <w:rPr>
          <w:rFonts w:ascii="Times New Roman" w:hAnsi="Times New Roman" w:cs="Times New Roman"/>
        </w:rPr>
        <w:t xml:space="preserve">необходимо собрать в </w:t>
      </w:r>
      <w:r w:rsidRPr="00BF7C23">
        <w:rPr>
          <w:rFonts w:ascii="Times New Roman" w:hAnsi="Times New Roman" w:cs="Times New Roman"/>
          <w:u w:val="dotted"/>
        </w:rPr>
        <w:t>одном</w:t>
      </w:r>
      <w:r w:rsidRPr="00BF7C23">
        <w:rPr>
          <w:rFonts w:ascii="Times New Roman" w:hAnsi="Times New Roman" w:cs="Times New Roman"/>
        </w:rPr>
        <w:t xml:space="preserve"> файле, т.к. в ИС МДО можно будет </w:t>
      </w:r>
      <w:r w:rsidR="001A4829" w:rsidRPr="00BF7C23">
        <w:rPr>
          <w:rFonts w:ascii="Times New Roman" w:hAnsi="Times New Roman" w:cs="Times New Roman"/>
        </w:rPr>
        <w:t>импортировать файл</w:t>
      </w:r>
      <w:r w:rsidR="007F0D21" w:rsidRPr="00BF7C23">
        <w:rPr>
          <w:rFonts w:ascii="Times New Roman" w:hAnsi="Times New Roman" w:cs="Times New Roman"/>
        </w:rPr>
        <w:t xml:space="preserve"> с отчётом</w:t>
      </w:r>
      <w:r w:rsidRPr="00BF7C23">
        <w:rPr>
          <w:rFonts w:ascii="Times New Roman" w:hAnsi="Times New Roman" w:cs="Times New Roman"/>
        </w:rPr>
        <w:t xml:space="preserve"> только один</w:t>
      </w:r>
      <w:r w:rsidR="001A4829" w:rsidRPr="00BF7C23">
        <w:rPr>
          <w:rFonts w:ascii="Times New Roman" w:hAnsi="Times New Roman" w:cs="Times New Roman"/>
        </w:rPr>
        <w:t xml:space="preserve"> раз</w:t>
      </w:r>
      <w:r w:rsidR="0007185E" w:rsidRPr="00BF7C23">
        <w:rPr>
          <w:rFonts w:ascii="Times New Roman" w:hAnsi="Times New Roman" w:cs="Times New Roman"/>
        </w:rPr>
        <w:t>.</w:t>
      </w:r>
      <w:r w:rsidRPr="00BF7C23">
        <w:rPr>
          <w:rFonts w:ascii="Times New Roman" w:hAnsi="Times New Roman" w:cs="Times New Roman"/>
        </w:rPr>
        <w:t xml:space="preserve"> </w:t>
      </w:r>
      <w:r w:rsidR="002353AE" w:rsidRPr="00BF7C23">
        <w:rPr>
          <w:rFonts w:ascii="Times New Roman" w:hAnsi="Times New Roman" w:cs="Times New Roman"/>
        </w:rPr>
        <w:t xml:space="preserve">Аналогично по </w:t>
      </w:r>
      <w:r w:rsidR="00B23224" w:rsidRPr="00BF7C23">
        <w:rPr>
          <w:rFonts w:ascii="Times New Roman" w:hAnsi="Times New Roman" w:cs="Times New Roman"/>
        </w:rPr>
        <w:t>Специалистам</w:t>
      </w:r>
      <w:r w:rsidR="002353AE" w:rsidRPr="00BF7C23">
        <w:rPr>
          <w:rFonts w:ascii="Times New Roman" w:hAnsi="Times New Roman" w:cs="Times New Roman"/>
        </w:rPr>
        <w:t>.</w:t>
      </w:r>
    </w:p>
    <w:p w:rsidR="00F32A62" w:rsidRPr="00F32A62" w:rsidRDefault="005B2DE4" w:rsidP="005B2DE4">
      <w:pPr>
        <w:pStyle w:val="a4"/>
        <w:numPr>
          <w:ilvl w:val="0"/>
          <w:numId w:val="12"/>
        </w:numPr>
        <w:shd w:val="clear" w:color="auto" w:fill="FBE4D5" w:themeFill="accent2" w:themeFillTint="33"/>
        <w:spacing w:before="120"/>
        <w:ind w:left="924" w:hanging="357"/>
        <w:contextualSpacing w:val="0"/>
        <w:jc w:val="both"/>
        <w:rPr>
          <w:rFonts w:ascii="TimesNewRomanPSMT" w:hAnsi="TimesNewRomanPSMT"/>
          <w:color w:val="000000"/>
        </w:rPr>
      </w:pPr>
      <w:r w:rsidRPr="00BF7C23">
        <w:rPr>
          <w:rFonts w:ascii="Times New Roman" w:hAnsi="Times New Roman" w:cs="Times New Roman"/>
        </w:rPr>
        <w:t xml:space="preserve">Отчёты в системе могут быть заполнены посредством ручного ввода данных, но это </w:t>
      </w:r>
      <w:r w:rsidR="00052456">
        <w:rPr>
          <w:rFonts w:ascii="Times New Roman" w:hAnsi="Times New Roman" w:cs="Times New Roman"/>
        </w:rPr>
        <w:t xml:space="preserve">не имеет смысла делать, т.к. в любом случае потребуется предварительный сбор данных. Также </w:t>
      </w:r>
      <w:r w:rsidR="00F32A62">
        <w:rPr>
          <w:rFonts w:ascii="Times New Roman" w:hAnsi="Times New Roman" w:cs="Times New Roman"/>
        </w:rPr>
        <w:t xml:space="preserve">во время ввода данных </w:t>
      </w:r>
      <w:r w:rsidR="00052456">
        <w:rPr>
          <w:rFonts w:ascii="Times New Roman" w:hAnsi="Times New Roman" w:cs="Times New Roman"/>
        </w:rPr>
        <w:t xml:space="preserve">в систему </w:t>
      </w:r>
      <w:r w:rsidR="00F32A62" w:rsidRPr="00BF7C23">
        <w:rPr>
          <w:rFonts w:ascii="Times New Roman" w:hAnsi="Times New Roman" w:cs="Times New Roman"/>
        </w:rPr>
        <w:t xml:space="preserve">возможны технические сбои, которые могут привести к потере внесенных данных до их </w:t>
      </w:r>
      <w:r w:rsidR="00F32A62">
        <w:rPr>
          <w:rFonts w:ascii="Times New Roman" w:hAnsi="Times New Roman" w:cs="Times New Roman"/>
        </w:rPr>
        <w:t>сохранения</w:t>
      </w:r>
      <w:r w:rsidR="00F32A62" w:rsidRPr="00BF7C23">
        <w:rPr>
          <w:rFonts w:ascii="Times New Roman" w:hAnsi="Times New Roman" w:cs="Times New Roman"/>
        </w:rPr>
        <w:t xml:space="preserve"> в систем</w:t>
      </w:r>
      <w:r w:rsidR="00F32A62">
        <w:rPr>
          <w:rFonts w:ascii="Times New Roman" w:hAnsi="Times New Roman" w:cs="Times New Roman"/>
        </w:rPr>
        <w:t xml:space="preserve">е. </w:t>
      </w:r>
      <w:r w:rsidR="00B23224">
        <w:rPr>
          <w:rFonts w:ascii="Times New Roman" w:hAnsi="Times New Roman" w:cs="Times New Roman"/>
        </w:rPr>
        <w:t>Заполненные формы-шаблоны рекомендуется хранить</w:t>
      </w:r>
      <w:r w:rsidR="003A342E">
        <w:rPr>
          <w:rFonts w:ascii="Times New Roman" w:hAnsi="Times New Roman" w:cs="Times New Roman"/>
        </w:rPr>
        <w:t xml:space="preserve"> (</w:t>
      </w:r>
      <w:r w:rsidR="002668A5">
        <w:rPr>
          <w:rFonts w:ascii="Times New Roman" w:hAnsi="Times New Roman" w:cs="Times New Roman"/>
        </w:rPr>
        <w:t xml:space="preserve">в частности, шаблон по Объектам может </w:t>
      </w:r>
      <w:r w:rsidR="003A342E">
        <w:rPr>
          <w:rFonts w:ascii="Times New Roman" w:hAnsi="Times New Roman" w:cs="Times New Roman"/>
        </w:rPr>
        <w:t>пригод</w:t>
      </w:r>
      <w:r w:rsidR="002668A5">
        <w:rPr>
          <w:rFonts w:ascii="Times New Roman" w:hAnsi="Times New Roman" w:cs="Times New Roman"/>
        </w:rPr>
        <w:t>иться</w:t>
      </w:r>
      <w:r w:rsidR="003A342E">
        <w:rPr>
          <w:rFonts w:ascii="Times New Roman" w:hAnsi="Times New Roman" w:cs="Times New Roman"/>
        </w:rPr>
        <w:t xml:space="preserve"> в будущем для </w:t>
      </w:r>
      <w:r w:rsidR="00B23224">
        <w:rPr>
          <w:rFonts w:ascii="Times New Roman" w:hAnsi="Times New Roman" w:cs="Times New Roman"/>
        </w:rPr>
        <w:t>обновл</w:t>
      </w:r>
      <w:r w:rsidR="003A342E">
        <w:rPr>
          <w:rFonts w:ascii="Times New Roman" w:hAnsi="Times New Roman" w:cs="Times New Roman"/>
        </w:rPr>
        <w:t>ения</w:t>
      </w:r>
      <w:r w:rsidR="00B23224">
        <w:rPr>
          <w:rFonts w:ascii="Times New Roman" w:hAnsi="Times New Roman" w:cs="Times New Roman"/>
        </w:rPr>
        <w:t xml:space="preserve"> сведени</w:t>
      </w:r>
      <w:r w:rsidR="003A342E">
        <w:rPr>
          <w:rFonts w:ascii="Times New Roman" w:hAnsi="Times New Roman" w:cs="Times New Roman"/>
        </w:rPr>
        <w:t>й</w:t>
      </w:r>
      <w:r w:rsidR="00B23224">
        <w:rPr>
          <w:rFonts w:ascii="Times New Roman" w:hAnsi="Times New Roman" w:cs="Times New Roman"/>
        </w:rPr>
        <w:t xml:space="preserve"> в системе</w:t>
      </w:r>
      <w:r w:rsidR="003A342E">
        <w:rPr>
          <w:rFonts w:ascii="Times New Roman" w:hAnsi="Times New Roman" w:cs="Times New Roman"/>
        </w:rPr>
        <w:t>)</w:t>
      </w:r>
      <w:r w:rsidR="00B23224">
        <w:rPr>
          <w:rFonts w:ascii="Times New Roman" w:hAnsi="Times New Roman" w:cs="Times New Roman"/>
        </w:rPr>
        <w:t>.</w:t>
      </w:r>
    </w:p>
    <w:p w:rsidR="00E90BF8" w:rsidRPr="00E84783" w:rsidRDefault="004B54E6" w:rsidP="00BF7C23">
      <w:pPr>
        <w:spacing w:before="18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120A07" w:rsidRPr="00120A07">
        <w:rPr>
          <w:rFonts w:ascii="Times New Roman" w:hAnsi="Times New Roman" w:cs="Times New Roman"/>
          <w:b/>
        </w:rPr>
        <w:t xml:space="preserve">) </w:t>
      </w:r>
      <w:r w:rsidR="00E90BF8" w:rsidRPr="00FB3A29">
        <w:rPr>
          <w:rFonts w:ascii="Times New Roman" w:hAnsi="Times New Roman" w:cs="Times New Roman"/>
        </w:rPr>
        <w:t xml:space="preserve">В </w:t>
      </w:r>
      <w:r w:rsidR="002F042F">
        <w:rPr>
          <w:rFonts w:ascii="Times New Roman" w:hAnsi="Times New Roman" w:cs="Times New Roman"/>
        </w:rPr>
        <w:t xml:space="preserve">начале </w:t>
      </w:r>
      <w:r w:rsidR="00E90BF8" w:rsidRPr="0031372B">
        <w:rPr>
          <w:rFonts w:ascii="Times New Roman" w:hAnsi="Times New Roman" w:cs="Times New Roman"/>
        </w:rPr>
        <w:t>октябр</w:t>
      </w:r>
      <w:r w:rsidR="002F042F">
        <w:rPr>
          <w:rFonts w:ascii="Times New Roman" w:hAnsi="Times New Roman" w:cs="Times New Roman"/>
        </w:rPr>
        <w:t>я</w:t>
      </w:r>
      <w:r w:rsidR="00E90BF8" w:rsidRPr="00FB3A29">
        <w:rPr>
          <w:rFonts w:ascii="Times New Roman" w:hAnsi="Times New Roman" w:cs="Times New Roman"/>
        </w:rPr>
        <w:t xml:space="preserve"> </w:t>
      </w:r>
      <w:r w:rsidR="00E90BF8" w:rsidRPr="00E90BF8">
        <w:rPr>
          <w:rFonts w:ascii="Times New Roman" w:hAnsi="Times New Roman" w:cs="Times New Roman"/>
        </w:rPr>
        <w:t>необходимо</w:t>
      </w:r>
      <w:r w:rsidR="00E90BF8" w:rsidRPr="00FB3A29">
        <w:rPr>
          <w:rFonts w:ascii="Times New Roman" w:hAnsi="Times New Roman" w:cs="Times New Roman"/>
        </w:rPr>
        <w:t xml:space="preserve"> </w:t>
      </w:r>
      <w:r w:rsidR="00E90BF8" w:rsidRPr="00E90BF8">
        <w:rPr>
          <w:rFonts w:ascii="Times New Roman" w:hAnsi="Times New Roman" w:cs="Times New Roman"/>
        </w:rPr>
        <w:t xml:space="preserve">подготовить </w:t>
      </w:r>
      <w:r w:rsidR="00E90BF8" w:rsidRPr="00FB3A29">
        <w:rPr>
          <w:rFonts w:ascii="Times New Roman" w:hAnsi="Times New Roman" w:cs="Times New Roman"/>
          <w:b/>
        </w:rPr>
        <w:t>приказ «О назначении ответственных лиц за осуществление информационного обмена в системе МДО»</w:t>
      </w:r>
      <w:r w:rsidR="00E90BF8" w:rsidRPr="00FB3A29">
        <w:rPr>
          <w:rFonts w:ascii="Times New Roman" w:hAnsi="Times New Roman" w:cs="Times New Roman"/>
        </w:rPr>
        <w:t xml:space="preserve"> </w:t>
      </w:r>
      <w:r w:rsidR="0031372B">
        <w:rPr>
          <w:rFonts w:ascii="Times New Roman" w:hAnsi="Times New Roman" w:cs="Times New Roman"/>
        </w:rPr>
        <w:t xml:space="preserve">по форме, входящей в состав </w:t>
      </w:r>
      <w:r w:rsidR="002F042F">
        <w:rPr>
          <w:rFonts w:ascii="Times New Roman" w:hAnsi="Times New Roman" w:cs="Times New Roman"/>
        </w:rPr>
        <w:t xml:space="preserve">методических </w:t>
      </w:r>
      <w:r w:rsidR="007C178A">
        <w:rPr>
          <w:rFonts w:ascii="Times New Roman" w:hAnsi="Times New Roman" w:cs="Times New Roman"/>
        </w:rPr>
        <w:t>материалов</w:t>
      </w:r>
      <w:r w:rsidR="00215641">
        <w:rPr>
          <w:rFonts w:ascii="Times New Roman" w:hAnsi="Times New Roman" w:cs="Times New Roman"/>
        </w:rPr>
        <w:t>.</w:t>
      </w:r>
      <w:r w:rsidR="002F042F">
        <w:rPr>
          <w:rFonts w:ascii="Times New Roman" w:hAnsi="Times New Roman" w:cs="Times New Roman"/>
        </w:rPr>
        <w:t xml:space="preserve"> </w:t>
      </w:r>
      <w:r w:rsidR="00215641">
        <w:rPr>
          <w:rFonts w:ascii="Times New Roman" w:hAnsi="Times New Roman" w:cs="Times New Roman"/>
        </w:rPr>
        <w:t>С</w:t>
      </w:r>
      <w:r w:rsidR="00215641" w:rsidRPr="00FB3A29">
        <w:rPr>
          <w:rFonts w:ascii="Times New Roman" w:hAnsi="Times New Roman" w:cs="Times New Roman"/>
        </w:rPr>
        <w:t xml:space="preserve">кан </w:t>
      </w:r>
      <w:r w:rsidR="002F042F">
        <w:rPr>
          <w:rFonts w:ascii="Times New Roman" w:hAnsi="Times New Roman" w:cs="Times New Roman"/>
        </w:rPr>
        <w:t>данного приказа</w:t>
      </w:r>
      <w:r w:rsidR="00E90BF8" w:rsidRPr="00FB3A29">
        <w:rPr>
          <w:rFonts w:ascii="Times New Roman" w:hAnsi="Times New Roman" w:cs="Times New Roman"/>
        </w:rPr>
        <w:t xml:space="preserve"> загруж</w:t>
      </w:r>
      <w:r w:rsidR="002F042F">
        <w:rPr>
          <w:rFonts w:ascii="Times New Roman" w:hAnsi="Times New Roman" w:cs="Times New Roman"/>
        </w:rPr>
        <w:t>ается</w:t>
      </w:r>
      <w:r w:rsidR="00E90BF8" w:rsidRPr="00FB3A29">
        <w:rPr>
          <w:rFonts w:ascii="Times New Roman" w:hAnsi="Times New Roman" w:cs="Times New Roman"/>
        </w:rPr>
        <w:t xml:space="preserve"> в ИС МДО </w:t>
      </w:r>
      <w:r w:rsidR="0091315E">
        <w:rPr>
          <w:rFonts w:ascii="Times New Roman" w:hAnsi="Times New Roman" w:cs="Times New Roman"/>
        </w:rPr>
        <w:t>при заполнении форм отчётности</w:t>
      </w:r>
      <w:r w:rsidR="0091315E" w:rsidRPr="00FB3A29">
        <w:rPr>
          <w:rFonts w:ascii="Times New Roman" w:hAnsi="Times New Roman" w:cs="Times New Roman"/>
        </w:rPr>
        <w:t xml:space="preserve"> </w:t>
      </w:r>
      <w:r w:rsidR="0091315E">
        <w:rPr>
          <w:rFonts w:ascii="Times New Roman" w:hAnsi="Times New Roman" w:cs="Times New Roman"/>
        </w:rPr>
        <w:t xml:space="preserve">(блока «Организация») </w:t>
      </w:r>
      <w:r w:rsidR="00E90BF8" w:rsidRPr="00FB3A29">
        <w:rPr>
          <w:rFonts w:ascii="Times New Roman" w:hAnsi="Times New Roman" w:cs="Times New Roman"/>
        </w:rPr>
        <w:t xml:space="preserve">в составе сведений о лице, ответственном за </w:t>
      </w:r>
      <w:r w:rsidR="00E84783">
        <w:rPr>
          <w:rFonts w:ascii="Times New Roman" w:hAnsi="Times New Roman" w:cs="Times New Roman"/>
        </w:rPr>
        <w:t>взаимодействие</w:t>
      </w:r>
      <w:r w:rsidR="00E84783" w:rsidRPr="00E84783">
        <w:rPr>
          <w:rFonts w:ascii="Times New Roman" w:hAnsi="Times New Roman" w:cs="Times New Roman"/>
        </w:rPr>
        <w:t xml:space="preserve"> </w:t>
      </w:r>
      <w:r w:rsidR="00E90BF8" w:rsidRPr="00FB3A29">
        <w:rPr>
          <w:rFonts w:ascii="Times New Roman" w:hAnsi="Times New Roman" w:cs="Times New Roman"/>
        </w:rPr>
        <w:t>в системе.</w:t>
      </w:r>
      <w:r w:rsidR="00E90BF8">
        <w:rPr>
          <w:rFonts w:ascii="Times New Roman" w:hAnsi="Times New Roman" w:cs="Times New Roman"/>
        </w:rPr>
        <w:t xml:space="preserve"> </w:t>
      </w:r>
      <w:r w:rsidR="00F75382">
        <w:rPr>
          <w:rFonts w:ascii="Times New Roman" w:hAnsi="Times New Roman" w:cs="Times New Roman"/>
        </w:rPr>
        <w:t xml:space="preserve">В дальнейшем, после завершения мероприятия по инвентаризации, контакты данного лица будут указаны в системе в качестве лица по вопросам взаимодействия. </w:t>
      </w:r>
    </w:p>
    <w:p w:rsidR="00E90BF8" w:rsidRDefault="003B762F" w:rsidP="00C07186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E90BF8" w:rsidRPr="00E90BF8">
        <w:rPr>
          <w:rFonts w:ascii="Times New Roman" w:hAnsi="Times New Roman" w:cs="Times New Roman"/>
          <w:b/>
        </w:rPr>
        <w:t>)</w:t>
      </w:r>
      <w:r w:rsidR="00E90BF8" w:rsidRPr="00E90BF8">
        <w:rPr>
          <w:rFonts w:ascii="Times New Roman" w:hAnsi="Times New Roman" w:cs="Times New Roman"/>
        </w:rPr>
        <w:t xml:space="preserve"> </w:t>
      </w:r>
      <w:r w:rsidR="00C07186" w:rsidRPr="00CC1263">
        <w:rPr>
          <w:rFonts w:ascii="Times New Roman" w:hAnsi="Times New Roman" w:cs="Times New Roman"/>
          <w:b/>
        </w:rPr>
        <w:t>В период с 08.10.2019 по 1</w:t>
      </w:r>
      <w:r w:rsidR="00361217" w:rsidRPr="00CC1263">
        <w:rPr>
          <w:rFonts w:ascii="Times New Roman" w:hAnsi="Times New Roman" w:cs="Times New Roman"/>
          <w:b/>
        </w:rPr>
        <w:t>5</w:t>
      </w:r>
      <w:r w:rsidR="00C07186" w:rsidRPr="00CC1263">
        <w:rPr>
          <w:rFonts w:ascii="Times New Roman" w:hAnsi="Times New Roman" w:cs="Times New Roman"/>
          <w:b/>
        </w:rPr>
        <w:t>.10.2019</w:t>
      </w:r>
      <w:r w:rsidR="00C07186" w:rsidRPr="003B762F">
        <w:rPr>
          <w:rFonts w:ascii="Times New Roman" w:hAnsi="Times New Roman" w:cs="Times New Roman"/>
        </w:rPr>
        <w:t xml:space="preserve"> </w:t>
      </w:r>
      <w:r w:rsidRPr="003B762F">
        <w:rPr>
          <w:rFonts w:ascii="Times New Roman" w:hAnsi="Times New Roman" w:cs="Times New Roman"/>
        </w:rPr>
        <w:t xml:space="preserve">должна быть осуществлена </w:t>
      </w:r>
      <w:r w:rsidR="00C07186" w:rsidRPr="003B762F">
        <w:rPr>
          <w:rFonts w:ascii="Times New Roman" w:hAnsi="Times New Roman" w:cs="Times New Roman"/>
          <w:b/>
        </w:rPr>
        <w:t xml:space="preserve">регистрация </w:t>
      </w:r>
      <w:r w:rsidR="00E44AF3" w:rsidRPr="003B762F">
        <w:rPr>
          <w:rFonts w:ascii="Times New Roman" w:hAnsi="Times New Roman" w:cs="Times New Roman"/>
          <w:b/>
        </w:rPr>
        <w:t xml:space="preserve">организации </w:t>
      </w:r>
      <w:r w:rsidR="00120A07" w:rsidRPr="003B762F">
        <w:rPr>
          <w:rFonts w:ascii="Times New Roman" w:hAnsi="Times New Roman" w:cs="Times New Roman"/>
          <w:b/>
        </w:rPr>
        <w:t>в ИС МДО</w:t>
      </w:r>
      <w:r>
        <w:rPr>
          <w:rFonts w:ascii="Times New Roman" w:hAnsi="Times New Roman" w:cs="Times New Roman"/>
          <w:b/>
        </w:rPr>
        <w:t>.</w:t>
      </w:r>
      <w:r w:rsidR="00361217" w:rsidRPr="003B762F">
        <w:rPr>
          <w:rFonts w:ascii="Times New Roman" w:hAnsi="Times New Roman" w:cs="Times New Roman"/>
        </w:rPr>
        <w:t xml:space="preserve"> </w:t>
      </w:r>
      <w:r w:rsidRPr="00361217">
        <w:rPr>
          <w:rFonts w:ascii="Times New Roman" w:hAnsi="Times New Roman" w:cs="Times New Roman"/>
        </w:rPr>
        <w:t xml:space="preserve">На </w:t>
      </w:r>
      <w:r w:rsidR="00361217" w:rsidRPr="00361217">
        <w:rPr>
          <w:rFonts w:ascii="Times New Roman" w:hAnsi="Times New Roman" w:cs="Times New Roman"/>
        </w:rPr>
        <w:t xml:space="preserve">прохождение процедуры регистрации </w:t>
      </w:r>
      <w:r>
        <w:rPr>
          <w:rFonts w:ascii="Times New Roman" w:hAnsi="Times New Roman" w:cs="Times New Roman"/>
        </w:rPr>
        <w:t xml:space="preserve">требуется время, поэтому приступить к ней необходимо не позднее 8-9 октября. </w:t>
      </w:r>
      <w:r w:rsidR="005F3CBA">
        <w:rPr>
          <w:rFonts w:ascii="Times New Roman" w:hAnsi="Times New Roman" w:cs="Times New Roman"/>
        </w:rPr>
        <w:t>Возможны существенные задержки в предоставлении логина и пароля (более 5 дней), что делать в этом случае, описано в документе «Вопрос-ответ».</w:t>
      </w:r>
    </w:p>
    <w:p w:rsidR="00E14D2C" w:rsidRPr="00361217" w:rsidRDefault="00E14D2C" w:rsidP="00C07186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ОСУЩЕСТВЛЯЕТСЯ РЕГИСТРАЦИЯ В ИС МДО </w:t>
      </w:r>
      <w:r w:rsidR="00EF3A0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F3A00">
        <w:rPr>
          <w:rFonts w:ascii="Times New Roman" w:hAnsi="Times New Roman" w:cs="Times New Roman"/>
        </w:rPr>
        <w:t xml:space="preserve">подробно </w:t>
      </w:r>
      <w:r>
        <w:rPr>
          <w:rFonts w:ascii="Times New Roman" w:hAnsi="Times New Roman" w:cs="Times New Roman"/>
        </w:rPr>
        <w:t xml:space="preserve">описано в инструкции «Регистрация пользователя», а также показано в видеоинструкции. Необходимо действовать в соответствии с данными инструкциями, </w:t>
      </w:r>
      <w:r>
        <w:rPr>
          <w:rFonts w:ascii="Times New Roman" w:hAnsi="Times New Roman" w:cs="Times New Roman"/>
          <w:u w:val="dotted"/>
        </w:rPr>
        <w:t>а также указаниями (</w:t>
      </w:r>
      <w:r w:rsidR="00EF3A00">
        <w:rPr>
          <w:rFonts w:ascii="Times New Roman" w:hAnsi="Times New Roman" w:cs="Times New Roman"/>
          <w:u w:val="dotted"/>
        </w:rPr>
        <w:t>разъяснениями</w:t>
      </w:r>
      <w:r>
        <w:rPr>
          <w:rFonts w:ascii="Times New Roman" w:hAnsi="Times New Roman" w:cs="Times New Roman"/>
          <w:u w:val="dotted"/>
        </w:rPr>
        <w:t xml:space="preserve">) в </w:t>
      </w:r>
      <w:r w:rsidR="00702DD8">
        <w:rPr>
          <w:rFonts w:ascii="Times New Roman" w:hAnsi="Times New Roman" w:cs="Times New Roman"/>
          <w:u w:val="dotted"/>
        </w:rPr>
        <w:t>системе</w:t>
      </w:r>
      <w:r>
        <w:rPr>
          <w:rFonts w:ascii="Times New Roman" w:hAnsi="Times New Roman" w:cs="Times New Roman"/>
          <w:u w:val="dotted"/>
        </w:rPr>
        <w:t>.</w:t>
      </w:r>
    </w:p>
    <w:p w:rsidR="00273EE0" w:rsidRDefault="00E14D2C" w:rsidP="00567DF6">
      <w:pPr>
        <w:pStyle w:val="a4"/>
        <w:shd w:val="clear" w:color="auto" w:fill="FBE4D5" w:themeFill="accent2" w:themeFillTint="33"/>
        <w:spacing w:before="120"/>
        <w:ind w:left="567"/>
        <w:jc w:val="both"/>
        <w:rPr>
          <w:rFonts w:ascii="Times New Roman" w:hAnsi="Times New Roman" w:cs="Times New Roman"/>
        </w:rPr>
      </w:pPr>
      <w:r w:rsidRPr="00E14D2C">
        <w:rPr>
          <w:rFonts w:ascii="Times New Roman" w:hAnsi="Times New Roman" w:cs="Times New Roman"/>
        </w:rPr>
        <w:t>ВАЖНО!</w:t>
      </w:r>
      <w:r w:rsidR="0077546B">
        <w:rPr>
          <w:rFonts w:ascii="Times New Roman" w:hAnsi="Times New Roman" w:cs="Times New Roman"/>
        </w:rPr>
        <w:t xml:space="preserve"> </w:t>
      </w:r>
    </w:p>
    <w:p w:rsidR="00F779C4" w:rsidRPr="0077546B" w:rsidRDefault="00F779C4" w:rsidP="00B5638E">
      <w:pPr>
        <w:pStyle w:val="a4"/>
        <w:numPr>
          <w:ilvl w:val="0"/>
          <w:numId w:val="15"/>
        </w:numPr>
        <w:shd w:val="clear" w:color="auto" w:fill="FBE4D5" w:themeFill="accent2" w:themeFillTint="33"/>
        <w:tabs>
          <w:tab w:val="left" w:pos="993"/>
        </w:tabs>
        <w:spacing w:before="120"/>
        <w:ind w:left="567" w:firstLine="0"/>
        <w:jc w:val="both"/>
        <w:rPr>
          <w:rFonts w:ascii="TimesNewRomanPSMT" w:hAnsi="TimesNewRomanPSMT"/>
          <w:color w:val="000000"/>
        </w:rPr>
      </w:pPr>
      <w:r w:rsidRPr="0077546B">
        <w:rPr>
          <w:rFonts w:ascii="TimesNewRomanPSMT" w:hAnsi="TimesNewRomanPSMT"/>
          <w:color w:val="000000"/>
        </w:rPr>
        <w:t>Для доступа к системе необходимо, чтобы на компьютере был установлен веб-обозреватель последней версии из числа Mozilla Firefox, Google Chrome,</w:t>
      </w:r>
      <w:r w:rsidRPr="0077546B">
        <w:rPr>
          <w:rFonts w:ascii="SymbolMT" w:hAnsi="SymbolMT"/>
          <w:color w:val="000000"/>
        </w:rPr>
        <w:t xml:space="preserve"> </w:t>
      </w:r>
      <w:r w:rsidRPr="0077546B">
        <w:rPr>
          <w:rFonts w:ascii="TimesNewRomanPSMT" w:hAnsi="TimesNewRomanPSMT"/>
          <w:color w:val="000000"/>
        </w:rPr>
        <w:t xml:space="preserve">Яндекс Браузер, Microsoft Edge </w:t>
      </w:r>
      <w:r w:rsidRPr="00317BF4">
        <w:rPr>
          <w:rFonts w:ascii="TimesNewRomanPSMT" w:hAnsi="TimesNewRomanPSMT"/>
          <w:color w:val="000000"/>
          <w:u w:val="dotted"/>
        </w:rPr>
        <w:t>с включенной функцией JavaScript</w:t>
      </w:r>
      <w:r w:rsidRPr="00317BF4">
        <w:rPr>
          <w:rFonts w:ascii="TimesNewRomanPSMT" w:hAnsi="TimesNewRomanPSMT"/>
          <w:color w:val="000000"/>
        </w:rPr>
        <w:t>.</w:t>
      </w:r>
      <w:r w:rsidRPr="0077546B">
        <w:rPr>
          <w:rFonts w:ascii="TimesNewRomanPSMT" w:hAnsi="TimesNewRomanPSMT"/>
          <w:color w:val="000000"/>
        </w:rPr>
        <w:t xml:space="preserve"> </w:t>
      </w:r>
    </w:p>
    <w:p w:rsidR="00F779C4" w:rsidRDefault="00C760BE" w:rsidP="00B5638E">
      <w:pPr>
        <w:pStyle w:val="a4"/>
        <w:shd w:val="clear" w:color="auto" w:fill="FBE4D5" w:themeFill="accent2" w:themeFillTint="33"/>
        <w:tabs>
          <w:tab w:val="left" w:pos="993"/>
        </w:tabs>
        <w:ind w:left="567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Как правило, п</w:t>
      </w:r>
      <w:r w:rsidRPr="00C760BE">
        <w:rPr>
          <w:rFonts w:ascii="TimesNewRomanPSMT" w:hAnsi="TimesNewRomanPSMT"/>
          <w:color w:val="000000"/>
        </w:rPr>
        <w:t>о умолчанию поддержка JavaScript включена.</w:t>
      </w:r>
      <w:r>
        <w:rPr>
          <w:rFonts w:ascii="TimesNewRomanPSMT" w:hAnsi="TimesNewRomanPSMT"/>
          <w:color w:val="000000"/>
        </w:rPr>
        <w:t xml:space="preserve"> </w:t>
      </w:r>
      <w:r w:rsidR="00F779C4" w:rsidRPr="0077546B">
        <w:rPr>
          <w:rFonts w:ascii="TimesNewRomanPSMT" w:hAnsi="TimesNewRomanPSMT"/>
          <w:color w:val="000000"/>
        </w:rPr>
        <w:t>Для проверки включения JavaScript сделайте запрос в своём веб-обозревателе «</w:t>
      </w:r>
      <w:r w:rsidR="00702DD8">
        <w:rPr>
          <w:rFonts w:ascii="TimesNewRomanPSMT" w:hAnsi="TimesNewRomanPSMT"/>
          <w:color w:val="000000"/>
        </w:rPr>
        <w:t>Как в</w:t>
      </w:r>
      <w:r w:rsidRPr="00C760BE">
        <w:rPr>
          <w:rFonts w:ascii="Times New Roman" w:hAnsi="Times New Roman" w:cs="Times New Roman"/>
          <w:color w:val="000000"/>
        </w:rPr>
        <w:t xml:space="preserve">ключить </w:t>
      </w:r>
      <w:r w:rsidR="00F779C4" w:rsidRPr="0077546B">
        <w:rPr>
          <w:rFonts w:ascii="TimesNewRomanPSMT" w:hAnsi="TimesNewRomanPSMT"/>
          <w:color w:val="000000"/>
        </w:rPr>
        <w:t xml:space="preserve">JavaScript в </w:t>
      </w:r>
      <w:r w:rsidR="008706A5" w:rsidRPr="008706A5">
        <w:rPr>
          <w:rFonts w:ascii="TimesNewRomanPSMT" w:hAnsi="TimesNewRomanPSMT"/>
          <w:color w:val="808080" w:themeColor="background1" w:themeShade="80"/>
        </w:rPr>
        <w:t>Google Chrome</w:t>
      </w:r>
      <w:r w:rsidR="00F779C4" w:rsidRPr="0077546B">
        <w:rPr>
          <w:rFonts w:ascii="TimesNewRomanPSMT" w:hAnsi="TimesNewRomanPSMT"/>
          <w:color w:val="000000"/>
        </w:rPr>
        <w:t xml:space="preserve">» и следуйте предложенному алгоритму действий, либо обратитесь к своему </w:t>
      </w:r>
      <w:r w:rsidR="00F779C4" w:rsidRPr="00C760BE">
        <w:rPr>
          <w:rFonts w:ascii="TimesNewRomanPSMT" w:hAnsi="TimesNewRomanPSMT"/>
          <w:color w:val="000000"/>
        </w:rPr>
        <w:t>IT</w:t>
      </w:r>
      <w:r w:rsidR="00F779C4" w:rsidRPr="0077546B">
        <w:rPr>
          <w:rFonts w:ascii="TimesNewRomanPSMT" w:hAnsi="TimesNewRomanPSMT"/>
          <w:color w:val="000000"/>
        </w:rPr>
        <w:t>-администратору</w:t>
      </w:r>
      <w:r>
        <w:rPr>
          <w:rFonts w:ascii="TimesNewRomanPSMT" w:hAnsi="TimesNewRomanPSMT"/>
          <w:color w:val="000000"/>
        </w:rPr>
        <w:t xml:space="preserve">. </w:t>
      </w:r>
    </w:p>
    <w:p w:rsidR="00273EE0" w:rsidRDefault="00273EE0" w:rsidP="00B5638E">
      <w:pPr>
        <w:pStyle w:val="a4"/>
        <w:shd w:val="clear" w:color="auto" w:fill="FBE4D5" w:themeFill="accent2" w:themeFillTint="33"/>
        <w:tabs>
          <w:tab w:val="left" w:pos="993"/>
        </w:tabs>
        <w:ind w:left="567"/>
        <w:jc w:val="both"/>
        <w:rPr>
          <w:rFonts w:ascii="TimesNewRomanPSMT" w:hAnsi="TimesNewRomanPSMT"/>
          <w:color w:val="000000"/>
        </w:rPr>
      </w:pPr>
    </w:p>
    <w:p w:rsidR="00273EE0" w:rsidRPr="00C760BE" w:rsidRDefault="00273EE0" w:rsidP="000F1CF0">
      <w:pPr>
        <w:pStyle w:val="a4"/>
        <w:numPr>
          <w:ilvl w:val="0"/>
          <w:numId w:val="15"/>
        </w:numPr>
        <w:shd w:val="clear" w:color="auto" w:fill="FBE4D5" w:themeFill="accent2" w:themeFillTint="33"/>
        <w:tabs>
          <w:tab w:val="left" w:pos="993"/>
        </w:tabs>
        <w:spacing w:before="120"/>
        <w:ind w:left="567" w:firstLine="0"/>
        <w:jc w:val="both"/>
        <w:rPr>
          <w:rFonts w:ascii="TimesNewRomanPSMT" w:hAnsi="TimesNewRomanPSMT"/>
          <w:color w:val="000000"/>
        </w:rPr>
      </w:pPr>
      <w:r w:rsidRPr="00273EE0">
        <w:rPr>
          <w:rFonts w:ascii="TimesNewRomanPSMT" w:hAnsi="TimesNewRomanPSMT"/>
          <w:color w:val="000000"/>
        </w:rPr>
        <w:t>В ИС МДО на вкладке «Главная» могут появляться уведомления</w:t>
      </w:r>
      <w:r>
        <w:rPr>
          <w:rFonts w:ascii="TimesNewRomanPSMT" w:hAnsi="TimesNewRomanPSMT"/>
          <w:color w:val="000000"/>
        </w:rPr>
        <w:t xml:space="preserve"> в течение всей инвентаризации</w:t>
      </w:r>
      <w:r w:rsidRPr="00273EE0">
        <w:rPr>
          <w:rFonts w:ascii="TimesNewRomanPSMT" w:hAnsi="TimesNewRomanPSMT"/>
          <w:color w:val="000000"/>
        </w:rPr>
        <w:t>. Необходимо их своевременно проверять</w:t>
      </w:r>
      <w:r w:rsidR="000F1CF0">
        <w:rPr>
          <w:rFonts w:ascii="TimesNewRomanPSMT" w:hAnsi="TimesNewRomanPSMT"/>
          <w:color w:val="000000"/>
        </w:rPr>
        <w:t>,</w:t>
      </w:r>
      <w:r w:rsidR="000F1CF0" w:rsidRPr="000F1CF0">
        <w:rPr>
          <w:rFonts w:ascii="TimesNewRomanPSMT" w:hAnsi="TimesNewRomanPSMT"/>
          <w:color w:val="000000"/>
        </w:rPr>
        <w:t xml:space="preserve"> внимательно знакомиться с текстом уведомления, </w:t>
      </w:r>
      <w:r w:rsidR="007558E4">
        <w:rPr>
          <w:rFonts w:ascii="TimesNewRomanPSMT" w:hAnsi="TimesNewRomanPSMT"/>
          <w:color w:val="000000"/>
        </w:rPr>
        <w:t xml:space="preserve">после чего </w:t>
      </w:r>
      <w:r w:rsidR="000F1CF0" w:rsidRPr="000F1CF0">
        <w:rPr>
          <w:rFonts w:ascii="TimesNewRomanPSMT" w:hAnsi="TimesNewRomanPSMT"/>
          <w:color w:val="000000"/>
        </w:rPr>
        <w:t>подтверждать его получение</w:t>
      </w:r>
      <w:r w:rsidR="000F1CF0">
        <w:rPr>
          <w:rFonts w:ascii="TimesNewRomanPSMT" w:hAnsi="TimesNewRomanPSMT"/>
          <w:color w:val="000000"/>
        </w:rPr>
        <w:t>.</w:t>
      </w:r>
    </w:p>
    <w:p w:rsidR="00F133E9" w:rsidRDefault="00CC1263" w:rsidP="00F133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E44AF3">
        <w:rPr>
          <w:rFonts w:ascii="Times New Roman" w:hAnsi="Times New Roman" w:cs="Times New Roman"/>
          <w:b/>
        </w:rPr>
        <w:t xml:space="preserve">) </w:t>
      </w:r>
      <w:r w:rsidR="008E7189" w:rsidRPr="00CC1263">
        <w:rPr>
          <w:rFonts w:ascii="Times New Roman" w:hAnsi="Times New Roman" w:cs="Times New Roman"/>
          <w:b/>
        </w:rPr>
        <w:t xml:space="preserve">В период с 08.10.2019 по 29.10.2019 </w:t>
      </w:r>
      <w:r>
        <w:rPr>
          <w:rFonts w:ascii="Times New Roman" w:hAnsi="Times New Roman" w:cs="Times New Roman"/>
        </w:rPr>
        <w:t xml:space="preserve">(после </w:t>
      </w:r>
      <w:r w:rsidRPr="00CC1263">
        <w:rPr>
          <w:rFonts w:ascii="Times New Roman" w:hAnsi="Times New Roman" w:cs="Times New Roman"/>
        </w:rPr>
        <w:t xml:space="preserve">прохождения регистрации) необходимо </w:t>
      </w:r>
      <w:r w:rsidR="008E7189" w:rsidRPr="00CC1263">
        <w:rPr>
          <w:rFonts w:ascii="Times New Roman" w:hAnsi="Times New Roman" w:cs="Times New Roman"/>
        </w:rPr>
        <w:t>з</w:t>
      </w:r>
      <w:r w:rsidR="00E44AF3" w:rsidRPr="00CC1263">
        <w:rPr>
          <w:rFonts w:ascii="Times New Roman" w:hAnsi="Times New Roman" w:cs="Times New Roman"/>
        </w:rPr>
        <w:t>аполн</w:t>
      </w:r>
      <w:r w:rsidRPr="00CC1263">
        <w:rPr>
          <w:rFonts w:ascii="Times New Roman" w:hAnsi="Times New Roman" w:cs="Times New Roman"/>
        </w:rPr>
        <w:t>ить</w:t>
      </w:r>
      <w:r w:rsidR="00E44AF3" w:rsidRPr="00CC1263">
        <w:rPr>
          <w:rFonts w:ascii="Times New Roman" w:hAnsi="Times New Roman" w:cs="Times New Roman"/>
        </w:rPr>
        <w:t xml:space="preserve"> форм</w:t>
      </w:r>
      <w:r w:rsidRPr="00CC1263">
        <w:rPr>
          <w:rFonts w:ascii="Times New Roman" w:hAnsi="Times New Roman" w:cs="Times New Roman"/>
        </w:rPr>
        <w:t>ы</w:t>
      </w:r>
      <w:r w:rsidR="00E44AF3" w:rsidRPr="00CC1263">
        <w:rPr>
          <w:rFonts w:ascii="Times New Roman" w:hAnsi="Times New Roman" w:cs="Times New Roman"/>
        </w:rPr>
        <w:t xml:space="preserve"> отчёт</w:t>
      </w:r>
      <w:r w:rsidR="00BC0D01">
        <w:rPr>
          <w:rFonts w:ascii="Times New Roman" w:hAnsi="Times New Roman" w:cs="Times New Roman"/>
        </w:rPr>
        <w:t>ности</w:t>
      </w:r>
      <w:r w:rsidR="00E44AF3" w:rsidRPr="00CC1263">
        <w:rPr>
          <w:rFonts w:ascii="Times New Roman" w:hAnsi="Times New Roman" w:cs="Times New Roman"/>
        </w:rPr>
        <w:t xml:space="preserve"> в ИС МДО</w:t>
      </w:r>
      <w:r w:rsidR="00F447C4" w:rsidRPr="00CC1263">
        <w:rPr>
          <w:rFonts w:ascii="Times New Roman" w:hAnsi="Times New Roman" w:cs="Times New Roman"/>
        </w:rPr>
        <w:t>.</w:t>
      </w:r>
    </w:p>
    <w:p w:rsidR="00F447C4" w:rsidRPr="006A73F7" w:rsidRDefault="006A73F7" w:rsidP="006A73F7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ОСУЩЕСТВЛЯЕТСЯ </w:t>
      </w:r>
      <w:r w:rsidRPr="00CC1263">
        <w:rPr>
          <w:rFonts w:ascii="Times New Roman" w:hAnsi="Times New Roman" w:cs="Times New Roman"/>
        </w:rPr>
        <w:t>ЗАПОЛН</w:t>
      </w:r>
      <w:r>
        <w:rPr>
          <w:rFonts w:ascii="Times New Roman" w:hAnsi="Times New Roman" w:cs="Times New Roman"/>
        </w:rPr>
        <w:t>ЕНИЕ</w:t>
      </w:r>
      <w:r w:rsidRPr="00CC1263">
        <w:rPr>
          <w:rFonts w:ascii="Times New Roman" w:hAnsi="Times New Roman" w:cs="Times New Roman"/>
        </w:rPr>
        <w:t xml:space="preserve"> ФОРМ ОТЧЁТ</w:t>
      </w:r>
      <w:r w:rsidR="00BC0D01">
        <w:rPr>
          <w:rFonts w:ascii="Times New Roman" w:hAnsi="Times New Roman" w:cs="Times New Roman"/>
        </w:rPr>
        <w:t>НОСТИ</w:t>
      </w:r>
      <w:r>
        <w:rPr>
          <w:rFonts w:ascii="Times New Roman" w:hAnsi="Times New Roman" w:cs="Times New Roman"/>
        </w:rPr>
        <w:t xml:space="preserve"> В ИС МДО - описано в инструкции </w:t>
      </w:r>
      <w:r w:rsidRPr="006A73F7">
        <w:rPr>
          <w:rFonts w:ascii="Times New Roman" w:hAnsi="Times New Roman" w:cs="Times New Roman"/>
        </w:rPr>
        <w:t>«Формы отч</w:t>
      </w:r>
      <w:r w:rsidR="00BC0D01">
        <w:rPr>
          <w:rFonts w:ascii="Times New Roman" w:hAnsi="Times New Roman" w:cs="Times New Roman"/>
        </w:rPr>
        <w:t>ё</w:t>
      </w:r>
      <w:r w:rsidRPr="006A73F7">
        <w:rPr>
          <w:rFonts w:ascii="Times New Roman" w:hAnsi="Times New Roman" w:cs="Times New Roman"/>
        </w:rPr>
        <w:t>тности», в отдельных инструкциях по заполнению форм отч</w:t>
      </w:r>
      <w:r w:rsidR="00BC0D01">
        <w:rPr>
          <w:rFonts w:ascii="Times New Roman" w:hAnsi="Times New Roman" w:cs="Times New Roman"/>
        </w:rPr>
        <w:t>ё</w:t>
      </w:r>
      <w:r w:rsidRPr="006A73F7">
        <w:rPr>
          <w:rFonts w:ascii="Times New Roman" w:hAnsi="Times New Roman" w:cs="Times New Roman"/>
        </w:rPr>
        <w:t xml:space="preserve">тов «Объекты» и «Специалисты», а также </w:t>
      </w:r>
      <w:r>
        <w:rPr>
          <w:rFonts w:ascii="Times New Roman" w:hAnsi="Times New Roman" w:cs="Times New Roman"/>
        </w:rPr>
        <w:t>показано в видеоинструкциях.</w:t>
      </w:r>
      <w:r w:rsidRPr="006A73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действовать в соответствии с данными инструкциями, </w:t>
      </w:r>
      <w:r>
        <w:rPr>
          <w:rFonts w:ascii="Times New Roman" w:hAnsi="Times New Roman" w:cs="Times New Roman"/>
          <w:u w:val="dotted"/>
        </w:rPr>
        <w:t xml:space="preserve">а </w:t>
      </w:r>
      <w:r w:rsidR="00BC0D01">
        <w:rPr>
          <w:rFonts w:ascii="Times New Roman" w:hAnsi="Times New Roman" w:cs="Times New Roman"/>
          <w:u w:val="dotted"/>
        </w:rPr>
        <w:t>также указаниями (разъяснениями</w:t>
      </w:r>
      <w:r>
        <w:rPr>
          <w:rFonts w:ascii="Times New Roman" w:hAnsi="Times New Roman" w:cs="Times New Roman"/>
          <w:u w:val="dotted"/>
        </w:rPr>
        <w:t xml:space="preserve">) в </w:t>
      </w:r>
      <w:r w:rsidR="00702DD8">
        <w:rPr>
          <w:rFonts w:ascii="Times New Roman" w:hAnsi="Times New Roman" w:cs="Times New Roman"/>
          <w:u w:val="dotted"/>
        </w:rPr>
        <w:t>системе</w:t>
      </w:r>
      <w:r>
        <w:rPr>
          <w:rFonts w:ascii="Times New Roman" w:hAnsi="Times New Roman" w:cs="Times New Roman"/>
          <w:u w:val="dotted"/>
        </w:rPr>
        <w:t>.</w:t>
      </w:r>
    </w:p>
    <w:p w:rsidR="004A76EE" w:rsidRPr="00EB7352" w:rsidRDefault="004A76EE" w:rsidP="00F133E9">
      <w:pPr>
        <w:spacing w:after="0" w:line="240" w:lineRule="auto"/>
        <w:jc w:val="both"/>
        <w:rPr>
          <w:rFonts w:ascii="Times New Roman" w:hAnsi="Times New Roman" w:cs="Times New Roman"/>
          <w:sz w:val="16"/>
          <w:u w:val="dotted"/>
        </w:rPr>
      </w:pPr>
    </w:p>
    <w:p w:rsidR="009A4C45" w:rsidRDefault="00716736" w:rsidP="009A4C45">
      <w:pPr>
        <w:pStyle w:val="a4"/>
        <w:shd w:val="clear" w:color="auto" w:fill="FBE4D5" w:themeFill="accent2" w:themeFillTint="33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ВАЖНО!</w:t>
      </w:r>
      <w:r w:rsidR="009A4C45">
        <w:rPr>
          <w:rFonts w:ascii="Times New Roman" w:hAnsi="Times New Roman" w:cs="Times New Roman"/>
        </w:rPr>
        <w:t xml:space="preserve"> </w:t>
      </w:r>
    </w:p>
    <w:p w:rsidR="00716736" w:rsidRDefault="00716736" w:rsidP="00273EE0">
      <w:pPr>
        <w:pStyle w:val="a4"/>
        <w:numPr>
          <w:ilvl w:val="0"/>
          <w:numId w:val="14"/>
        </w:numPr>
        <w:shd w:val="clear" w:color="auto" w:fill="FBE4D5" w:themeFill="accent2" w:themeFillTint="33"/>
        <w:spacing w:before="120" w:after="120"/>
        <w:ind w:left="782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</w:t>
      </w:r>
      <w:r w:rsidR="005772EC">
        <w:rPr>
          <w:rFonts w:ascii="Times New Roman" w:hAnsi="Times New Roman" w:cs="Times New Roman"/>
        </w:rPr>
        <w:t>импорта в ИС МДО данных из формы-</w:t>
      </w:r>
      <w:r>
        <w:rPr>
          <w:rFonts w:ascii="Times New Roman" w:hAnsi="Times New Roman" w:cs="Times New Roman"/>
        </w:rPr>
        <w:t>шаблона отчёт</w:t>
      </w:r>
      <w:r w:rsidR="00273EE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="00273EE0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Объе</w:t>
      </w:r>
      <w:r w:rsidR="00273EE0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т</w:t>
      </w:r>
      <w:r w:rsidR="00273EE0">
        <w:rPr>
          <w:rFonts w:ascii="Times New Roman" w:hAnsi="Times New Roman" w:cs="Times New Roman"/>
        </w:rPr>
        <w:t xml:space="preserve">ам необходимо </w:t>
      </w:r>
      <w:r w:rsidR="00273EE0" w:rsidRPr="00E14AF1">
        <w:rPr>
          <w:rFonts w:ascii="Times New Roman" w:hAnsi="Times New Roman" w:cs="Times New Roman"/>
        </w:rPr>
        <w:t>отмет</w:t>
      </w:r>
      <w:r w:rsidR="00273EE0">
        <w:rPr>
          <w:rFonts w:ascii="Times New Roman" w:hAnsi="Times New Roman" w:cs="Times New Roman"/>
        </w:rPr>
        <w:t>ить</w:t>
      </w:r>
      <w:r w:rsidR="00273EE0" w:rsidRPr="00E14AF1">
        <w:rPr>
          <w:rFonts w:ascii="Times New Roman" w:hAnsi="Times New Roman" w:cs="Times New Roman"/>
        </w:rPr>
        <w:t xml:space="preserve"> групп</w:t>
      </w:r>
      <w:r w:rsidR="00273EE0">
        <w:rPr>
          <w:rFonts w:ascii="Times New Roman" w:hAnsi="Times New Roman" w:cs="Times New Roman"/>
        </w:rPr>
        <w:t>ы</w:t>
      </w:r>
      <w:r w:rsidR="00273EE0" w:rsidRPr="00E14AF1">
        <w:rPr>
          <w:rFonts w:ascii="Times New Roman" w:hAnsi="Times New Roman" w:cs="Times New Roman"/>
        </w:rPr>
        <w:t xml:space="preserve"> объектов </w:t>
      </w:r>
      <w:r w:rsidR="00273EE0">
        <w:rPr>
          <w:rFonts w:ascii="Times New Roman" w:hAnsi="Times New Roman" w:cs="Times New Roman"/>
        </w:rPr>
        <w:t xml:space="preserve">инвентаризации </w:t>
      </w:r>
      <w:r w:rsidR="00273EE0" w:rsidRPr="00E14AF1">
        <w:rPr>
          <w:rFonts w:ascii="Times New Roman" w:hAnsi="Times New Roman" w:cs="Times New Roman"/>
        </w:rPr>
        <w:t>на карте</w:t>
      </w:r>
      <w:r w:rsidR="00273EE0">
        <w:rPr>
          <w:rFonts w:ascii="Times New Roman" w:hAnsi="Times New Roman" w:cs="Times New Roman"/>
        </w:rPr>
        <w:t>.</w:t>
      </w:r>
    </w:p>
    <w:p w:rsidR="00273EE0" w:rsidRDefault="00273EE0" w:rsidP="00273EE0">
      <w:pPr>
        <w:pStyle w:val="a4"/>
        <w:numPr>
          <w:ilvl w:val="0"/>
          <w:numId w:val="14"/>
        </w:numPr>
        <w:shd w:val="clear" w:color="auto" w:fill="FBE4D5" w:themeFill="accent2" w:themeFillTint="33"/>
        <w:spacing w:before="120" w:after="120"/>
        <w:ind w:left="782" w:hanging="357"/>
        <w:contextualSpacing w:val="0"/>
        <w:jc w:val="both"/>
        <w:rPr>
          <w:rFonts w:ascii="Times New Roman" w:hAnsi="Times New Roman" w:cs="Times New Roman"/>
        </w:rPr>
      </w:pPr>
      <w:r w:rsidRPr="00273EE0">
        <w:rPr>
          <w:rFonts w:ascii="Times New Roman" w:hAnsi="Times New Roman" w:cs="Times New Roman"/>
        </w:rPr>
        <w:lastRenderedPageBreak/>
        <w:t>После отправки отчёта в систему в него нельзя уже внести никакие изменения</w:t>
      </w:r>
      <w:r>
        <w:rPr>
          <w:rFonts w:ascii="Times New Roman" w:hAnsi="Times New Roman" w:cs="Times New Roman"/>
        </w:rPr>
        <w:t>. Что делать в случае необходимости внесения исправлений в отчёт, описано в документе «Вопрос-ответ».</w:t>
      </w:r>
    </w:p>
    <w:p w:rsidR="00DE79B6" w:rsidRDefault="00DE79B6" w:rsidP="00DE79B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</w:p>
    <w:p w:rsidR="009E6CC8" w:rsidRDefault="00857A1B" w:rsidP="008A4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6CB0">
        <w:rPr>
          <w:rFonts w:ascii="Times New Roman" w:hAnsi="Times New Roman" w:cs="Times New Roman"/>
          <w:b/>
        </w:rPr>
        <w:t>По техническим вопросам</w:t>
      </w:r>
      <w:r w:rsidR="00076EDB" w:rsidRPr="00AF6CB0">
        <w:rPr>
          <w:rFonts w:ascii="Times New Roman" w:hAnsi="Times New Roman" w:cs="Times New Roman"/>
          <w:b/>
        </w:rPr>
        <w:t xml:space="preserve">, </w:t>
      </w:r>
      <w:r w:rsidR="00AF6CB0">
        <w:rPr>
          <w:rFonts w:ascii="Times New Roman" w:hAnsi="Times New Roman" w:cs="Times New Roman"/>
          <w:b/>
        </w:rPr>
        <w:t xml:space="preserve">связанным с проблемами </w:t>
      </w:r>
      <w:r w:rsidR="00076EDB" w:rsidRPr="00AF6CB0">
        <w:rPr>
          <w:rFonts w:ascii="Times New Roman" w:hAnsi="Times New Roman" w:cs="Times New Roman"/>
          <w:b/>
        </w:rPr>
        <w:t xml:space="preserve">регистрации </w:t>
      </w:r>
      <w:r w:rsidR="00AF6CB0" w:rsidRPr="00AF6CB0">
        <w:rPr>
          <w:rFonts w:ascii="Times New Roman" w:hAnsi="Times New Roman" w:cs="Times New Roman"/>
          <w:b/>
        </w:rPr>
        <w:t xml:space="preserve">в ИС МДО </w:t>
      </w:r>
      <w:r w:rsidR="00076EDB" w:rsidRPr="00AF6CB0">
        <w:rPr>
          <w:rFonts w:ascii="Times New Roman" w:hAnsi="Times New Roman" w:cs="Times New Roman"/>
          <w:b/>
        </w:rPr>
        <w:t xml:space="preserve">и </w:t>
      </w:r>
      <w:r w:rsidR="00AF6CB0" w:rsidRPr="00AF6CB0">
        <w:rPr>
          <w:rFonts w:ascii="Times New Roman" w:hAnsi="Times New Roman" w:cs="Times New Roman"/>
          <w:b/>
        </w:rPr>
        <w:t>заполнени</w:t>
      </w:r>
      <w:r w:rsidR="00313801">
        <w:rPr>
          <w:rFonts w:ascii="Times New Roman" w:hAnsi="Times New Roman" w:cs="Times New Roman"/>
          <w:b/>
        </w:rPr>
        <w:t>я</w:t>
      </w:r>
      <w:r w:rsidR="00076EDB" w:rsidRPr="00AF6CB0">
        <w:rPr>
          <w:rFonts w:ascii="Times New Roman" w:hAnsi="Times New Roman" w:cs="Times New Roman"/>
          <w:b/>
        </w:rPr>
        <w:t xml:space="preserve"> форм отчётов в ИС МДО,</w:t>
      </w:r>
      <w:r w:rsidRPr="00076EDB">
        <w:rPr>
          <w:rFonts w:ascii="Times New Roman" w:hAnsi="Times New Roman" w:cs="Times New Roman"/>
        </w:rPr>
        <w:t xml:space="preserve"> </w:t>
      </w:r>
      <w:r w:rsidRPr="00BA5107">
        <w:rPr>
          <w:rFonts w:ascii="Times New Roman" w:hAnsi="Times New Roman" w:cs="Times New Roman"/>
        </w:rPr>
        <w:t>обращаться в тех</w:t>
      </w:r>
      <w:r w:rsidR="00076EDB" w:rsidRPr="00BA5107">
        <w:rPr>
          <w:rFonts w:ascii="Times New Roman" w:hAnsi="Times New Roman" w:cs="Times New Roman"/>
        </w:rPr>
        <w:t>ническую</w:t>
      </w:r>
      <w:r w:rsidRPr="00BA5107">
        <w:rPr>
          <w:rFonts w:ascii="Times New Roman" w:hAnsi="Times New Roman" w:cs="Times New Roman"/>
        </w:rPr>
        <w:t xml:space="preserve"> поддержку ИС</w:t>
      </w:r>
      <w:r w:rsidR="00076EDB" w:rsidRPr="00BA5107">
        <w:rPr>
          <w:rFonts w:ascii="Times New Roman" w:hAnsi="Times New Roman" w:cs="Times New Roman"/>
        </w:rPr>
        <w:t xml:space="preserve"> МДО:</w:t>
      </w:r>
      <w:r w:rsidR="00076EDB" w:rsidRPr="00076ED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57A1B" w:rsidRPr="00076EDB" w:rsidRDefault="00076EDB" w:rsidP="008A4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076EDB">
        <w:rPr>
          <w:rFonts w:ascii="Times New Roman" w:eastAsia="Times New Roman" w:hAnsi="Times New Roman" w:cs="Times New Roman"/>
          <w:lang w:eastAsia="ru-RU"/>
        </w:rPr>
        <w:t xml:space="preserve">пн-пт: 10.00-18.00 (по Москве),     +7(499)403-12-21,   </w:t>
      </w:r>
      <w:hyperlink r:id="rId8" w:history="1">
        <w:r w:rsidRPr="00076EDB">
          <w:rPr>
            <w:rFonts w:ascii="Times New Roman" w:eastAsia="Times New Roman" w:hAnsi="Times New Roman" w:cs="Times New Roman"/>
            <w:u w:val="single"/>
            <w:lang w:eastAsia="ru-RU"/>
          </w:rPr>
          <w:t>support@edmonitor.ru</w:t>
        </w:r>
      </w:hyperlink>
    </w:p>
    <w:p w:rsidR="009E6CC8" w:rsidRDefault="009E6CC8" w:rsidP="008A4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B361B0" w:rsidRDefault="007C178A" w:rsidP="008A4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782">
        <w:rPr>
          <w:rFonts w:ascii="Times New Roman" w:hAnsi="Times New Roman" w:cs="Times New Roman"/>
          <w:b/>
          <w:sz w:val="24"/>
          <w:szCs w:val="24"/>
        </w:rPr>
        <w:t xml:space="preserve">По содержательным вопросам </w:t>
      </w:r>
      <w:r w:rsidRPr="00C460CD">
        <w:rPr>
          <w:rFonts w:ascii="Times New Roman" w:hAnsi="Times New Roman" w:cs="Times New Roman"/>
          <w:b/>
          <w:sz w:val="24"/>
          <w:szCs w:val="24"/>
        </w:rPr>
        <w:t>следует обращаться</w:t>
      </w:r>
      <w:r w:rsidR="00B361B0">
        <w:rPr>
          <w:rFonts w:ascii="Times New Roman" w:hAnsi="Times New Roman" w:cs="Times New Roman"/>
          <w:b/>
          <w:sz w:val="24"/>
          <w:szCs w:val="24"/>
        </w:rPr>
        <w:t>:</w:t>
      </w:r>
    </w:p>
    <w:p w:rsidR="00B361B0" w:rsidRDefault="00B361B0" w:rsidP="008A4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1B0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B361B0">
        <w:rPr>
          <w:rFonts w:ascii="Times New Roman" w:eastAsia="Times New Roman" w:hAnsi="Times New Roman" w:cs="Times New Roman"/>
          <w:b/>
          <w:lang w:eastAsia="ru-RU"/>
        </w:rPr>
        <w:t>организаци</w:t>
      </w:r>
      <w:r w:rsidRPr="00B361B0">
        <w:rPr>
          <w:rFonts w:ascii="Times New Roman" w:eastAsia="Times New Roman" w:hAnsi="Times New Roman" w:cs="Times New Roman"/>
          <w:b/>
          <w:lang w:eastAsia="ru-RU"/>
        </w:rPr>
        <w:t>ям</w:t>
      </w:r>
      <w:r w:rsidRPr="00B361B0">
        <w:rPr>
          <w:rFonts w:ascii="Times New Roman" w:eastAsia="Times New Roman" w:hAnsi="Times New Roman" w:cs="Times New Roman"/>
          <w:b/>
          <w:lang w:eastAsia="ru-RU"/>
        </w:rPr>
        <w:t xml:space="preserve"> дополнительного образования детей</w:t>
      </w:r>
      <w:r w:rsidRPr="00B361B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–</w:t>
      </w:r>
      <w:r w:rsidRPr="00B361B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1710DE">
        <w:rPr>
          <w:rFonts w:ascii="Times New Roman" w:hAnsi="Times New Roman" w:cs="Times New Roman"/>
          <w:sz w:val="24"/>
          <w:szCs w:val="24"/>
        </w:rPr>
        <w:t>Региональный</w:t>
      </w:r>
      <w:r>
        <w:t xml:space="preserve"> </w:t>
      </w:r>
      <w:r w:rsidRPr="001710DE">
        <w:rPr>
          <w:rFonts w:ascii="Times New Roman" w:hAnsi="Times New Roman" w:cs="Times New Roman"/>
          <w:sz w:val="24"/>
          <w:szCs w:val="24"/>
        </w:rPr>
        <w:t>модельный</w:t>
      </w:r>
      <w:r>
        <w:t xml:space="preserve"> </w:t>
      </w:r>
      <w:r w:rsidRPr="001710DE">
        <w:rPr>
          <w:rFonts w:ascii="Times New Roman" w:hAnsi="Times New Roman" w:cs="Times New Roman"/>
          <w:sz w:val="24"/>
          <w:szCs w:val="24"/>
        </w:rPr>
        <w:t>центр</w:t>
      </w:r>
      <w:r>
        <w:t xml:space="preserve"> </w:t>
      </w:r>
      <w:r w:rsidRPr="001710DE">
        <w:rPr>
          <w:rFonts w:ascii="Times New Roman" w:hAnsi="Times New Roman" w:cs="Times New Roman"/>
          <w:sz w:val="24"/>
          <w:szCs w:val="24"/>
        </w:rPr>
        <w:t>дополнительного</w:t>
      </w:r>
      <w:r>
        <w:t xml:space="preserve"> </w:t>
      </w:r>
      <w:r w:rsidRPr="001710DE">
        <w:rPr>
          <w:rFonts w:ascii="Times New Roman" w:hAnsi="Times New Roman" w:cs="Times New Roman"/>
          <w:sz w:val="24"/>
          <w:szCs w:val="24"/>
        </w:rPr>
        <w:t>образования</w:t>
      </w:r>
      <w:r>
        <w:t xml:space="preserve"> </w:t>
      </w:r>
      <w:r w:rsidRPr="001710DE">
        <w:rPr>
          <w:rFonts w:ascii="Times New Roman" w:hAnsi="Times New Roman" w:cs="Times New Roman"/>
          <w:sz w:val="24"/>
          <w:szCs w:val="24"/>
        </w:rPr>
        <w:t>детей</w:t>
      </w:r>
      <w:r>
        <w:t xml:space="preserve"> (</w:t>
      </w:r>
      <w:r w:rsidRPr="001710DE">
        <w:rPr>
          <w:rFonts w:ascii="Times New Roman" w:hAnsi="Times New Roman" w:cs="Times New Roman"/>
          <w:sz w:val="24"/>
          <w:szCs w:val="24"/>
        </w:rPr>
        <w:t>Самарский Дворец детского и юношеского творчества)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361B0" w:rsidRPr="00B361B0" w:rsidRDefault="00B361B0" w:rsidP="008A4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1B0">
        <w:rPr>
          <w:rFonts w:ascii="Times New Roman" w:hAnsi="Times New Roman" w:cs="Times New Roman"/>
          <w:b/>
          <w:sz w:val="24"/>
          <w:szCs w:val="24"/>
        </w:rPr>
        <w:t>- прочим образовательным организациям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7C178A" w:rsidRPr="00194782">
        <w:rPr>
          <w:rFonts w:ascii="Times New Roman" w:hAnsi="Times New Roman" w:cs="Times New Roman"/>
          <w:sz w:val="24"/>
          <w:szCs w:val="24"/>
        </w:rPr>
        <w:t xml:space="preserve">к </w:t>
      </w:r>
      <w:r w:rsidRPr="00B361B0">
        <w:rPr>
          <w:rFonts w:ascii="Times New Roman" w:hAnsi="Times New Roman" w:cs="Times New Roman"/>
          <w:sz w:val="24"/>
          <w:szCs w:val="24"/>
        </w:rPr>
        <w:t>ответственны</w:t>
      </w:r>
      <w:r w:rsidRPr="00B361B0">
        <w:rPr>
          <w:rFonts w:ascii="Times New Roman" w:hAnsi="Times New Roman" w:cs="Times New Roman"/>
          <w:sz w:val="24"/>
          <w:szCs w:val="24"/>
        </w:rPr>
        <w:t>м</w:t>
      </w:r>
      <w:r w:rsidRPr="00B361B0">
        <w:rPr>
          <w:rFonts w:ascii="Times New Roman" w:hAnsi="Times New Roman" w:cs="Times New Roman"/>
          <w:sz w:val="24"/>
          <w:szCs w:val="24"/>
        </w:rPr>
        <w:t xml:space="preserve"> лица</w:t>
      </w:r>
      <w:r w:rsidRPr="00B361B0">
        <w:rPr>
          <w:rFonts w:ascii="Times New Roman" w:hAnsi="Times New Roman" w:cs="Times New Roman"/>
          <w:sz w:val="24"/>
          <w:szCs w:val="24"/>
        </w:rPr>
        <w:t>м</w:t>
      </w:r>
      <w:r w:rsidRPr="00B361B0">
        <w:rPr>
          <w:rFonts w:ascii="Times New Roman" w:hAnsi="Times New Roman" w:cs="Times New Roman"/>
          <w:sz w:val="24"/>
          <w:szCs w:val="24"/>
        </w:rPr>
        <w:t xml:space="preserve"> (координатор</w:t>
      </w:r>
      <w:r w:rsidRPr="00B361B0">
        <w:rPr>
          <w:rFonts w:ascii="Times New Roman" w:hAnsi="Times New Roman" w:cs="Times New Roman"/>
          <w:sz w:val="24"/>
          <w:szCs w:val="24"/>
        </w:rPr>
        <w:t>ам</w:t>
      </w:r>
      <w:r w:rsidRPr="00B361B0">
        <w:rPr>
          <w:rFonts w:ascii="Times New Roman" w:hAnsi="Times New Roman" w:cs="Times New Roman"/>
          <w:sz w:val="24"/>
          <w:szCs w:val="24"/>
        </w:rPr>
        <w:t xml:space="preserve">) из территориальных управлений МОиН СО и департаментов образования </w:t>
      </w:r>
      <w:r w:rsidRPr="00B361B0">
        <w:rPr>
          <w:rFonts w:ascii="Times New Roman" w:hAnsi="Times New Roman" w:cs="Times New Roman"/>
          <w:sz w:val="24"/>
          <w:szCs w:val="24"/>
        </w:rPr>
        <w:t>администраций г.о.Самара и г.о.</w:t>
      </w:r>
      <w:r w:rsidRPr="00B361B0">
        <w:rPr>
          <w:rFonts w:ascii="Times New Roman" w:hAnsi="Times New Roman" w:cs="Times New Roman"/>
          <w:sz w:val="24"/>
          <w:szCs w:val="24"/>
        </w:rPr>
        <w:t>Тольятти.</w:t>
      </w:r>
      <w:bookmarkStart w:id="0" w:name="_GoBack"/>
      <w:bookmarkEnd w:id="0"/>
    </w:p>
    <w:p w:rsidR="007C178A" w:rsidRPr="00DE79B6" w:rsidRDefault="007C178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C178A" w:rsidRPr="00DE79B6" w:rsidSect="001F7E52">
      <w:footerReference w:type="default" r:id="rId9"/>
      <w:pgSz w:w="11906" w:h="16838"/>
      <w:pgMar w:top="567" w:right="851" w:bottom="62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9DC" w:rsidRDefault="000229DC" w:rsidP="00602295">
      <w:pPr>
        <w:spacing w:after="0" w:line="240" w:lineRule="auto"/>
      </w:pPr>
      <w:r>
        <w:separator/>
      </w:r>
    </w:p>
  </w:endnote>
  <w:endnote w:type="continuationSeparator" w:id="0">
    <w:p w:rsidR="000229DC" w:rsidRDefault="000229DC" w:rsidP="0060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6336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602295" w:rsidRPr="00602295" w:rsidRDefault="00602295" w:rsidP="00602295">
        <w:pPr>
          <w:pStyle w:val="a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60229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02295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60229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361B0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602295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9DC" w:rsidRDefault="000229DC" w:rsidP="00602295">
      <w:pPr>
        <w:spacing w:after="0" w:line="240" w:lineRule="auto"/>
      </w:pPr>
      <w:r>
        <w:separator/>
      </w:r>
    </w:p>
  </w:footnote>
  <w:footnote w:type="continuationSeparator" w:id="0">
    <w:p w:rsidR="000229DC" w:rsidRDefault="000229DC" w:rsidP="00602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6699F"/>
    <w:multiLevelType w:val="multilevel"/>
    <w:tmpl w:val="ADFC0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47E74"/>
    <w:multiLevelType w:val="hybridMultilevel"/>
    <w:tmpl w:val="E23252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AE4DDB"/>
    <w:multiLevelType w:val="hybridMultilevel"/>
    <w:tmpl w:val="EA100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F72"/>
    <w:multiLevelType w:val="hybridMultilevel"/>
    <w:tmpl w:val="0CDEEDE0"/>
    <w:lvl w:ilvl="0" w:tplc="108C1F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02D4E"/>
    <w:multiLevelType w:val="hybridMultilevel"/>
    <w:tmpl w:val="197E6BDA"/>
    <w:lvl w:ilvl="0" w:tplc="89C4BF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17B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B83898"/>
    <w:multiLevelType w:val="hybridMultilevel"/>
    <w:tmpl w:val="A44A4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95603"/>
    <w:multiLevelType w:val="hybridMultilevel"/>
    <w:tmpl w:val="B560AA1C"/>
    <w:lvl w:ilvl="0" w:tplc="3140BC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0E746F"/>
    <w:multiLevelType w:val="hybridMultilevel"/>
    <w:tmpl w:val="BA641A0E"/>
    <w:lvl w:ilvl="0" w:tplc="2FC2A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69E5654"/>
    <w:multiLevelType w:val="multilevel"/>
    <w:tmpl w:val="1B2A5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3594"/>
    <w:multiLevelType w:val="multilevel"/>
    <w:tmpl w:val="56B48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53155"/>
    <w:multiLevelType w:val="multilevel"/>
    <w:tmpl w:val="8F7C0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D81572"/>
    <w:multiLevelType w:val="multilevel"/>
    <w:tmpl w:val="B78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7E2B99"/>
    <w:multiLevelType w:val="multilevel"/>
    <w:tmpl w:val="A5BC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C267AC"/>
    <w:multiLevelType w:val="hybridMultilevel"/>
    <w:tmpl w:val="B560AA1C"/>
    <w:lvl w:ilvl="0" w:tplc="3140BC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C0553A"/>
    <w:multiLevelType w:val="hybridMultilevel"/>
    <w:tmpl w:val="8C3AF650"/>
    <w:lvl w:ilvl="0" w:tplc="8500AFD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2"/>
  </w:num>
  <w:num w:numId="5">
    <w:abstractNumId w:val="0"/>
  </w:num>
  <w:num w:numId="6">
    <w:abstractNumId w:val="13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"/>
  </w:num>
  <w:num w:numId="14">
    <w:abstractNumId w:val="8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5A"/>
    <w:rsid w:val="00010C16"/>
    <w:rsid w:val="000216C7"/>
    <w:rsid w:val="000229DC"/>
    <w:rsid w:val="0004000A"/>
    <w:rsid w:val="000470B4"/>
    <w:rsid w:val="00052456"/>
    <w:rsid w:val="000527B1"/>
    <w:rsid w:val="00065AA9"/>
    <w:rsid w:val="0007185E"/>
    <w:rsid w:val="0007193E"/>
    <w:rsid w:val="00075F08"/>
    <w:rsid w:val="00076EDB"/>
    <w:rsid w:val="00077F7D"/>
    <w:rsid w:val="000835FF"/>
    <w:rsid w:val="000A44F5"/>
    <w:rsid w:val="000B6D0F"/>
    <w:rsid w:val="000C61D0"/>
    <w:rsid w:val="000E7325"/>
    <w:rsid w:val="000F1CF0"/>
    <w:rsid w:val="00100BD5"/>
    <w:rsid w:val="001074E8"/>
    <w:rsid w:val="00113F6C"/>
    <w:rsid w:val="00120A07"/>
    <w:rsid w:val="00154075"/>
    <w:rsid w:val="00154483"/>
    <w:rsid w:val="001609BA"/>
    <w:rsid w:val="00160BA7"/>
    <w:rsid w:val="001638A6"/>
    <w:rsid w:val="00165E10"/>
    <w:rsid w:val="00173BD8"/>
    <w:rsid w:val="001752EA"/>
    <w:rsid w:val="0018258D"/>
    <w:rsid w:val="001A4829"/>
    <w:rsid w:val="001A5695"/>
    <w:rsid w:val="001A70A5"/>
    <w:rsid w:val="001E447C"/>
    <w:rsid w:val="001E52C8"/>
    <w:rsid w:val="001F1336"/>
    <w:rsid w:val="001F7E52"/>
    <w:rsid w:val="00214AD8"/>
    <w:rsid w:val="00215641"/>
    <w:rsid w:val="002353AE"/>
    <w:rsid w:val="00241F01"/>
    <w:rsid w:val="00257F49"/>
    <w:rsid w:val="00265418"/>
    <w:rsid w:val="002668A5"/>
    <w:rsid w:val="00270D59"/>
    <w:rsid w:val="00273EE0"/>
    <w:rsid w:val="00274ABA"/>
    <w:rsid w:val="002822E3"/>
    <w:rsid w:val="002823DA"/>
    <w:rsid w:val="002837C8"/>
    <w:rsid w:val="002A45E2"/>
    <w:rsid w:val="002B1C1E"/>
    <w:rsid w:val="002D5D9B"/>
    <w:rsid w:val="002D6C16"/>
    <w:rsid w:val="002F042F"/>
    <w:rsid w:val="002F3B0B"/>
    <w:rsid w:val="002F626A"/>
    <w:rsid w:val="0031372B"/>
    <w:rsid w:val="00313801"/>
    <w:rsid w:val="00317BF4"/>
    <w:rsid w:val="00325204"/>
    <w:rsid w:val="00325CD8"/>
    <w:rsid w:val="0033283A"/>
    <w:rsid w:val="00335FA2"/>
    <w:rsid w:val="00337136"/>
    <w:rsid w:val="00361217"/>
    <w:rsid w:val="00362422"/>
    <w:rsid w:val="003811B9"/>
    <w:rsid w:val="003A342E"/>
    <w:rsid w:val="003B2E99"/>
    <w:rsid w:val="003B4096"/>
    <w:rsid w:val="003B762F"/>
    <w:rsid w:val="003D0AAA"/>
    <w:rsid w:val="003D652F"/>
    <w:rsid w:val="003F471D"/>
    <w:rsid w:val="003F681D"/>
    <w:rsid w:val="004003DF"/>
    <w:rsid w:val="00413953"/>
    <w:rsid w:val="004160AD"/>
    <w:rsid w:val="004472BA"/>
    <w:rsid w:val="004513AE"/>
    <w:rsid w:val="0045216A"/>
    <w:rsid w:val="00464BBC"/>
    <w:rsid w:val="00473611"/>
    <w:rsid w:val="00497E06"/>
    <w:rsid w:val="004A11B3"/>
    <w:rsid w:val="004A4B21"/>
    <w:rsid w:val="004A75BB"/>
    <w:rsid w:val="004A76EE"/>
    <w:rsid w:val="004B54E6"/>
    <w:rsid w:val="004B786F"/>
    <w:rsid w:val="004C7C50"/>
    <w:rsid w:val="004D38EA"/>
    <w:rsid w:val="004D44D6"/>
    <w:rsid w:val="004E5876"/>
    <w:rsid w:val="004F3100"/>
    <w:rsid w:val="004F3D77"/>
    <w:rsid w:val="0050320F"/>
    <w:rsid w:val="005118CC"/>
    <w:rsid w:val="0051300B"/>
    <w:rsid w:val="00520F1E"/>
    <w:rsid w:val="00522622"/>
    <w:rsid w:val="0052795C"/>
    <w:rsid w:val="00555563"/>
    <w:rsid w:val="00555A0E"/>
    <w:rsid w:val="0055797A"/>
    <w:rsid w:val="00563670"/>
    <w:rsid w:val="00565463"/>
    <w:rsid w:val="00567DF6"/>
    <w:rsid w:val="005772EC"/>
    <w:rsid w:val="00577BCF"/>
    <w:rsid w:val="00593ECF"/>
    <w:rsid w:val="00595429"/>
    <w:rsid w:val="00595E0F"/>
    <w:rsid w:val="005B2DE4"/>
    <w:rsid w:val="005B52DE"/>
    <w:rsid w:val="005B7E35"/>
    <w:rsid w:val="005C265A"/>
    <w:rsid w:val="005D3E09"/>
    <w:rsid w:val="005E2F63"/>
    <w:rsid w:val="005E7A95"/>
    <w:rsid w:val="005F3CBA"/>
    <w:rsid w:val="005F7349"/>
    <w:rsid w:val="00602295"/>
    <w:rsid w:val="00623567"/>
    <w:rsid w:val="006250CE"/>
    <w:rsid w:val="00625782"/>
    <w:rsid w:val="006746BE"/>
    <w:rsid w:val="006852B7"/>
    <w:rsid w:val="006947F5"/>
    <w:rsid w:val="006A27A6"/>
    <w:rsid w:val="006A3663"/>
    <w:rsid w:val="006A73F7"/>
    <w:rsid w:val="006B795C"/>
    <w:rsid w:val="006C4DA9"/>
    <w:rsid w:val="006D6070"/>
    <w:rsid w:val="006E0207"/>
    <w:rsid w:val="006F25B5"/>
    <w:rsid w:val="00700DC0"/>
    <w:rsid w:val="00702DD8"/>
    <w:rsid w:val="00706AF9"/>
    <w:rsid w:val="00706F0C"/>
    <w:rsid w:val="00712DD0"/>
    <w:rsid w:val="00716736"/>
    <w:rsid w:val="007229CD"/>
    <w:rsid w:val="00725BED"/>
    <w:rsid w:val="00726077"/>
    <w:rsid w:val="0073040B"/>
    <w:rsid w:val="00732951"/>
    <w:rsid w:val="0074173D"/>
    <w:rsid w:val="007558E4"/>
    <w:rsid w:val="00760374"/>
    <w:rsid w:val="0077546B"/>
    <w:rsid w:val="007774AC"/>
    <w:rsid w:val="00781E3B"/>
    <w:rsid w:val="007A3544"/>
    <w:rsid w:val="007B3BCF"/>
    <w:rsid w:val="007B7F38"/>
    <w:rsid w:val="007C178A"/>
    <w:rsid w:val="007C4959"/>
    <w:rsid w:val="007C5C6F"/>
    <w:rsid w:val="007C61C3"/>
    <w:rsid w:val="007C63D9"/>
    <w:rsid w:val="007C7351"/>
    <w:rsid w:val="007D4A62"/>
    <w:rsid w:val="007E7E19"/>
    <w:rsid w:val="007F0D21"/>
    <w:rsid w:val="007F5D91"/>
    <w:rsid w:val="007F626D"/>
    <w:rsid w:val="007F6590"/>
    <w:rsid w:val="0080058F"/>
    <w:rsid w:val="00813793"/>
    <w:rsid w:val="008171C2"/>
    <w:rsid w:val="00824BB2"/>
    <w:rsid w:val="00835E29"/>
    <w:rsid w:val="008467E6"/>
    <w:rsid w:val="00857A1B"/>
    <w:rsid w:val="00862DBA"/>
    <w:rsid w:val="008706A5"/>
    <w:rsid w:val="00870CCE"/>
    <w:rsid w:val="00883DF1"/>
    <w:rsid w:val="00891AA0"/>
    <w:rsid w:val="008A46B4"/>
    <w:rsid w:val="008C1098"/>
    <w:rsid w:val="008D4DBB"/>
    <w:rsid w:val="008E0D9C"/>
    <w:rsid w:val="008E3BBA"/>
    <w:rsid w:val="008E7189"/>
    <w:rsid w:val="008F3CAE"/>
    <w:rsid w:val="00902C11"/>
    <w:rsid w:val="00912F15"/>
    <w:rsid w:val="0091315E"/>
    <w:rsid w:val="00915281"/>
    <w:rsid w:val="009208EB"/>
    <w:rsid w:val="009358A8"/>
    <w:rsid w:val="00946589"/>
    <w:rsid w:val="00960487"/>
    <w:rsid w:val="009651E7"/>
    <w:rsid w:val="009734DF"/>
    <w:rsid w:val="009968C8"/>
    <w:rsid w:val="009A4C45"/>
    <w:rsid w:val="009C58E9"/>
    <w:rsid w:val="009E1E8E"/>
    <w:rsid w:val="009E5EC7"/>
    <w:rsid w:val="009E6CC8"/>
    <w:rsid w:val="00A37163"/>
    <w:rsid w:val="00A508D2"/>
    <w:rsid w:val="00A60B8D"/>
    <w:rsid w:val="00A66285"/>
    <w:rsid w:val="00A66A07"/>
    <w:rsid w:val="00A74590"/>
    <w:rsid w:val="00A81BB9"/>
    <w:rsid w:val="00A87DE9"/>
    <w:rsid w:val="00AB01A1"/>
    <w:rsid w:val="00AB6825"/>
    <w:rsid w:val="00AC5E85"/>
    <w:rsid w:val="00AF41E0"/>
    <w:rsid w:val="00AF6CB0"/>
    <w:rsid w:val="00B05578"/>
    <w:rsid w:val="00B07C59"/>
    <w:rsid w:val="00B23224"/>
    <w:rsid w:val="00B33A80"/>
    <w:rsid w:val="00B361B0"/>
    <w:rsid w:val="00B41538"/>
    <w:rsid w:val="00B43B1A"/>
    <w:rsid w:val="00B442B0"/>
    <w:rsid w:val="00B45D2C"/>
    <w:rsid w:val="00B5638E"/>
    <w:rsid w:val="00B65FD9"/>
    <w:rsid w:val="00B726A0"/>
    <w:rsid w:val="00B761F9"/>
    <w:rsid w:val="00B916E4"/>
    <w:rsid w:val="00B92773"/>
    <w:rsid w:val="00BA5107"/>
    <w:rsid w:val="00BC0D01"/>
    <w:rsid w:val="00BC60AE"/>
    <w:rsid w:val="00BD7BF3"/>
    <w:rsid w:val="00BE0BA6"/>
    <w:rsid w:val="00BE457B"/>
    <w:rsid w:val="00BE6F36"/>
    <w:rsid w:val="00BF02B8"/>
    <w:rsid w:val="00BF7C23"/>
    <w:rsid w:val="00C03C7D"/>
    <w:rsid w:val="00C07186"/>
    <w:rsid w:val="00C10D16"/>
    <w:rsid w:val="00C13A95"/>
    <w:rsid w:val="00C41463"/>
    <w:rsid w:val="00C46FE5"/>
    <w:rsid w:val="00C60F45"/>
    <w:rsid w:val="00C760BE"/>
    <w:rsid w:val="00C87BEC"/>
    <w:rsid w:val="00CA4480"/>
    <w:rsid w:val="00CB5DF8"/>
    <w:rsid w:val="00CC1263"/>
    <w:rsid w:val="00CF31C8"/>
    <w:rsid w:val="00CF3D19"/>
    <w:rsid w:val="00D128D0"/>
    <w:rsid w:val="00D17935"/>
    <w:rsid w:val="00D43D54"/>
    <w:rsid w:val="00D50296"/>
    <w:rsid w:val="00D5159B"/>
    <w:rsid w:val="00D526EB"/>
    <w:rsid w:val="00D62421"/>
    <w:rsid w:val="00D62D8D"/>
    <w:rsid w:val="00D745A1"/>
    <w:rsid w:val="00DA729D"/>
    <w:rsid w:val="00DC605F"/>
    <w:rsid w:val="00DC7258"/>
    <w:rsid w:val="00DD0124"/>
    <w:rsid w:val="00DD01F7"/>
    <w:rsid w:val="00DE573E"/>
    <w:rsid w:val="00DE67A7"/>
    <w:rsid w:val="00DE79B6"/>
    <w:rsid w:val="00DF4027"/>
    <w:rsid w:val="00E00B16"/>
    <w:rsid w:val="00E0105E"/>
    <w:rsid w:val="00E04B21"/>
    <w:rsid w:val="00E14AF1"/>
    <w:rsid w:val="00E14D2C"/>
    <w:rsid w:val="00E22556"/>
    <w:rsid w:val="00E3397E"/>
    <w:rsid w:val="00E44AF3"/>
    <w:rsid w:val="00E57336"/>
    <w:rsid w:val="00E60BB6"/>
    <w:rsid w:val="00E84783"/>
    <w:rsid w:val="00E90BF8"/>
    <w:rsid w:val="00E97208"/>
    <w:rsid w:val="00EA54AB"/>
    <w:rsid w:val="00EB40AE"/>
    <w:rsid w:val="00EB7352"/>
    <w:rsid w:val="00EC45DA"/>
    <w:rsid w:val="00ED4A50"/>
    <w:rsid w:val="00ED564E"/>
    <w:rsid w:val="00EF3A00"/>
    <w:rsid w:val="00EF5D43"/>
    <w:rsid w:val="00F03551"/>
    <w:rsid w:val="00F133E9"/>
    <w:rsid w:val="00F246F7"/>
    <w:rsid w:val="00F32A62"/>
    <w:rsid w:val="00F34B0D"/>
    <w:rsid w:val="00F35096"/>
    <w:rsid w:val="00F43C00"/>
    <w:rsid w:val="00F447C4"/>
    <w:rsid w:val="00F46615"/>
    <w:rsid w:val="00F62F5A"/>
    <w:rsid w:val="00F631BB"/>
    <w:rsid w:val="00F75382"/>
    <w:rsid w:val="00F779C4"/>
    <w:rsid w:val="00F926E6"/>
    <w:rsid w:val="00F956B1"/>
    <w:rsid w:val="00FB1554"/>
    <w:rsid w:val="00FB3A29"/>
    <w:rsid w:val="00FC1528"/>
    <w:rsid w:val="00FD6F02"/>
    <w:rsid w:val="00FE21A4"/>
    <w:rsid w:val="00FE37D4"/>
    <w:rsid w:val="00FF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2E4E1-6676-4CDC-91FB-3DE3B7A4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45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128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C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16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34B0D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F34B0D"/>
    <w:rPr>
      <w:rFonts w:ascii="TimesNewRomanPS-BoldMT" w:hAnsi="TimesNewRomanPS-BoldMT" w:hint="default"/>
      <w:b/>
      <w:bCs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a0"/>
    <w:rsid w:val="00D128D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28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D128D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745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Normal (Web)"/>
    <w:basedOn w:val="a"/>
    <w:uiPriority w:val="99"/>
    <w:semiHidden/>
    <w:unhideWhenUsed/>
    <w:rsid w:val="00A74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r">
    <w:name w:val="for"/>
    <w:basedOn w:val="a0"/>
    <w:rsid w:val="00A74590"/>
  </w:style>
  <w:style w:type="character" w:customStyle="1" w:styleId="button">
    <w:name w:val="button"/>
    <w:basedOn w:val="a0"/>
    <w:rsid w:val="00A74590"/>
  </w:style>
  <w:style w:type="character" w:customStyle="1" w:styleId="menu">
    <w:name w:val="menu"/>
    <w:basedOn w:val="a0"/>
    <w:rsid w:val="00A74590"/>
  </w:style>
  <w:style w:type="character" w:customStyle="1" w:styleId="ph">
    <w:name w:val="ph"/>
    <w:basedOn w:val="a0"/>
    <w:rsid w:val="00D5159B"/>
  </w:style>
  <w:style w:type="paragraph" w:styleId="a8">
    <w:name w:val="header"/>
    <w:basedOn w:val="a"/>
    <w:link w:val="a9"/>
    <w:uiPriority w:val="99"/>
    <w:unhideWhenUsed/>
    <w:rsid w:val="006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2295"/>
  </w:style>
  <w:style w:type="paragraph" w:styleId="aa">
    <w:name w:val="footer"/>
    <w:basedOn w:val="a"/>
    <w:link w:val="ab"/>
    <w:uiPriority w:val="99"/>
    <w:unhideWhenUsed/>
    <w:rsid w:val="006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2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7413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edmonito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v.edmonito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Серокурова</dc:creator>
  <cp:keywords/>
  <dc:description/>
  <cp:lastModifiedBy>Лариса Серокурова</cp:lastModifiedBy>
  <cp:revision>269</cp:revision>
  <dcterms:created xsi:type="dcterms:W3CDTF">2019-02-04T11:49:00Z</dcterms:created>
  <dcterms:modified xsi:type="dcterms:W3CDTF">2019-09-02T09:55:00Z</dcterms:modified>
</cp:coreProperties>
</file>