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26" w:rsidRPr="00D11E74" w:rsidRDefault="005D0026" w:rsidP="00D11E74">
      <w:pPr>
        <w:spacing w:before="24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Добрый день, уважаемые коллеги!</w:t>
      </w:r>
    </w:p>
    <w:p w:rsidR="00702D5E" w:rsidRPr="00D11E74" w:rsidRDefault="005D0026" w:rsidP="003715BF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Мы хотим рассказать вам, как реализуется система предпрофильной подготовки на нашей территории. </w:t>
      </w:r>
      <w:r w:rsidR="00222879" w:rsidRPr="00D11E74">
        <w:rPr>
          <w:rFonts w:ascii="Times New Roman" w:hAnsi="Times New Roman" w:cs="Times New Roman"/>
          <w:sz w:val="28"/>
          <w:szCs w:val="28"/>
        </w:rPr>
        <w:t>В городе</w:t>
      </w:r>
      <w:r w:rsidR="00702D5E" w:rsidRPr="00D11E74">
        <w:rPr>
          <w:rFonts w:ascii="Times New Roman" w:hAnsi="Times New Roman" w:cs="Times New Roman"/>
          <w:sz w:val="28"/>
          <w:szCs w:val="28"/>
        </w:rPr>
        <w:t xml:space="preserve">  систем</w:t>
      </w:r>
      <w:r w:rsidRPr="00D11E74">
        <w:rPr>
          <w:rFonts w:ascii="Times New Roman" w:hAnsi="Times New Roman" w:cs="Times New Roman"/>
          <w:sz w:val="28"/>
          <w:szCs w:val="28"/>
        </w:rPr>
        <w:t>а предпрофильной подготовки</w:t>
      </w:r>
      <w:r w:rsidR="00702D5E" w:rsidRPr="00D11E74">
        <w:rPr>
          <w:rFonts w:ascii="Times New Roman" w:hAnsi="Times New Roman" w:cs="Times New Roman"/>
          <w:sz w:val="28"/>
          <w:szCs w:val="28"/>
        </w:rPr>
        <w:t xml:space="preserve"> учащихся 9-х классов р</w:t>
      </w:r>
      <w:r w:rsidR="003715BF" w:rsidRPr="00D11E74">
        <w:rPr>
          <w:rFonts w:ascii="Times New Roman" w:hAnsi="Times New Roman" w:cs="Times New Roman"/>
          <w:sz w:val="28"/>
          <w:szCs w:val="28"/>
        </w:rPr>
        <w:t>еализуется с 2003 года</w:t>
      </w:r>
      <w:proofErr w:type="gramStart"/>
      <w:r w:rsidR="003715BF" w:rsidRPr="00D11E74">
        <w:rPr>
          <w:rFonts w:ascii="Times New Roman" w:hAnsi="Times New Roman" w:cs="Times New Roman"/>
          <w:sz w:val="28"/>
          <w:szCs w:val="28"/>
        </w:rPr>
        <w:t xml:space="preserve"> </w:t>
      </w:r>
      <w:r w:rsidRPr="00D11E74">
        <w:rPr>
          <w:rFonts w:ascii="Times New Roman" w:hAnsi="Times New Roman" w:cs="Times New Roman"/>
          <w:sz w:val="28"/>
          <w:szCs w:val="28"/>
        </w:rPr>
        <w:t xml:space="preserve"> </w:t>
      </w:r>
      <w:r w:rsidR="00222879" w:rsidRPr="00D11E74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="00222879" w:rsidRPr="00D11E74">
        <w:rPr>
          <w:rFonts w:ascii="Times New Roman" w:hAnsi="Times New Roman" w:cs="Times New Roman"/>
          <w:sz w:val="28"/>
          <w:szCs w:val="28"/>
        </w:rPr>
        <w:t xml:space="preserve"> вот уже </w:t>
      </w:r>
      <w:r w:rsidR="00222879" w:rsidRPr="00D11E74">
        <w:rPr>
          <w:rFonts w:ascii="Times New Roman" w:hAnsi="Times New Roman" w:cs="Times New Roman"/>
          <w:sz w:val="28"/>
          <w:szCs w:val="28"/>
          <w:u w:val="single"/>
        </w:rPr>
        <w:t>10 лет</w:t>
      </w:r>
      <w:r w:rsidR="00222879" w:rsidRPr="00D11E74">
        <w:rPr>
          <w:rFonts w:ascii="Times New Roman" w:hAnsi="Times New Roman" w:cs="Times New Roman"/>
          <w:sz w:val="28"/>
          <w:szCs w:val="28"/>
        </w:rPr>
        <w:t xml:space="preserve"> эта система </w:t>
      </w:r>
      <w:r w:rsidR="003715BF" w:rsidRPr="00D11E74">
        <w:rPr>
          <w:rFonts w:ascii="Times New Roman" w:hAnsi="Times New Roman" w:cs="Times New Roman"/>
          <w:sz w:val="28"/>
          <w:szCs w:val="28"/>
        </w:rPr>
        <w:t>развивается, претерпевает качественные и количественные изменения.</w:t>
      </w:r>
      <w:r w:rsidR="00702D5E" w:rsidRPr="00D11E74">
        <w:rPr>
          <w:rFonts w:ascii="Times New Roman" w:hAnsi="Times New Roman" w:cs="Times New Roman"/>
          <w:sz w:val="28"/>
          <w:szCs w:val="28"/>
        </w:rPr>
        <w:t xml:space="preserve"> За эти годы было  преодолено множество проблем,</w:t>
      </w:r>
      <w:r w:rsidR="00702D5E" w:rsidRPr="00D11E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2D5E" w:rsidRPr="00D11E74">
        <w:rPr>
          <w:rFonts w:ascii="Times New Roman" w:hAnsi="Times New Roman" w:cs="Times New Roman"/>
          <w:sz w:val="28"/>
          <w:szCs w:val="28"/>
        </w:rPr>
        <w:t>связанных с реализацией курсов</w:t>
      </w:r>
      <w:r w:rsidR="003715BF" w:rsidRPr="00D11E74">
        <w:rPr>
          <w:rFonts w:ascii="Times New Roman" w:hAnsi="Times New Roman" w:cs="Times New Roman"/>
          <w:sz w:val="28"/>
          <w:szCs w:val="28"/>
        </w:rPr>
        <w:t>, ф</w:t>
      </w:r>
      <w:r w:rsidR="00702D5E" w:rsidRPr="00D11E74">
        <w:rPr>
          <w:rFonts w:ascii="Times New Roman" w:hAnsi="Times New Roman" w:cs="Times New Roman"/>
          <w:sz w:val="28"/>
          <w:szCs w:val="28"/>
        </w:rPr>
        <w:t xml:space="preserve">актически субъектами ПП было пережито несколько кризисов идейно-смыслового, содержательного и организационного характера. </w:t>
      </w:r>
    </w:p>
    <w:p w:rsidR="00702D5E" w:rsidRDefault="00702D5E" w:rsidP="000D298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E74">
        <w:rPr>
          <w:rFonts w:ascii="Times New Roman" w:hAnsi="Times New Roman" w:cs="Times New Roman"/>
          <w:sz w:val="28"/>
          <w:szCs w:val="28"/>
        </w:rPr>
        <w:t xml:space="preserve">Задумываясь как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комплексная </w:t>
      </w:r>
      <w:r w:rsidRPr="00D11E74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>психолого-педагогическ</w:t>
      </w:r>
      <w:r w:rsidRPr="00D11E74">
        <w:rPr>
          <w:rFonts w:ascii="Times New Roman" w:hAnsi="Times New Roman" w:cs="Times New Roman"/>
          <w:sz w:val="28"/>
          <w:szCs w:val="28"/>
        </w:rPr>
        <w:t>ой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 подготовк</w:t>
      </w:r>
      <w:r w:rsidRPr="00D11E7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 учащихся к осознанному и ответственному выбору профилирующего направления собственной деятельности </w:t>
      </w:r>
      <w:r w:rsidRPr="00D11E74">
        <w:rPr>
          <w:rFonts w:ascii="Times New Roman" w:hAnsi="Times New Roman" w:cs="Times New Roman"/>
          <w:sz w:val="28"/>
          <w:szCs w:val="28"/>
        </w:rPr>
        <w:t xml:space="preserve">в последующем, а именно – выбор и обучение профессии после 9-го класса или выбор профиля обучения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>в старшей школе</w:t>
      </w:r>
      <w:r w:rsidRPr="00D11E74">
        <w:rPr>
          <w:rFonts w:ascii="Times New Roman" w:hAnsi="Times New Roman" w:cs="Times New Roman"/>
          <w:sz w:val="28"/>
          <w:szCs w:val="28"/>
        </w:rPr>
        <w:t xml:space="preserve">, </w:t>
      </w:r>
      <w:r w:rsidR="00D05387" w:rsidRPr="00D11E74">
        <w:rPr>
          <w:rFonts w:ascii="Times New Roman" w:hAnsi="Times New Roman" w:cs="Times New Roman"/>
          <w:sz w:val="28"/>
          <w:szCs w:val="28"/>
        </w:rPr>
        <w:t>ПП</w:t>
      </w:r>
      <w:r w:rsidRPr="00D11E74">
        <w:rPr>
          <w:rFonts w:ascii="Times New Roman" w:hAnsi="Times New Roman" w:cs="Times New Roman"/>
          <w:sz w:val="28"/>
          <w:szCs w:val="28"/>
        </w:rPr>
        <w:t xml:space="preserve"> потенциально имеет огромный ресурс для решения этих задач, личностно значимых для каждого старшеклассника.</w:t>
      </w:r>
    </w:p>
    <w:p w:rsidR="00222879" w:rsidRPr="00D11E74" w:rsidRDefault="00702D5E" w:rsidP="000D298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Цели и желаемые результаты ПП прописаны в</w:t>
      </w:r>
      <w:r w:rsidR="00222879" w:rsidRPr="00D11E74">
        <w:rPr>
          <w:rFonts w:ascii="Times New Roman" w:hAnsi="Times New Roman" w:cs="Times New Roman"/>
          <w:sz w:val="28"/>
          <w:szCs w:val="28"/>
        </w:rPr>
        <w:t xml:space="preserve"> направляющих документах </w:t>
      </w:r>
    </w:p>
    <w:p w:rsidR="00222879" w:rsidRPr="00D11E74" w:rsidRDefault="00222879" w:rsidP="00222879">
      <w:pPr>
        <w:pStyle w:val="a9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распоряжение Правительства РФ от 29.12.2001 г. № 1756-р об одобрении Концепции модернизации российского образования на период до 2010 года, </w:t>
      </w:r>
    </w:p>
    <w:p w:rsidR="00222879" w:rsidRPr="00D11E74" w:rsidRDefault="00222879" w:rsidP="00222879">
      <w:pPr>
        <w:pStyle w:val="a9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приказ № 2783 от 18.07.2002г. «Об утверждении Концепции профильного обучения на старшей ступени общего образования», </w:t>
      </w:r>
    </w:p>
    <w:p w:rsidR="00222879" w:rsidRPr="00D11E74" w:rsidRDefault="00222879" w:rsidP="00222879">
      <w:pPr>
        <w:pStyle w:val="a9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Распоряжением Министерства образования РФ № 970-13 от 30.09.2002г.   «Об утверждении плана-графика введения профильного обучения на старшей ступени общего образования», </w:t>
      </w:r>
    </w:p>
    <w:p w:rsidR="00222879" w:rsidRDefault="00222879" w:rsidP="00222879">
      <w:pPr>
        <w:pStyle w:val="a9"/>
        <w:numPr>
          <w:ilvl w:val="0"/>
          <w:numId w:val="2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Постановление Правительства РФ № 334 от 09.06.2003г. «О проведении эксперимента по введению профильного обучения </w:t>
      </w:r>
      <w:r w:rsidRPr="00D11E74">
        <w:rPr>
          <w:rFonts w:ascii="Times New Roman" w:hAnsi="Times New Roman" w:cs="Times New Roman"/>
          <w:sz w:val="28"/>
          <w:szCs w:val="28"/>
        </w:rPr>
        <w:lastRenderedPageBreak/>
        <w:t>учащихся в общеобразовательных учреждениях, реализующих программы среднего (полного) общего образования».</w:t>
      </w:r>
    </w:p>
    <w:p w:rsidR="00702D5E" w:rsidRPr="00D11E74" w:rsidRDefault="001E5CC7" w:rsidP="001478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О</w:t>
      </w:r>
      <w:r w:rsidR="00702D5E" w:rsidRPr="00D11E74">
        <w:rPr>
          <w:rFonts w:ascii="Times New Roman" w:hAnsi="Times New Roman" w:cs="Times New Roman"/>
          <w:sz w:val="28"/>
          <w:szCs w:val="28"/>
        </w:rPr>
        <w:t xml:space="preserve">днако механизмы реализации </w:t>
      </w:r>
      <w:r w:rsidR="00702D5E" w:rsidRPr="003758E4">
        <w:rPr>
          <w:rFonts w:ascii="Times New Roman" w:hAnsi="Times New Roman" w:cs="Times New Roman"/>
          <w:sz w:val="28"/>
          <w:szCs w:val="28"/>
        </w:rPr>
        <w:t xml:space="preserve">каждая территория должна была разработать самостоятельно. </w:t>
      </w:r>
      <w:r w:rsidR="00702D5E" w:rsidRPr="00D11E74">
        <w:rPr>
          <w:rFonts w:ascii="Times New Roman" w:hAnsi="Times New Roman" w:cs="Times New Roman"/>
          <w:sz w:val="28"/>
          <w:szCs w:val="28"/>
        </w:rPr>
        <w:t>Именно механизмы, на наш взгляд, являются ключевыми в эффективности реализации системы и отношении к ней всех субъектов: представителей органов управления образованием, руководителей учреждений общего образования и ответственных за ПП, учащихся 9-х классов и их родителей, а также  других</w:t>
      </w:r>
      <w:r w:rsidR="00702D5E" w:rsidRPr="00D11E7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02D5E" w:rsidRPr="00D11E74">
        <w:rPr>
          <w:rFonts w:ascii="Times New Roman" w:hAnsi="Times New Roman" w:cs="Times New Roman"/>
          <w:sz w:val="28"/>
          <w:szCs w:val="28"/>
        </w:rPr>
        <w:t xml:space="preserve">участников,  задействованных в организации и проведении ПП. </w:t>
      </w:r>
    </w:p>
    <w:p w:rsidR="00702D5E" w:rsidRDefault="00702D5E" w:rsidP="000D298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В организационном плане  система ПП тоже претерпела серьезные изменения, пройдя путь  до сложной системы сетевого взаимодействия с различными учреждениями</w:t>
      </w:r>
      <w:r w:rsidR="00FE6D55" w:rsidRPr="00D11E74">
        <w:rPr>
          <w:rFonts w:ascii="Times New Roman" w:hAnsi="Times New Roman" w:cs="Times New Roman"/>
          <w:sz w:val="28"/>
          <w:szCs w:val="28"/>
        </w:rPr>
        <w:t xml:space="preserve"> образования и</w:t>
      </w:r>
      <w:r w:rsidRPr="00D11E74">
        <w:rPr>
          <w:rFonts w:ascii="Times New Roman" w:hAnsi="Times New Roman" w:cs="Times New Roman"/>
          <w:sz w:val="28"/>
          <w:szCs w:val="28"/>
        </w:rPr>
        <w:t xml:space="preserve"> культуры, предприятиями,</w:t>
      </w:r>
      <w:r w:rsidRPr="00D11E74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Pr="00D11E74">
        <w:rPr>
          <w:rFonts w:ascii="Times New Roman" w:hAnsi="Times New Roman" w:cs="Times New Roman"/>
          <w:sz w:val="28"/>
          <w:szCs w:val="28"/>
        </w:rPr>
        <w:t>с включением автоматизированной информационной системы КПП.</w:t>
      </w:r>
    </w:p>
    <w:p w:rsidR="00702D5E" w:rsidRPr="00D11E74" w:rsidRDefault="00702D5E" w:rsidP="000D298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На настоящий момент в городе выстроена  система </w:t>
      </w:r>
      <w:r w:rsidR="00D05387" w:rsidRPr="00D11E74">
        <w:rPr>
          <w:rFonts w:ascii="Times New Roman" w:hAnsi="Times New Roman" w:cs="Times New Roman"/>
          <w:sz w:val="28"/>
          <w:szCs w:val="28"/>
        </w:rPr>
        <w:t>ПП</w:t>
      </w:r>
      <w:r w:rsidRPr="00D11E74">
        <w:rPr>
          <w:rFonts w:ascii="Times New Roman" w:hAnsi="Times New Roman" w:cs="Times New Roman"/>
          <w:sz w:val="28"/>
          <w:szCs w:val="28"/>
        </w:rPr>
        <w:t xml:space="preserve">, которая позволяет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>учащимся</w:t>
      </w:r>
      <w:r w:rsidRPr="00D11E74">
        <w:rPr>
          <w:rFonts w:ascii="Times New Roman" w:hAnsi="Times New Roman" w:cs="Times New Roman"/>
          <w:sz w:val="28"/>
          <w:szCs w:val="28"/>
        </w:rPr>
        <w:t xml:space="preserve"> </w:t>
      </w:r>
      <w:r w:rsidR="00D05387" w:rsidRPr="00D11E74">
        <w:rPr>
          <w:rFonts w:ascii="Times New Roman" w:hAnsi="Times New Roman" w:cs="Times New Roman"/>
          <w:sz w:val="28"/>
          <w:szCs w:val="28"/>
        </w:rPr>
        <w:t xml:space="preserve">9-х классов </w:t>
      </w:r>
      <w:r w:rsidRPr="00D11E74">
        <w:rPr>
          <w:rFonts w:ascii="Times New Roman" w:hAnsi="Times New Roman" w:cs="Times New Roman"/>
          <w:sz w:val="28"/>
          <w:szCs w:val="28"/>
        </w:rPr>
        <w:t xml:space="preserve">эффективно решать задачу выбора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профилирующего направления собственной деятельности. </w:t>
      </w:r>
    </w:p>
    <w:p w:rsidR="00702D5E" w:rsidRPr="00D11E74" w:rsidRDefault="00702D5E" w:rsidP="000D298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Система на уровне технологии, которая позволяет слаженно, организованно осуществлять процесс; система, при которой возможны отслеживание и стандартизация результатов; система, открытая и понятная для всех субъектов.</w:t>
      </w:r>
    </w:p>
    <w:p w:rsidR="00A4189C" w:rsidRPr="00D11E74" w:rsidRDefault="00120A02" w:rsidP="00120A0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Она </w:t>
      </w:r>
      <w:r w:rsidR="00A4189C" w:rsidRPr="00D11E74">
        <w:rPr>
          <w:rFonts w:ascii="Times New Roman" w:hAnsi="Times New Roman" w:cs="Times New Roman"/>
          <w:sz w:val="28"/>
          <w:szCs w:val="28"/>
        </w:rPr>
        <w:t xml:space="preserve"> включает 3 этапа</w:t>
      </w:r>
      <w:r w:rsidR="00262DB7" w:rsidRPr="00D11E74">
        <w:rPr>
          <w:rFonts w:ascii="Times New Roman" w:hAnsi="Times New Roman" w:cs="Times New Roman"/>
          <w:sz w:val="28"/>
          <w:szCs w:val="28"/>
        </w:rPr>
        <w:t>:</w:t>
      </w:r>
    </w:p>
    <w:p w:rsidR="00262DB7" w:rsidRPr="00D11E74" w:rsidRDefault="00262DB7" w:rsidP="00262DB7">
      <w:pPr>
        <w:pStyle w:val="a9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11E74">
        <w:rPr>
          <w:rFonts w:ascii="Times New Roman" w:hAnsi="Times New Roman" w:cs="Times New Roman"/>
          <w:b/>
          <w:sz w:val="28"/>
          <w:szCs w:val="28"/>
        </w:rPr>
        <w:t xml:space="preserve"> этап – теоретический</w:t>
      </w:r>
      <w:r w:rsidRPr="00D11E74">
        <w:rPr>
          <w:rFonts w:ascii="Times New Roman" w:hAnsi="Times New Roman" w:cs="Times New Roman"/>
          <w:sz w:val="28"/>
          <w:szCs w:val="28"/>
        </w:rPr>
        <w:t xml:space="preserve"> (сентябрь-октябрь; 18 учебных часов)</w:t>
      </w:r>
    </w:p>
    <w:p w:rsidR="00262DB7" w:rsidRPr="00D11E74" w:rsidRDefault="00262DB7" w:rsidP="00262DB7">
      <w:pPr>
        <w:pStyle w:val="a9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E7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11E74">
        <w:rPr>
          <w:rFonts w:ascii="Times New Roman" w:hAnsi="Times New Roman" w:cs="Times New Roman"/>
          <w:b/>
          <w:sz w:val="28"/>
          <w:szCs w:val="28"/>
        </w:rPr>
        <w:t xml:space="preserve"> этап – практико-ориентированный, или этап профессиональных проб</w:t>
      </w:r>
      <w:r w:rsidRPr="00D11E74">
        <w:rPr>
          <w:rFonts w:ascii="Times New Roman" w:hAnsi="Times New Roman" w:cs="Times New Roman"/>
          <w:sz w:val="28"/>
          <w:szCs w:val="28"/>
        </w:rPr>
        <w:t xml:space="preserve"> (ноябрь-февраль; 33 учебных часа – 3 курса по 11 часов)</w:t>
      </w:r>
    </w:p>
    <w:p w:rsidR="00262DB7" w:rsidRPr="00D11E74" w:rsidRDefault="00262DB7" w:rsidP="00262DB7">
      <w:pPr>
        <w:pStyle w:val="a9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E74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D11E74">
        <w:rPr>
          <w:rFonts w:ascii="Times New Roman" w:hAnsi="Times New Roman" w:cs="Times New Roman"/>
          <w:b/>
          <w:sz w:val="28"/>
          <w:szCs w:val="28"/>
        </w:rPr>
        <w:t xml:space="preserve"> этап – проектный (этап профессионального самоопределения)</w:t>
      </w:r>
      <w:r w:rsidRPr="00D11E74">
        <w:rPr>
          <w:rFonts w:ascii="Times New Roman" w:hAnsi="Times New Roman" w:cs="Times New Roman"/>
          <w:sz w:val="28"/>
          <w:szCs w:val="28"/>
        </w:rPr>
        <w:t xml:space="preserve"> (февраль-апрель; 17 учебных часов).</w:t>
      </w:r>
    </w:p>
    <w:p w:rsidR="00262DB7" w:rsidRPr="00D11E74" w:rsidRDefault="00262DB7" w:rsidP="00B9174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Всего на реализацию предпрофильной подготовки</w:t>
      </w:r>
      <w:r w:rsidR="00B91749" w:rsidRPr="00D11E74">
        <w:rPr>
          <w:rFonts w:ascii="Times New Roman" w:hAnsi="Times New Roman" w:cs="Times New Roman"/>
          <w:sz w:val="28"/>
          <w:szCs w:val="28"/>
        </w:rPr>
        <w:t xml:space="preserve"> – </w:t>
      </w:r>
      <w:r w:rsidR="00B91749" w:rsidRPr="003758E4">
        <w:rPr>
          <w:rFonts w:ascii="Times New Roman" w:hAnsi="Times New Roman" w:cs="Times New Roman"/>
          <w:b/>
          <w:sz w:val="28"/>
          <w:szCs w:val="28"/>
        </w:rPr>
        <w:t>68 учебных часов</w:t>
      </w:r>
      <w:proofErr w:type="gramStart"/>
      <w:r w:rsidRPr="003758E4">
        <w:rPr>
          <w:rFonts w:ascii="Times New Roman" w:hAnsi="Times New Roman" w:cs="Times New Roman"/>
          <w:sz w:val="28"/>
          <w:szCs w:val="28"/>
        </w:rPr>
        <w:t xml:space="preserve"> </w:t>
      </w:r>
      <w:r w:rsidR="00B91749" w:rsidRPr="003758E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91749" w:rsidRPr="00D11E74" w:rsidRDefault="00B91749" w:rsidP="00B917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34 часа – региональный компонент  предмет «</w:t>
      </w:r>
      <w:proofErr w:type="spellStart"/>
      <w:r w:rsidRPr="00D11E74">
        <w:rPr>
          <w:rFonts w:ascii="Times New Roman" w:hAnsi="Times New Roman" w:cs="Times New Roman"/>
          <w:sz w:val="28"/>
          <w:szCs w:val="28"/>
        </w:rPr>
        <w:t>Предпрофильные</w:t>
      </w:r>
      <w:proofErr w:type="spellEnd"/>
      <w:r w:rsidRPr="00D11E74">
        <w:rPr>
          <w:rFonts w:ascii="Times New Roman" w:hAnsi="Times New Roman" w:cs="Times New Roman"/>
          <w:sz w:val="28"/>
          <w:szCs w:val="28"/>
        </w:rPr>
        <w:t xml:space="preserve"> курсы»</w:t>
      </w:r>
    </w:p>
    <w:p w:rsidR="00B91749" w:rsidRPr="00D11E74" w:rsidRDefault="00B91749" w:rsidP="00B917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17 часов – школьный компонент- 0,5 часа</w:t>
      </w:r>
    </w:p>
    <w:p w:rsidR="00B91749" w:rsidRDefault="00B91749" w:rsidP="00B917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lastRenderedPageBreak/>
        <w:t xml:space="preserve">17 часов – региональный компонент  предмет «Проектная деятельность» </w:t>
      </w:r>
    </w:p>
    <w:p w:rsidR="00B91749" w:rsidRPr="00D11E74" w:rsidRDefault="00B91749" w:rsidP="00B9174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D11E74">
        <w:rPr>
          <w:rFonts w:ascii="Times New Roman" w:hAnsi="Times New Roman" w:cs="Times New Roman"/>
          <w:b/>
          <w:sz w:val="28"/>
          <w:szCs w:val="28"/>
        </w:rPr>
        <w:t xml:space="preserve"> этап – теоретический</w:t>
      </w:r>
      <w:r w:rsidRPr="00D11E74">
        <w:rPr>
          <w:rFonts w:ascii="Times New Roman" w:hAnsi="Times New Roman" w:cs="Times New Roman"/>
          <w:sz w:val="28"/>
          <w:szCs w:val="28"/>
        </w:rPr>
        <w:t xml:space="preserve"> (сентябрь-октябрь; 18 учебных часов)</w:t>
      </w:r>
    </w:p>
    <w:p w:rsidR="00B91749" w:rsidRPr="00D11E74" w:rsidRDefault="00A4189C" w:rsidP="000D29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E74">
        <w:rPr>
          <w:rFonts w:ascii="Times New Roman" w:hAnsi="Times New Roman" w:cs="Times New Roman"/>
          <w:sz w:val="28"/>
          <w:szCs w:val="28"/>
        </w:rPr>
        <w:t xml:space="preserve">когда </w:t>
      </w:r>
      <w:r w:rsidR="008F2A2A" w:rsidRPr="00D11E74">
        <w:rPr>
          <w:rFonts w:ascii="Times New Roman" w:hAnsi="Times New Roman" w:cs="Times New Roman"/>
          <w:sz w:val="28"/>
          <w:szCs w:val="28"/>
        </w:rPr>
        <w:t xml:space="preserve">реализуются </w:t>
      </w:r>
      <w:r w:rsidR="00262DB7" w:rsidRPr="00D11E74">
        <w:rPr>
          <w:rFonts w:ascii="Times New Roman" w:hAnsi="Times New Roman" w:cs="Times New Roman"/>
          <w:sz w:val="28"/>
          <w:szCs w:val="28"/>
        </w:rPr>
        <w:t>2</w:t>
      </w:r>
      <w:r w:rsidR="008F2A2A" w:rsidRPr="00D11E74">
        <w:rPr>
          <w:rFonts w:ascii="Times New Roman" w:hAnsi="Times New Roman" w:cs="Times New Roman"/>
          <w:sz w:val="28"/>
          <w:szCs w:val="28"/>
        </w:rPr>
        <w:t xml:space="preserve"> основных </w:t>
      </w:r>
      <w:proofErr w:type="spellStart"/>
      <w:r w:rsidR="00EA03FC" w:rsidRPr="00D11E74">
        <w:rPr>
          <w:rFonts w:ascii="Times New Roman" w:hAnsi="Times New Roman" w:cs="Times New Roman"/>
          <w:sz w:val="28"/>
          <w:szCs w:val="28"/>
        </w:rPr>
        <w:t>профориентационных</w:t>
      </w:r>
      <w:proofErr w:type="spellEnd"/>
      <w:r w:rsidR="008F2A2A" w:rsidRPr="00D11E74">
        <w:rPr>
          <w:rFonts w:ascii="Times New Roman" w:hAnsi="Times New Roman" w:cs="Times New Roman"/>
          <w:sz w:val="28"/>
          <w:szCs w:val="28"/>
        </w:rPr>
        <w:t xml:space="preserve"> блока – </w:t>
      </w:r>
      <w:proofErr w:type="spellStart"/>
      <w:r w:rsidR="008F2A2A" w:rsidRPr="00D11E74">
        <w:rPr>
          <w:rFonts w:ascii="Times New Roman" w:hAnsi="Times New Roman" w:cs="Times New Roman"/>
          <w:sz w:val="28"/>
          <w:szCs w:val="28"/>
          <w:u w:val="single"/>
        </w:rPr>
        <w:t>ин</w:t>
      </w:r>
      <w:r w:rsidR="00262DB7" w:rsidRPr="00D11E74">
        <w:rPr>
          <w:rFonts w:ascii="Times New Roman" w:hAnsi="Times New Roman" w:cs="Times New Roman"/>
          <w:sz w:val="28"/>
          <w:szCs w:val="28"/>
          <w:u w:val="single"/>
        </w:rPr>
        <w:t>формацинный</w:t>
      </w:r>
      <w:proofErr w:type="spellEnd"/>
      <w:r w:rsidR="00B91749" w:rsidRPr="00D11E74">
        <w:rPr>
          <w:rFonts w:ascii="Times New Roman" w:hAnsi="Times New Roman" w:cs="Times New Roman"/>
          <w:sz w:val="28"/>
          <w:szCs w:val="28"/>
        </w:rPr>
        <w:t xml:space="preserve"> (на выбор преподавателя:</w:t>
      </w:r>
      <w:proofErr w:type="gramEnd"/>
      <w:r w:rsidR="00B91749" w:rsidRPr="00D11E7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1749" w:rsidRPr="00D11E74">
        <w:rPr>
          <w:rFonts w:ascii="Times New Roman" w:hAnsi="Times New Roman" w:cs="Times New Roman"/>
          <w:sz w:val="28"/>
          <w:szCs w:val="28"/>
        </w:rPr>
        <w:t xml:space="preserve">«Человек и профессия», авт. Чистякова С.Н.; «Твоя профессиональная карьера», авт. Чистякова С.Н.; «Я и моя профессия», авт. </w:t>
      </w:r>
      <w:proofErr w:type="spellStart"/>
      <w:r w:rsidR="00B91749" w:rsidRPr="00D11E74">
        <w:rPr>
          <w:rFonts w:ascii="Times New Roman" w:hAnsi="Times New Roman" w:cs="Times New Roman"/>
          <w:sz w:val="28"/>
          <w:szCs w:val="28"/>
        </w:rPr>
        <w:t>Резапкина</w:t>
      </w:r>
      <w:proofErr w:type="spellEnd"/>
      <w:r w:rsidR="00B91749" w:rsidRPr="00D11E74">
        <w:rPr>
          <w:rFonts w:ascii="Times New Roman" w:hAnsi="Times New Roman" w:cs="Times New Roman"/>
          <w:sz w:val="28"/>
          <w:szCs w:val="28"/>
        </w:rPr>
        <w:t xml:space="preserve"> Г.В. и др.) -  </w:t>
      </w:r>
      <w:r w:rsidR="00262DB7" w:rsidRPr="00D11E74">
        <w:rPr>
          <w:rFonts w:ascii="Times New Roman" w:hAnsi="Times New Roman" w:cs="Times New Roman"/>
          <w:sz w:val="28"/>
          <w:szCs w:val="28"/>
        </w:rPr>
        <w:t xml:space="preserve"> </w:t>
      </w:r>
      <w:r w:rsidR="008F2A2A" w:rsidRPr="00D11E74">
        <w:rPr>
          <w:rFonts w:ascii="Times New Roman" w:hAnsi="Times New Roman" w:cs="Times New Roman"/>
          <w:sz w:val="28"/>
          <w:szCs w:val="28"/>
        </w:rPr>
        <w:t xml:space="preserve"> </w:t>
      </w:r>
      <w:r w:rsidR="00B91749" w:rsidRPr="00D11E74">
        <w:rPr>
          <w:rFonts w:ascii="Times New Roman" w:hAnsi="Times New Roman" w:cs="Times New Roman"/>
          <w:sz w:val="28"/>
          <w:szCs w:val="28"/>
        </w:rPr>
        <w:t>основные цели курса:</w:t>
      </w:r>
      <w:r w:rsidR="00B91749" w:rsidRPr="00D11E7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B91749" w:rsidRPr="00D11E74">
        <w:rPr>
          <w:rFonts w:ascii="Times New Roman" w:hAnsi="Times New Roman" w:cs="Times New Roman"/>
          <w:sz w:val="28"/>
          <w:szCs w:val="28"/>
        </w:rPr>
        <w:t xml:space="preserve">информирование о мире профессий, путях получения профессионального образования, ситуации на рынке труда; </w:t>
      </w:r>
      <w:r w:rsidR="00B91749" w:rsidRPr="00D11E7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proofErr w:type="gramEnd"/>
    </w:p>
    <w:p w:rsidR="006B3D7C" w:rsidRPr="00D11E74" w:rsidRDefault="008F2A2A" w:rsidP="00B917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E74">
        <w:rPr>
          <w:rFonts w:ascii="Times New Roman" w:hAnsi="Times New Roman" w:cs="Times New Roman"/>
          <w:sz w:val="28"/>
          <w:szCs w:val="28"/>
          <w:u w:val="single"/>
        </w:rPr>
        <w:t>диагностический</w:t>
      </w:r>
      <w:proofErr w:type="gramEnd"/>
      <w:r w:rsidRPr="00D11E7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91749" w:rsidRPr="00D11E74">
        <w:rPr>
          <w:rFonts w:ascii="Times New Roman" w:hAnsi="Times New Roman" w:cs="Times New Roman"/>
          <w:sz w:val="28"/>
          <w:szCs w:val="28"/>
        </w:rPr>
        <w:t xml:space="preserve"> - </w:t>
      </w:r>
      <w:r w:rsidR="00C13888" w:rsidRPr="00D11E74">
        <w:rPr>
          <w:rFonts w:ascii="Times New Roman" w:hAnsi="Times New Roman" w:cs="Times New Roman"/>
          <w:sz w:val="28"/>
          <w:szCs w:val="28"/>
        </w:rPr>
        <w:t xml:space="preserve">диагностика профессионально-познавательных интересов, способностей и склонностей учащихся. </w:t>
      </w:r>
      <w:r w:rsidR="00DA67F5" w:rsidRPr="00D11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888" w:rsidRDefault="00C13888" w:rsidP="000D2982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Информация, полученная на курсе о мире профессий и о себе,  должна быть обоснованно использована учащимися при выборе курсов </w:t>
      </w:r>
      <w:r w:rsidR="00D05387" w:rsidRPr="00D11E74">
        <w:rPr>
          <w:rFonts w:ascii="Times New Roman" w:hAnsi="Times New Roman" w:cs="Times New Roman"/>
          <w:sz w:val="28"/>
          <w:szCs w:val="28"/>
        </w:rPr>
        <w:t>ПП</w:t>
      </w:r>
      <w:r w:rsidRPr="00D11E74">
        <w:rPr>
          <w:rFonts w:ascii="Times New Roman" w:hAnsi="Times New Roman" w:cs="Times New Roman"/>
          <w:sz w:val="28"/>
          <w:szCs w:val="28"/>
        </w:rPr>
        <w:t xml:space="preserve"> (</w:t>
      </w:r>
      <w:r w:rsidRPr="00D11E7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D11E74">
        <w:rPr>
          <w:rFonts w:ascii="Times New Roman" w:hAnsi="Times New Roman" w:cs="Times New Roman"/>
          <w:sz w:val="28"/>
          <w:szCs w:val="28"/>
        </w:rPr>
        <w:t xml:space="preserve"> этап).</w:t>
      </w:r>
    </w:p>
    <w:p w:rsidR="00294105" w:rsidRPr="00D11E74" w:rsidRDefault="00A4189C" w:rsidP="00D412B3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11E74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C13888" w:rsidRPr="00D11E74">
        <w:rPr>
          <w:rFonts w:ascii="Times New Roman" w:hAnsi="Times New Roman" w:cs="Times New Roman"/>
          <w:b/>
          <w:sz w:val="28"/>
          <w:szCs w:val="28"/>
        </w:rPr>
        <w:t xml:space="preserve"> этап – практико-ориентированный</w:t>
      </w:r>
      <w:r w:rsidR="008B1373" w:rsidRPr="00D11E74">
        <w:rPr>
          <w:rFonts w:ascii="Times New Roman" w:hAnsi="Times New Roman" w:cs="Times New Roman"/>
          <w:b/>
          <w:sz w:val="28"/>
          <w:szCs w:val="28"/>
        </w:rPr>
        <w:t>, или этап профессиональных проб,</w:t>
      </w:r>
      <w:r w:rsidR="00C13888" w:rsidRPr="00D11E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3888" w:rsidRPr="00D11E74">
        <w:rPr>
          <w:rFonts w:ascii="Times New Roman" w:hAnsi="Times New Roman" w:cs="Times New Roman"/>
          <w:sz w:val="28"/>
          <w:szCs w:val="28"/>
        </w:rPr>
        <w:t>(</w:t>
      </w:r>
      <w:r w:rsidR="008B1373" w:rsidRPr="00D11E74">
        <w:rPr>
          <w:rFonts w:ascii="Times New Roman" w:hAnsi="Times New Roman" w:cs="Times New Roman"/>
          <w:sz w:val="28"/>
          <w:szCs w:val="28"/>
        </w:rPr>
        <w:t xml:space="preserve">ноябрь-февраль; 33 учебных часа – </w:t>
      </w:r>
      <w:r w:rsidR="008B1373" w:rsidRPr="00D11E74">
        <w:rPr>
          <w:rFonts w:ascii="Times New Roman" w:hAnsi="Times New Roman" w:cs="Times New Roman"/>
          <w:sz w:val="28"/>
          <w:szCs w:val="28"/>
          <w:u w:val="single"/>
        </w:rPr>
        <w:t>3 курса по 11 часов</w:t>
      </w:r>
      <w:r w:rsidR="008B1373" w:rsidRPr="00D11E74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8B1373" w:rsidRPr="00D11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1373" w:rsidRPr="00D11E74" w:rsidRDefault="008B1373" w:rsidP="00D412B3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Реализуется через курсы предпрофильной подготовки.  Основная </w:t>
      </w:r>
      <w:r w:rsidRPr="00120A02">
        <w:rPr>
          <w:rFonts w:ascii="Times New Roman" w:hAnsi="Times New Roman" w:cs="Times New Roman"/>
          <w:sz w:val="28"/>
          <w:szCs w:val="28"/>
          <w:u w:val="single"/>
        </w:rPr>
        <w:t>цель курсов</w:t>
      </w:r>
      <w:r w:rsidRPr="00D11E74">
        <w:rPr>
          <w:rFonts w:ascii="Times New Roman" w:hAnsi="Times New Roman" w:cs="Times New Roman"/>
          <w:sz w:val="28"/>
          <w:szCs w:val="28"/>
        </w:rPr>
        <w:t xml:space="preserve"> по выбору – знакомство учащихся 9-х классов на практике с разнообразными видами профессиональной деятельности человека. Курсы позволяют учащимся осуществить первые профессиональные пробы в той или иной сфере человеческой деятельности,  познакомиться на практике со спецификой типичных видов деятельности наиболее распространенны</w:t>
      </w:r>
      <w:r w:rsidR="006B3D7C" w:rsidRPr="00D11E74">
        <w:rPr>
          <w:rFonts w:ascii="Times New Roman" w:hAnsi="Times New Roman" w:cs="Times New Roman"/>
          <w:sz w:val="28"/>
          <w:szCs w:val="28"/>
        </w:rPr>
        <w:t>х</w:t>
      </w:r>
      <w:r w:rsidRPr="00D11E74">
        <w:rPr>
          <w:rFonts w:ascii="Times New Roman" w:hAnsi="Times New Roman" w:cs="Times New Roman"/>
          <w:sz w:val="28"/>
          <w:szCs w:val="28"/>
        </w:rPr>
        <w:t xml:space="preserve"> професси</w:t>
      </w:r>
      <w:r w:rsidR="006B3D7C" w:rsidRPr="00D11E74">
        <w:rPr>
          <w:rFonts w:ascii="Times New Roman" w:hAnsi="Times New Roman" w:cs="Times New Roman"/>
          <w:sz w:val="28"/>
          <w:szCs w:val="28"/>
        </w:rPr>
        <w:t>й</w:t>
      </w:r>
      <w:r w:rsidRPr="00D11E74">
        <w:rPr>
          <w:rFonts w:ascii="Times New Roman" w:hAnsi="Times New Roman" w:cs="Times New Roman"/>
          <w:sz w:val="28"/>
          <w:szCs w:val="28"/>
        </w:rPr>
        <w:t>, поддержать мотивации относительно избираемых профилирующих направлений будущего обучения и/или сферы последующей профессиональной деятельности.</w:t>
      </w:r>
    </w:p>
    <w:p w:rsidR="00C93ECA" w:rsidRPr="00D11E74" w:rsidRDefault="00C93ECA" w:rsidP="00ED7D1F">
      <w:pPr>
        <w:spacing w:before="240"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Этап реализуется с использованием системы  сетевого взаимодействия учреждений общего, профессионального и дополнительного образования,  учреждений культуры (учреждения-организаторы). Курсы предпрофильной подготовки проходят непосредственно на территории указанных видов учреждений, реализующих курсы.</w:t>
      </w:r>
    </w:p>
    <w:p w:rsidR="005334FA" w:rsidRPr="00D11E74" w:rsidRDefault="00C93ECA" w:rsidP="00C93EC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lastRenderedPageBreak/>
        <w:t>В организации и проведении курсов  ПП в 2012-</w:t>
      </w:r>
      <w:r w:rsidR="00120A02">
        <w:rPr>
          <w:rFonts w:ascii="Times New Roman" w:hAnsi="Times New Roman" w:cs="Times New Roman"/>
          <w:sz w:val="28"/>
          <w:szCs w:val="28"/>
        </w:rPr>
        <w:t>2013 учебном году участвовали 49</w:t>
      </w:r>
      <w:r w:rsidRPr="00D11E74">
        <w:rPr>
          <w:rFonts w:ascii="Times New Roman" w:hAnsi="Times New Roman" w:cs="Times New Roman"/>
          <w:sz w:val="28"/>
          <w:szCs w:val="28"/>
        </w:rPr>
        <w:t xml:space="preserve"> учреждений</w:t>
      </w:r>
    </w:p>
    <w:p w:rsidR="00C93ECA" w:rsidRPr="00D11E74" w:rsidRDefault="00C93ECA" w:rsidP="00C93ECA">
      <w:pPr>
        <w:pStyle w:val="a9"/>
        <w:numPr>
          <w:ilvl w:val="0"/>
          <w:numId w:val="24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14 УСПО – 37%</w:t>
      </w:r>
    </w:p>
    <w:p w:rsidR="00C93ECA" w:rsidRPr="00D11E74" w:rsidRDefault="00C93ECA" w:rsidP="00C93ECA">
      <w:pPr>
        <w:pStyle w:val="a9"/>
        <w:numPr>
          <w:ilvl w:val="0"/>
          <w:numId w:val="24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10 УВПО – 33%</w:t>
      </w:r>
    </w:p>
    <w:p w:rsidR="00C93ECA" w:rsidRPr="00D11E74" w:rsidRDefault="00C93ECA" w:rsidP="00C93ECA">
      <w:pPr>
        <w:pStyle w:val="a9"/>
        <w:numPr>
          <w:ilvl w:val="0"/>
          <w:numId w:val="24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18 УДО – 25%</w:t>
      </w:r>
    </w:p>
    <w:p w:rsidR="00C93ECA" w:rsidRPr="00D11E74" w:rsidRDefault="00C93ECA" w:rsidP="00C93ECA">
      <w:pPr>
        <w:pStyle w:val="a9"/>
        <w:numPr>
          <w:ilvl w:val="0"/>
          <w:numId w:val="24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5 МБУ – 4%</w:t>
      </w:r>
    </w:p>
    <w:p w:rsidR="00C93ECA" w:rsidRDefault="00C93ECA" w:rsidP="00C93ECA">
      <w:pPr>
        <w:pStyle w:val="a9"/>
        <w:numPr>
          <w:ilvl w:val="0"/>
          <w:numId w:val="24"/>
        </w:num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2 УК – 1%</w:t>
      </w:r>
    </w:p>
    <w:p w:rsidR="00C93ECA" w:rsidRPr="00ED7D1F" w:rsidRDefault="00C93ECA" w:rsidP="00C93ECA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Взаимодействие с учреждениями </w:t>
      </w:r>
      <w:r w:rsidR="00ED7D1F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Pr="00ED7D1F">
        <w:rPr>
          <w:rFonts w:ascii="Times New Roman" w:hAnsi="Times New Roman" w:cs="Times New Roman"/>
          <w:sz w:val="28"/>
          <w:szCs w:val="28"/>
        </w:rPr>
        <w:t xml:space="preserve">на </w:t>
      </w:r>
      <w:r w:rsidR="00ED7D1F">
        <w:rPr>
          <w:rFonts w:ascii="Times New Roman" w:hAnsi="Times New Roman" w:cs="Times New Roman"/>
          <w:sz w:val="28"/>
          <w:szCs w:val="28"/>
        </w:rPr>
        <w:t>основе договоров</w:t>
      </w:r>
    </w:p>
    <w:p w:rsidR="00C93ECA" w:rsidRPr="00ED7D1F" w:rsidRDefault="00C93ECA" w:rsidP="00ED7D1F">
      <w:pPr>
        <w:spacing w:before="240"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Все школы были разделены на </w:t>
      </w:r>
      <w:r w:rsidRPr="00ED7D1F">
        <w:rPr>
          <w:rFonts w:ascii="Times New Roman" w:hAnsi="Times New Roman" w:cs="Times New Roman"/>
          <w:sz w:val="28"/>
          <w:szCs w:val="28"/>
        </w:rPr>
        <w:t>2 последовательных  потока</w:t>
      </w:r>
      <w:r w:rsidRPr="00D11E74">
        <w:rPr>
          <w:rFonts w:ascii="Times New Roman" w:hAnsi="Times New Roman" w:cs="Times New Roman"/>
          <w:sz w:val="28"/>
          <w:szCs w:val="28"/>
        </w:rPr>
        <w:t xml:space="preserve">, при этом в каждом потоке было по 50% учащихся из каждого района. Посещение КПП учащимися – в «единый день </w:t>
      </w:r>
      <w:proofErr w:type="spellStart"/>
      <w:r w:rsidRPr="00D11E74">
        <w:rPr>
          <w:rFonts w:ascii="Times New Roman" w:hAnsi="Times New Roman" w:cs="Times New Roman"/>
          <w:sz w:val="28"/>
          <w:szCs w:val="28"/>
        </w:rPr>
        <w:t>предпрофиля</w:t>
      </w:r>
      <w:proofErr w:type="spellEnd"/>
      <w:r w:rsidRPr="00ED7D1F">
        <w:rPr>
          <w:rFonts w:ascii="Times New Roman" w:hAnsi="Times New Roman" w:cs="Times New Roman"/>
          <w:sz w:val="28"/>
          <w:szCs w:val="28"/>
        </w:rPr>
        <w:t>» – вторник</w:t>
      </w:r>
      <w:r w:rsidRPr="00D11E74">
        <w:rPr>
          <w:rFonts w:ascii="Times New Roman" w:hAnsi="Times New Roman" w:cs="Times New Roman"/>
          <w:sz w:val="28"/>
          <w:szCs w:val="28"/>
        </w:rPr>
        <w:t xml:space="preserve">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>(1 курс – 2 вторника, соответственно, 3 курса – 6 вторников)</w:t>
      </w:r>
      <w:r w:rsidRPr="00D11E74">
        <w:rPr>
          <w:rFonts w:ascii="Times New Roman" w:hAnsi="Times New Roman" w:cs="Times New Roman"/>
          <w:sz w:val="28"/>
          <w:szCs w:val="28"/>
        </w:rPr>
        <w:t>; в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ремя проведения занятий – первая половина дня, по 5,5 академических часов; начало занятий – </w:t>
      </w:r>
      <w:r w:rsidRPr="00ED7D1F">
        <w:rPr>
          <w:rFonts w:ascii="Times New Roman" w:eastAsia="Times New Roman" w:hAnsi="Times New Roman" w:cs="Times New Roman"/>
          <w:sz w:val="28"/>
          <w:szCs w:val="28"/>
        </w:rPr>
        <w:t>с 9.00 до 10.00.</w:t>
      </w:r>
    </w:p>
    <w:p w:rsidR="00C93ECA" w:rsidRPr="00D11E74" w:rsidRDefault="00C93ECA" w:rsidP="00C93EC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11E74">
        <w:rPr>
          <w:sz w:val="28"/>
          <w:szCs w:val="28"/>
        </w:rPr>
        <w:t>Т.о., в каждом потоке было примерно по 3,0 тыс. учащихся</w:t>
      </w:r>
    </w:p>
    <w:p w:rsidR="00C93ECA" w:rsidRPr="00D11E74" w:rsidRDefault="00C93ECA" w:rsidP="00C93ECA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11E74">
        <w:rPr>
          <w:sz w:val="28"/>
          <w:szCs w:val="28"/>
        </w:rPr>
        <w:t xml:space="preserve">Выбор курсов </w:t>
      </w:r>
      <w:r w:rsidR="00ED7D1F">
        <w:rPr>
          <w:sz w:val="28"/>
          <w:szCs w:val="28"/>
        </w:rPr>
        <w:t xml:space="preserve">учащимися происходит с условием - </w:t>
      </w:r>
      <w:r w:rsidRPr="00D11E74">
        <w:rPr>
          <w:sz w:val="28"/>
          <w:szCs w:val="28"/>
        </w:rPr>
        <w:t xml:space="preserve"> </w:t>
      </w:r>
      <w:r w:rsidRPr="00ED7D1F">
        <w:rPr>
          <w:sz w:val="28"/>
          <w:szCs w:val="28"/>
        </w:rPr>
        <w:t>не менее 1 курса по профессиям, требующим НП</w:t>
      </w:r>
      <w:r w:rsidR="00ED7D1F">
        <w:rPr>
          <w:sz w:val="28"/>
          <w:szCs w:val="28"/>
        </w:rPr>
        <w:t xml:space="preserve">О или СПО </w:t>
      </w:r>
      <w:r w:rsidRPr="00D11E74">
        <w:rPr>
          <w:sz w:val="28"/>
          <w:szCs w:val="28"/>
        </w:rPr>
        <w:t xml:space="preserve"> (можно пройти 1, 2 или 3 курса </w:t>
      </w:r>
      <w:r w:rsidR="00ED7D1F">
        <w:rPr>
          <w:sz w:val="28"/>
          <w:szCs w:val="28"/>
        </w:rPr>
        <w:t xml:space="preserve">данного </w:t>
      </w:r>
      <w:r w:rsidRPr="00D11E74">
        <w:rPr>
          <w:sz w:val="28"/>
          <w:szCs w:val="28"/>
        </w:rPr>
        <w:t>уровня)</w:t>
      </w:r>
      <w:r w:rsidR="00ED7D1F">
        <w:rPr>
          <w:sz w:val="28"/>
          <w:szCs w:val="28"/>
        </w:rPr>
        <w:t>.</w:t>
      </w:r>
    </w:p>
    <w:p w:rsidR="00ED7D1F" w:rsidRDefault="008B1373" w:rsidP="00ED7D1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D11E74">
        <w:rPr>
          <w:sz w:val="28"/>
          <w:szCs w:val="28"/>
        </w:rPr>
        <w:t>Этап проходит с использованием автоматизированной информационной системы «Предпрофильная подгот</w:t>
      </w:r>
      <w:r w:rsidR="00ED7D1F">
        <w:rPr>
          <w:sz w:val="28"/>
          <w:szCs w:val="28"/>
        </w:rPr>
        <w:t xml:space="preserve">овка и профильное обучение в </w:t>
      </w:r>
      <w:proofErr w:type="gramStart"/>
      <w:r w:rsidR="00ED7D1F">
        <w:rPr>
          <w:sz w:val="28"/>
          <w:szCs w:val="28"/>
        </w:rPr>
        <w:t>г</w:t>
      </w:r>
      <w:proofErr w:type="gramEnd"/>
      <w:r w:rsidR="00ED7D1F">
        <w:rPr>
          <w:sz w:val="28"/>
          <w:szCs w:val="28"/>
        </w:rPr>
        <w:t xml:space="preserve">.о. </w:t>
      </w:r>
      <w:r w:rsidRPr="00D11E74">
        <w:rPr>
          <w:sz w:val="28"/>
          <w:szCs w:val="28"/>
        </w:rPr>
        <w:t>Тольятти».</w:t>
      </w:r>
    </w:p>
    <w:p w:rsidR="008B1373" w:rsidRDefault="00A4189C" w:rsidP="00ED7D1F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proofErr w:type="gramStart"/>
      <w:r w:rsidRPr="00D11E74">
        <w:rPr>
          <w:b/>
          <w:sz w:val="28"/>
          <w:szCs w:val="28"/>
          <w:lang w:val="en-US"/>
        </w:rPr>
        <w:t>II</w:t>
      </w:r>
      <w:r w:rsidR="008B1373" w:rsidRPr="00D11E74">
        <w:rPr>
          <w:b/>
          <w:sz w:val="28"/>
          <w:szCs w:val="28"/>
          <w:lang w:val="en-US"/>
        </w:rPr>
        <w:t>I</w:t>
      </w:r>
      <w:r w:rsidR="008B1373" w:rsidRPr="00D11E74">
        <w:rPr>
          <w:b/>
          <w:sz w:val="28"/>
          <w:szCs w:val="28"/>
        </w:rPr>
        <w:t xml:space="preserve"> </w:t>
      </w:r>
      <w:r w:rsidRPr="00D11E74">
        <w:rPr>
          <w:b/>
          <w:sz w:val="28"/>
          <w:szCs w:val="28"/>
        </w:rPr>
        <w:t>этап</w:t>
      </w:r>
      <w:r w:rsidR="008B1373" w:rsidRPr="00D11E74">
        <w:rPr>
          <w:b/>
          <w:sz w:val="28"/>
          <w:szCs w:val="28"/>
        </w:rPr>
        <w:t xml:space="preserve"> – проектный (этап профессионального самоопределения) </w:t>
      </w:r>
      <w:r w:rsidR="008B1373" w:rsidRPr="00D11E74">
        <w:rPr>
          <w:sz w:val="28"/>
          <w:szCs w:val="28"/>
        </w:rPr>
        <w:t>(февраль-апрель; 17 учебных часов).</w:t>
      </w:r>
      <w:proofErr w:type="gramEnd"/>
      <w:r w:rsidR="008B1373" w:rsidRPr="00D11E74">
        <w:rPr>
          <w:b/>
          <w:sz w:val="28"/>
          <w:szCs w:val="28"/>
        </w:rPr>
        <w:t xml:space="preserve"> </w:t>
      </w:r>
    </w:p>
    <w:p w:rsidR="00ED7D1F" w:rsidRPr="00ED7D1F" w:rsidRDefault="00ED7D1F" w:rsidP="00ED7D1F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813E3" w:rsidRDefault="008B1373" w:rsidP="00ED7D1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Реализуется</w:t>
      </w:r>
      <w:r w:rsidRPr="00D11E7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11E74">
        <w:rPr>
          <w:rFonts w:ascii="Times New Roman" w:hAnsi="Times New Roman" w:cs="Times New Roman"/>
          <w:sz w:val="28"/>
          <w:szCs w:val="28"/>
        </w:rPr>
        <w:t>пос</w:t>
      </w:r>
      <w:r w:rsidR="001A12D0" w:rsidRPr="00D11E74">
        <w:rPr>
          <w:rFonts w:ascii="Times New Roman" w:hAnsi="Times New Roman" w:cs="Times New Roman"/>
          <w:sz w:val="28"/>
          <w:szCs w:val="28"/>
        </w:rPr>
        <w:t>редством проектной деятельности.</w:t>
      </w:r>
      <w:r w:rsidRPr="00D11E74">
        <w:rPr>
          <w:rFonts w:ascii="Times New Roman" w:hAnsi="Times New Roman" w:cs="Times New Roman"/>
          <w:sz w:val="28"/>
          <w:szCs w:val="28"/>
        </w:rPr>
        <w:t xml:space="preserve"> Деятельность по проекту завершается созданием продукта </w:t>
      </w:r>
      <w:proofErr w:type="spellStart"/>
      <w:r w:rsidRPr="00D11E74">
        <w:rPr>
          <w:rFonts w:ascii="Times New Roman" w:hAnsi="Times New Roman" w:cs="Times New Roman"/>
          <w:sz w:val="28"/>
          <w:szCs w:val="28"/>
        </w:rPr>
        <w:t>профориентационной</w:t>
      </w:r>
      <w:proofErr w:type="spellEnd"/>
      <w:r w:rsidRPr="00D11E74">
        <w:rPr>
          <w:rFonts w:ascii="Times New Roman" w:hAnsi="Times New Roman" w:cs="Times New Roman"/>
          <w:sz w:val="28"/>
          <w:szCs w:val="28"/>
        </w:rPr>
        <w:t xml:space="preserve"> направленности – презентацией индивидуального профессионального плана, представляемого в различных формах. Лучшие проекты школьного уровня </w:t>
      </w:r>
      <w:r w:rsidRPr="00D11E74">
        <w:rPr>
          <w:rFonts w:ascii="Times New Roman" w:hAnsi="Times New Roman" w:cs="Times New Roman"/>
          <w:sz w:val="28"/>
          <w:szCs w:val="28"/>
        </w:rPr>
        <w:lastRenderedPageBreak/>
        <w:t>участвуют в конкурсах проектов «Мой выбор» на районном и городском уровнях.</w:t>
      </w:r>
      <w:r w:rsidR="007813E3" w:rsidRPr="00D11E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4105" w:rsidRPr="00D11E74" w:rsidRDefault="00A64FEB" w:rsidP="00ED7D1F">
      <w:p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 xml:space="preserve">Результатом такой работы для каждого выпускника 9-го класса является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выбор профилирующего направления собственной деятельности </w:t>
      </w:r>
      <w:r w:rsidRPr="00D11E74">
        <w:rPr>
          <w:rFonts w:ascii="Times New Roman" w:hAnsi="Times New Roman" w:cs="Times New Roman"/>
          <w:sz w:val="28"/>
          <w:szCs w:val="28"/>
        </w:rPr>
        <w:t xml:space="preserve">в последующем, а именно – выбор и обучение профессии после 9-го класса в учреждении среднего профессионального образования или выбор профиля </w:t>
      </w:r>
      <w:r w:rsidR="00EA03FC" w:rsidRPr="00D11E74">
        <w:rPr>
          <w:rFonts w:ascii="Times New Roman" w:hAnsi="Times New Roman" w:cs="Times New Roman"/>
          <w:sz w:val="28"/>
          <w:szCs w:val="28"/>
        </w:rPr>
        <w:t xml:space="preserve">дальнейшего </w:t>
      </w:r>
      <w:r w:rsidRPr="00D11E74">
        <w:rPr>
          <w:rFonts w:ascii="Times New Roman" w:hAnsi="Times New Roman" w:cs="Times New Roman"/>
          <w:sz w:val="28"/>
          <w:szCs w:val="28"/>
        </w:rPr>
        <w:t xml:space="preserve">обучения 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в старшей школе. </w:t>
      </w:r>
    </w:p>
    <w:p w:rsidR="00294105" w:rsidRPr="00D11E74" w:rsidRDefault="00294105" w:rsidP="00D11E74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Начиная с прошлого </w:t>
      </w:r>
      <w:proofErr w:type="gramStart"/>
      <w:r w:rsidRPr="00D11E74">
        <w:rPr>
          <w:rFonts w:ascii="Times New Roman" w:eastAsia="Times New Roman" w:hAnsi="Times New Roman" w:cs="Times New Roman"/>
          <w:sz w:val="28"/>
          <w:szCs w:val="28"/>
        </w:rPr>
        <w:t>года</w:t>
      </w:r>
      <w:proofErr w:type="gramEnd"/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 мы ведем статистику по количеству прошедших курсы и поступивших в данное учреждение СПО. </w:t>
      </w:r>
      <w:proofErr w:type="gramStart"/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Сразу хочу сказать про проценты: если учесть, что в среднем до 45% учащихся поступает в учреждения СПО, а каждый учащийся проходит по три краткосрочных курса, то </w:t>
      </w:r>
      <w:r w:rsidR="009B6D44" w:rsidRPr="00D11E74">
        <w:rPr>
          <w:rFonts w:ascii="Times New Roman" w:eastAsia="Times New Roman" w:hAnsi="Times New Roman" w:cs="Times New Roman"/>
          <w:sz w:val="28"/>
          <w:szCs w:val="28"/>
        </w:rPr>
        <w:t>15% - приравнивается к 100, т.е. мы можем сказать, что если учащийся побывал  на курсах в 3  учреждениях, то в одно он обязательно подал заявление для поступления:</w:t>
      </w:r>
      <w:proofErr w:type="gramEnd"/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Машиностроительный – 16,7%</w:t>
      </w:r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Медицинский – 15,3%</w:t>
      </w:r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Педагогический – 10%</w:t>
      </w:r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Индустриально-педагогический – 11%</w:t>
      </w:r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Техникум производственных технологий – 7%</w:t>
      </w:r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Социально-экономический – 6,2%</w:t>
      </w:r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Колледж сервисных технологий – 5%</w:t>
      </w:r>
    </w:p>
    <w:p w:rsidR="009B6D44" w:rsidRPr="00D11E74" w:rsidRDefault="009B6D44" w:rsidP="00D11E74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>Электротехнический – 5%</w:t>
      </w:r>
    </w:p>
    <w:p w:rsidR="009B6D44" w:rsidRPr="00ED7D1F" w:rsidRDefault="009B6D44" w:rsidP="00ED7D1F">
      <w:pPr>
        <w:pStyle w:val="a9"/>
        <w:numPr>
          <w:ilvl w:val="0"/>
          <w:numId w:val="26"/>
        </w:numPr>
        <w:spacing w:before="24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Химико-технологический </w:t>
      </w:r>
      <w:r w:rsidR="003149A0" w:rsidRPr="00D11E74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D11E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149A0" w:rsidRPr="00D11E74">
        <w:rPr>
          <w:rFonts w:ascii="Times New Roman" w:eastAsia="Times New Roman" w:hAnsi="Times New Roman" w:cs="Times New Roman"/>
          <w:sz w:val="28"/>
          <w:szCs w:val="28"/>
        </w:rPr>
        <w:t>5,5%</w:t>
      </w:r>
    </w:p>
    <w:p w:rsidR="005B1BA3" w:rsidRPr="00ED7D1F" w:rsidRDefault="009B6D44" w:rsidP="00D11E74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7D1F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ED7D1F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ED7D1F">
        <w:rPr>
          <w:rFonts w:ascii="Times New Roman" w:hAnsi="Times New Roman" w:cs="Times New Roman"/>
          <w:sz w:val="28"/>
          <w:szCs w:val="28"/>
        </w:rPr>
        <w:t xml:space="preserve"> развеян миф о том, что все учащиеся хотят получить сразу только высшее образование.</w:t>
      </w:r>
    </w:p>
    <w:p w:rsidR="009B6D44" w:rsidRPr="00D11E74" w:rsidRDefault="003149A0" w:rsidP="00D11E74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Это мы видим на нашей диаграмме:</w:t>
      </w:r>
    </w:p>
    <w:p w:rsidR="003149A0" w:rsidRPr="00D11E74" w:rsidRDefault="003149A0" w:rsidP="00D11E74">
      <w:pPr>
        <w:pStyle w:val="a9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lastRenderedPageBreak/>
        <w:t xml:space="preserve">В этом году конкурс на  некоторые специальности по сравнению с прошлым годом значительно возрос, стали востребованными  такие специальности, как: </w:t>
      </w:r>
    </w:p>
    <w:p w:rsidR="003149A0" w:rsidRPr="00D11E74" w:rsidRDefault="003149A0" w:rsidP="00D11E74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Сварочное производство</w:t>
      </w:r>
    </w:p>
    <w:p w:rsidR="003149A0" w:rsidRPr="00D11E74" w:rsidRDefault="003149A0" w:rsidP="00D11E74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Строительство и эксплуатация зданий</w:t>
      </w:r>
    </w:p>
    <w:p w:rsidR="003149A0" w:rsidRPr="00D11E74" w:rsidRDefault="003149A0" w:rsidP="00D11E74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Химическая технология органических веществ</w:t>
      </w:r>
    </w:p>
    <w:p w:rsidR="003149A0" w:rsidRPr="00D11E74" w:rsidRDefault="003149A0" w:rsidP="00D11E74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Эксплуатация холодильно-компрессорных машин</w:t>
      </w:r>
    </w:p>
    <w:p w:rsidR="003149A0" w:rsidRPr="00D11E74" w:rsidRDefault="003149A0" w:rsidP="00D11E74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Дошкольное образование</w:t>
      </w:r>
    </w:p>
    <w:p w:rsidR="003149A0" w:rsidRDefault="003149A0" w:rsidP="00D11E74">
      <w:pPr>
        <w:pStyle w:val="a9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E74">
        <w:rPr>
          <w:rFonts w:ascii="Times New Roman" w:hAnsi="Times New Roman" w:cs="Times New Roman"/>
          <w:sz w:val="28"/>
          <w:szCs w:val="28"/>
        </w:rPr>
        <w:t>Преподавание в начальных классах.</w:t>
      </w:r>
    </w:p>
    <w:p w:rsidR="00120A02" w:rsidRPr="00ED7D1F" w:rsidRDefault="003149A0" w:rsidP="00D11E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D1F">
        <w:rPr>
          <w:rFonts w:ascii="Times New Roman" w:hAnsi="Times New Roman" w:cs="Times New Roman"/>
          <w:sz w:val="28"/>
          <w:szCs w:val="28"/>
        </w:rPr>
        <w:t>Поэтому если мы будем двигаться дальше в этом направлении, мы сможем обеспечить рынок труда нужными  специалистами</w:t>
      </w:r>
    </w:p>
    <w:p w:rsidR="003149A0" w:rsidRPr="00120A02" w:rsidRDefault="003149A0" w:rsidP="00D11E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0A02">
        <w:rPr>
          <w:rFonts w:ascii="Times New Roman" w:hAnsi="Times New Roman" w:cs="Times New Roman"/>
          <w:sz w:val="28"/>
          <w:szCs w:val="28"/>
        </w:rPr>
        <w:t>О методическом и организационном сопровождении предпрофильной подготовки  расскажет Горбунова М.В.</w:t>
      </w:r>
    </w:p>
    <w:sectPr w:rsidR="003149A0" w:rsidRPr="00120A02" w:rsidSect="009230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818" w:rsidRDefault="00475818" w:rsidP="00B84BD3">
      <w:pPr>
        <w:spacing w:after="0" w:line="240" w:lineRule="auto"/>
      </w:pPr>
      <w:r>
        <w:separator/>
      </w:r>
    </w:p>
  </w:endnote>
  <w:endnote w:type="continuationSeparator" w:id="0">
    <w:p w:rsidR="00475818" w:rsidRDefault="00475818" w:rsidP="00B8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fficinaSansBookC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44" w:rsidRDefault="009B6D44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2485"/>
      <w:docPartObj>
        <w:docPartGallery w:val="Page Numbers (Bottom of Page)"/>
        <w:docPartUnique/>
      </w:docPartObj>
    </w:sdtPr>
    <w:sdtContent>
      <w:p w:rsidR="009B6D44" w:rsidRDefault="00653D8B">
        <w:pPr>
          <w:pStyle w:val="ae"/>
          <w:jc w:val="center"/>
        </w:pPr>
        <w:fldSimple w:instr=" PAGE   \* MERGEFORMAT ">
          <w:r w:rsidR="00ED7D1F">
            <w:rPr>
              <w:noProof/>
            </w:rPr>
            <w:t>6</w:t>
          </w:r>
        </w:fldSimple>
      </w:p>
    </w:sdtContent>
  </w:sdt>
  <w:p w:rsidR="009B6D44" w:rsidRDefault="009B6D44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44" w:rsidRDefault="009B6D44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818" w:rsidRDefault="00475818" w:rsidP="00B84BD3">
      <w:pPr>
        <w:spacing w:after="0" w:line="240" w:lineRule="auto"/>
      </w:pPr>
      <w:r>
        <w:separator/>
      </w:r>
    </w:p>
  </w:footnote>
  <w:footnote w:type="continuationSeparator" w:id="0">
    <w:p w:rsidR="00475818" w:rsidRDefault="00475818" w:rsidP="00B84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44" w:rsidRDefault="009B6D44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44" w:rsidRDefault="009B6D44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D44" w:rsidRDefault="009B6D44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30EA8"/>
    <w:multiLevelType w:val="hybridMultilevel"/>
    <w:tmpl w:val="D3109B90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41FA2"/>
    <w:multiLevelType w:val="hybridMultilevel"/>
    <w:tmpl w:val="69DEC2D0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4BFB"/>
    <w:multiLevelType w:val="hybridMultilevel"/>
    <w:tmpl w:val="39C82E06"/>
    <w:lvl w:ilvl="0" w:tplc="D5B28C1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8846AC"/>
    <w:multiLevelType w:val="multilevel"/>
    <w:tmpl w:val="FB1AC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170738"/>
    <w:multiLevelType w:val="hybridMultilevel"/>
    <w:tmpl w:val="3D4E43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74F591F"/>
    <w:multiLevelType w:val="hybridMultilevel"/>
    <w:tmpl w:val="82DE11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78D299C"/>
    <w:multiLevelType w:val="hybridMultilevel"/>
    <w:tmpl w:val="EAF8B5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183531"/>
    <w:multiLevelType w:val="hybridMultilevel"/>
    <w:tmpl w:val="E7ECCD88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F4C5873"/>
    <w:multiLevelType w:val="hybridMultilevel"/>
    <w:tmpl w:val="1B26D07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3E07126"/>
    <w:multiLevelType w:val="hybridMultilevel"/>
    <w:tmpl w:val="389E8E14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5E1990"/>
    <w:multiLevelType w:val="hybridMultilevel"/>
    <w:tmpl w:val="422C0F84"/>
    <w:lvl w:ilvl="0" w:tplc="9D9E4660">
      <w:start w:val="2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F55AD"/>
    <w:multiLevelType w:val="multilevel"/>
    <w:tmpl w:val="39EED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C445D0"/>
    <w:multiLevelType w:val="hybridMultilevel"/>
    <w:tmpl w:val="0F7694E0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3F337A0"/>
    <w:multiLevelType w:val="hybridMultilevel"/>
    <w:tmpl w:val="797C10C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42AC73BF"/>
    <w:multiLevelType w:val="hybridMultilevel"/>
    <w:tmpl w:val="19346276"/>
    <w:lvl w:ilvl="0" w:tplc="E0A24ACE">
      <w:start w:val="2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C31DCF"/>
    <w:multiLevelType w:val="hybridMultilevel"/>
    <w:tmpl w:val="AF386A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1316A8"/>
    <w:multiLevelType w:val="hybridMultilevel"/>
    <w:tmpl w:val="66461F9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0764E9"/>
    <w:multiLevelType w:val="hybridMultilevel"/>
    <w:tmpl w:val="137AB6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5B865DB6"/>
    <w:multiLevelType w:val="hybridMultilevel"/>
    <w:tmpl w:val="226848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F8D5D89"/>
    <w:multiLevelType w:val="hybridMultilevel"/>
    <w:tmpl w:val="5A4EC726"/>
    <w:lvl w:ilvl="0" w:tplc="B894A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FA28AE"/>
    <w:multiLevelType w:val="hybridMultilevel"/>
    <w:tmpl w:val="44CCCAFC"/>
    <w:lvl w:ilvl="0" w:tplc="B894A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588710D"/>
    <w:multiLevelType w:val="hybridMultilevel"/>
    <w:tmpl w:val="740C4A0C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A25DBE"/>
    <w:multiLevelType w:val="hybridMultilevel"/>
    <w:tmpl w:val="5300A214"/>
    <w:lvl w:ilvl="0" w:tplc="0B10CEFC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796BD7"/>
    <w:multiLevelType w:val="hybridMultilevel"/>
    <w:tmpl w:val="50C4E444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7D33BBD"/>
    <w:multiLevelType w:val="hybridMultilevel"/>
    <w:tmpl w:val="E6D4192E"/>
    <w:lvl w:ilvl="0" w:tplc="2C762D0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7DE4249"/>
    <w:multiLevelType w:val="hybridMultilevel"/>
    <w:tmpl w:val="6D18A9F8"/>
    <w:lvl w:ilvl="0" w:tplc="D5B28C14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7"/>
  </w:num>
  <w:num w:numId="2">
    <w:abstractNumId w:val="12"/>
  </w:num>
  <w:num w:numId="3">
    <w:abstractNumId w:val="24"/>
  </w:num>
  <w:num w:numId="4">
    <w:abstractNumId w:val="25"/>
  </w:num>
  <w:num w:numId="5">
    <w:abstractNumId w:val="2"/>
  </w:num>
  <w:num w:numId="6">
    <w:abstractNumId w:val="16"/>
  </w:num>
  <w:num w:numId="7">
    <w:abstractNumId w:val="20"/>
  </w:num>
  <w:num w:numId="8">
    <w:abstractNumId w:val="10"/>
  </w:num>
  <w:num w:numId="9">
    <w:abstractNumId w:val="14"/>
  </w:num>
  <w:num w:numId="10">
    <w:abstractNumId w:val="22"/>
  </w:num>
  <w:num w:numId="11">
    <w:abstractNumId w:val="18"/>
  </w:num>
  <w:num w:numId="12">
    <w:abstractNumId w:val="19"/>
  </w:num>
  <w:num w:numId="13">
    <w:abstractNumId w:val="6"/>
  </w:num>
  <w:num w:numId="14">
    <w:abstractNumId w:val="11"/>
    <w:lvlOverride w:ilvl="0">
      <w:startOverride w:val="2"/>
    </w:lvlOverride>
  </w:num>
  <w:num w:numId="15">
    <w:abstractNumId w:val="3"/>
  </w:num>
  <w:num w:numId="16">
    <w:abstractNumId w:val="8"/>
  </w:num>
  <w:num w:numId="17">
    <w:abstractNumId w:val="23"/>
  </w:num>
  <w:num w:numId="18">
    <w:abstractNumId w:val="9"/>
  </w:num>
  <w:num w:numId="19">
    <w:abstractNumId w:val="0"/>
  </w:num>
  <w:num w:numId="20">
    <w:abstractNumId w:val="21"/>
  </w:num>
  <w:num w:numId="21">
    <w:abstractNumId w:val="1"/>
  </w:num>
  <w:num w:numId="22">
    <w:abstractNumId w:val="13"/>
  </w:num>
  <w:num w:numId="23">
    <w:abstractNumId w:val="5"/>
  </w:num>
  <w:num w:numId="24">
    <w:abstractNumId w:val="15"/>
  </w:num>
  <w:num w:numId="25">
    <w:abstractNumId w:val="17"/>
  </w:num>
  <w:num w:numId="2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5105"/>
    <w:rsid w:val="00004A85"/>
    <w:rsid w:val="00014525"/>
    <w:rsid w:val="00032844"/>
    <w:rsid w:val="000B591E"/>
    <w:rsid w:val="000D2982"/>
    <w:rsid w:val="000E43D7"/>
    <w:rsid w:val="000E6369"/>
    <w:rsid w:val="000F5886"/>
    <w:rsid w:val="00120A02"/>
    <w:rsid w:val="00137BC9"/>
    <w:rsid w:val="00147829"/>
    <w:rsid w:val="0018776F"/>
    <w:rsid w:val="001A12D0"/>
    <w:rsid w:val="001B43F3"/>
    <w:rsid w:val="001E5CC7"/>
    <w:rsid w:val="00222879"/>
    <w:rsid w:val="00230782"/>
    <w:rsid w:val="00255278"/>
    <w:rsid w:val="00262DB7"/>
    <w:rsid w:val="002677FC"/>
    <w:rsid w:val="00294105"/>
    <w:rsid w:val="0029447A"/>
    <w:rsid w:val="002C4CBD"/>
    <w:rsid w:val="002F32A7"/>
    <w:rsid w:val="00302927"/>
    <w:rsid w:val="003149A0"/>
    <w:rsid w:val="00324FAE"/>
    <w:rsid w:val="00361FEB"/>
    <w:rsid w:val="003715BF"/>
    <w:rsid w:val="003758E4"/>
    <w:rsid w:val="0039024A"/>
    <w:rsid w:val="0039507F"/>
    <w:rsid w:val="00397E83"/>
    <w:rsid w:val="003C16FF"/>
    <w:rsid w:val="003C207E"/>
    <w:rsid w:val="003C5180"/>
    <w:rsid w:val="00404F67"/>
    <w:rsid w:val="00412BA3"/>
    <w:rsid w:val="00416AE3"/>
    <w:rsid w:val="004242EC"/>
    <w:rsid w:val="00451F9B"/>
    <w:rsid w:val="00475818"/>
    <w:rsid w:val="00480C24"/>
    <w:rsid w:val="004A6064"/>
    <w:rsid w:val="004E4744"/>
    <w:rsid w:val="004E55A6"/>
    <w:rsid w:val="004F2246"/>
    <w:rsid w:val="0051065C"/>
    <w:rsid w:val="005334FA"/>
    <w:rsid w:val="0054020D"/>
    <w:rsid w:val="00581B18"/>
    <w:rsid w:val="00584FAB"/>
    <w:rsid w:val="005B1BA3"/>
    <w:rsid w:val="005D0026"/>
    <w:rsid w:val="005D16AB"/>
    <w:rsid w:val="005D3EB4"/>
    <w:rsid w:val="0062274F"/>
    <w:rsid w:val="006347B4"/>
    <w:rsid w:val="00653D8B"/>
    <w:rsid w:val="0066225F"/>
    <w:rsid w:val="00675E38"/>
    <w:rsid w:val="00683651"/>
    <w:rsid w:val="006A184A"/>
    <w:rsid w:val="006B3D7C"/>
    <w:rsid w:val="006D2DC8"/>
    <w:rsid w:val="006E752A"/>
    <w:rsid w:val="00702D5E"/>
    <w:rsid w:val="007134E4"/>
    <w:rsid w:val="00721890"/>
    <w:rsid w:val="007813E3"/>
    <w:rsid w:val="00790DEF"/>
    <w:rsid w:val="007C3C9F"/>
    <w:rsid w:val="007C7787"/>
    <w:rsid w:val="008143AF"/>
    <w:rsid w:val="00820124"/>
    <w:rsid w:val="00843B82"/>
    <w:rsid w:val="00860D62"/>
    <w:rsid w:val="00862158"/>
    <w:rsid w:val="008B1373"/>
    <w:rsid w:val="008B7937"/>
    <w:rsid w:val="008F2A2A"/>
    <w:rsid w:val="00923072"/>
    <w:rsid w:val="00923F00"/>
    <w:rsid w:val="00952398"/>
    <w:rsid w:val="00980B81"/>
    <w:rsid w:val="009A41A0"/>
    <w:rsid w:val="009B6D44"/>
    <w:rsid w:val="009C16E7"/>
    <w:rsid w:val="009C6388"/>
    <w:rsid w:val="009C7CD2"/>
    <w:rsid w:val="009D7910"/>
    <w:rsid w:val="00A06C0E"/>
    <w:rsid w:val="00A073D1"/>
    <w:rsid w:val="00A24A69"/>
    <w:rsid w:val="00A4189C"/>
    <w:rsid w:val="00A64FEB"/>
    <w:rsid w:val="00A67273"/>
    <w:rsid w:val="00AA4929"/>
    <w:rsid w:val="00AB3862"/>
    <w:rsid w:val="00AC7E2E"/>
    <w:rsid w:val="00AD1E8A"/>
    <w:rsid w:val="00AD5859"/>
    <w:rsid w:val="00AE1CA5"/>
    <w:rsid w:val="00B217A3"/>
    <w:rsid w:val="00B3598C"/>
    <w:rsid w:val="00B75105"/>
    <w:rsid w:val="00B76D1D"/>
    <w:rsid w:val="00B84BD3"/>
    <w:rsid w:val="00B865D7"/>
    <w:rsid w:val="00B91749"/>
    <w:rsid w:val="00C13888"/>
    <w:rsid w:val="00C14367"/>
    <w:rsid w:val="00C2179F"/>
    <w:rsid w:val="00C517CB"/>
    <w:rsid w:val="00C56717"/>
    <w:rsid w:val="00C70847"/>
    <w:rsid w:val="00C74B14"/>
    <w:rsid w:val="00C84994"/>
    <w:rsid w:val="00C93ECA"/>
    <w:rsid w:val="00C96F14"/>
    <w:rsid w:val="00CD5BBF"/>
    <w:rsid w:val="00CE1823"/>
    <w:rsid w:val="00D05387"/>
    <w:rsid w:val="00D11E74"/>
    <w:rsid w:val="00D30B04"/>
    <w:rsid w:val="00D35EEA"/>
    <w:rsid w:val="00D412B3"/>
    <w:rsid w:val="00DA67F5"/>
    <w:rsid w:val="00DB04C3"/>
    <w:rsid w:val="00DF0488"/>
    <w:rsid w:val="00E06456"/>
    <w:rsid w:val="00E243D5"/>
    <w:rsid w:val="00EA03FC"/>
    <w:rsid w:val="00EB18A7"/>
    <w:rsid w:val="00ED213C"/>
    <w:rsid w:val="00ED7D1F"/>
    <w:rsid w:val="00EE2B9C"/>
    <w:rsid w:val="00EE33DB"/>
    <w:rsid w:val="00F01E8C"/>
    <w:rsid w:val="00FE6D55"/>
    <w:rsid w:val="00FF0BC6"/>
    <w:rsid w:val="00FF3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79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F0B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2307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30782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unhideWhenUsed/>
    <w:rsid w:val="00230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30782"/>
    <w:rPr>
      <w:b/>
      <w:bCs/>
    </w:rPr>
  </w:style>
  <w:style w:type="character" w:styleId="a5">
    <w:name w:val="Hyperlink"/>
    <w:basedOn w:val="a0"/>
    <w:uiPriority w:val="99"/>
    <w:unhideWhenUsed/>
    <w:rsid w:val="004E4744"/>
    <w:rPr>
      <w:color w:val="0000FF" w:themeColor="hyperlink"/>
      <w:u w:val="single"/>
    </w:rPr>
  </w:style>
  <w:style w:type="paragraph" w:customStyle="1" w:styleId="1">
    <w:name w:val="Знак Знак Знак1 Знак"/>
    <w:basedOn w:val="a"/>
    <w:rsid w:val="00397E8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D3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3EB4"/>
    <w:rPr>
      <w:rFonts w:ascii="Tahoma" w:hAnsi="Tahoma" w:cs="Tahoma"/>
      <w:sz w:val="16"/>
      <w:szCs w:val="16"/>
    </w:rPr>
  </w:style>
  <w:style w:type="paragraph" w:customStyle="1" w:styleId="a8">
    <w:name w:val="основной текст"/>
    <w:basedOn w:val="a"/>
    <w:rsid w:val="00FF0BC6"/>
    <w:pPr>
      <w:autoSpaceDE w:val="0"/>
      <w:autoSpaceDN w:val="0"/>
      <w:adjustRightInd w:val="0"/>
      <w:spacing w:after="0" w:line="262" w:lineRule="atLeast"/>
      <w:jc w:val="both"/>
    </w:pPr>
    <w:rPr>
      <w:rFonts w:ascii="OfficinaSansBookC" w:eastAsia="Calibri" w:hAnsi="OfficinaSansBookC" w:cs="OfficinaSansBookC"/>
      <w:color w:val="000000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FF0B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List Paragraph"/>
    <w:basedOn w:val="a"/>
    <w:uiPriority w:val="34"/>
    <w:qFormat/>
    <w:rsid w:val="00FF0BC6"/>
    <w:pPr>
      <w:ind w:left="720"/>
      <w:contextualSpacing/>
    </w:pPr>
  </w:style>
  <w:style w:type="character" w:styleId="aa">
    <w:name w:val="FollowedHyperlink"/>
    <w:basedOn w:val="a0"/>
    <w:uiPriority w:val="99"/>
    <w:semiHidden/>
    <w:unhideWhenUsed/>
    <w:rsid w:val="009D7910"/>
    <w:rPr>
      <w:color w:val="800080" w:themeColor="followedHyperlink"/>
      <w:u w:val="single"/>
    </w:rPr>
  </w:style>
  <w:style w:type="character" w:styleId="ab">
    <w:name w:val="Emphasis"/>
    <w:basedOn w:val="a0"/>
    <w:uiPriority w:val="20"/>
    <w:qFormat/>
    <w:rsid w:val="00683651"/>
    <w:rPr>
      <w:i/>
      <w:iCs/>
    </w:rPr>
  </w:style>
  <w:style w:type="paragraph" w:styleId="ac">
    <w:name w:val="header"/>
    <w:basedOn w:val="a"/>
    <w:link w:val="ad"/>
    <w:uiPriority w:val="99"/>
    <w:semiHidden/>
    <w:unhideWhenUsed/>
    <w:rsid w:val="00B8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84BD3"/>
  </w:style>
  <w:style w:type="paragraph" w:styleId="ae">
    <w:name w:val="footer"/>
    <w:basedOn w:val="a"/>
    <w:link w:val="af"/>
    <w:uiPriority w:val="99"/>
    <w:unhideWhenUsed/>
    <w:rsid w:val="00B84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84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3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E6BE5-F8E5-4F6C-8572-BEC639106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1543</TotalTime>
  <Pages>6</Pages>
  <Words>1192</Words>
  <Characters>6796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tumon-kab211</cp:lastModifiedBy>
  <cp:revision>37</cp:revision>
  <cp:lastPrinted>2013-03-28T12:40:00Z</cp:lastPrinted>
  <dcterms:created xsi:type="dcterms:W3CDTF">2013-01-23T06:46:00Z</dcterms:created>
  <dcterms:modified xsi:type="dcterms:W3CDTF">2013-08-19T07:22:00Z</dcterms:modified>
</cp:coreProperties>
</file>