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1" w:rsidRPr="00561951" w:rsidRDefault="00561951" w:rsidP="00561951">
      <w:pPr>
        <w:ind w:left="3119"/>
        <w:jc w:val="both"/>
        <w:rPr>
          <w:rFonts w:asciiTheme="minorHAnsi" w:hAnsiTheme="minorHAnsi" w:cstheme="minorHAnsi"/>
          <w:sz w:val="22"/>
          <w:szCs w:val="22"/>
        </w:rPr>
      </w:pPr>
      <w:r w:rsidRPr="00561951">
        <w:rPr>
          <w:rFonts w:asciiTheme="minorHAnsi" w:hAnsiTheme="minorHAnsi" w:cstheme="minorHAnsi"/>
          <w:sz w:val="22"/>
          <w:szCs w:val="22"/>
        </w:rPr>
        <w:t>Задание подготовлено в рамках проекта АНО «Лаборатория моде</w:t>
      </w:r>
      <w:r w:rsidRPr="00561951">
        <w:rPr>
          <w:rFonts w:asciiTheme="minorHAnsi" w:hAnsiTheme="minorHAnsi" w:cstheme="minorHAnsi"/>
          <w:sz w:val="22"/>
          <w:szCs w:val="22"/>
        </w:rPr>
        <w:t>р</w:t>
      </w:r>
      <w:r w:rsidRPr="00561951">
        <w:rPr>
          <w:rFonts w:asciiTheme="minorHAnsi" w:hAnsiTheme="minorHAnsi" w:cstheme="minorHAnsi"/>
          <w:sz w:val="22"/>
          <w:szCs w:val="22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61951">
        <w:rPr>
          <w:rFonts w:asciiTheme="minorHAnsi" w:hAnsiTheme="minorHAnsi" w:cstheme="minorHAnsi"/>
          <w:sz w:val="22"/>
          <w:szCs w:val="22"/>
        </w:rPr>
        <w:t>ю</w:t>
      </w:r>
      <w:r w:rsidRPr="00561951">
        <w:rPr>
          <w:rFonts w:asciiTheme="minorHAnsi" w:hAnsiTheme="minorHAnsi" w:cstheme="minorHAnsi"/>
          <w:sz w:val="22"/>
          <w:szCs w:val="22"/>
        </w:rPr>
        <w:t>щихся по программам СПО», который реализуется с использован</w:t>
      </w:r>
      <w:r w:rsidRPr="00561951">
        <w:rPr>
          <w:rFonts w:asciiTheme="minorHAnsi" w:hAnsiTheme="minorHAnsi" w:cstheme="minorHAnsi"/>
          <w:sz w:val="22"/>
          <w:szCs w:val="22"/>
        </w:rPr>
        <w:t>и</w:t>
      </w:r>
      <w:r w:rsidRPr="00561951">
        <w:rPr>
          <w:rFonts w:asciiTheme="minorHAnsi" w:hAnsiTheme="minorHAnsi" w:cstheme="minorHAnsi"/>
          <w:sz w:val="22"/>
          <w:szCs w:val="22"/>
        </w:rPr>
        <w:t>ем гранта Президента Российской Федерации на развитие гражда</w:t>
      </w:r>
      <w:r w:rsidRPr="00561951">
        <w:rPr>
          <w:rFonts w:asciiTheme="minorHAnsi" w:hAnsiTheme="minorHAnsi" w:cstheme="minorHAnsi"/>
          <w:sz w:val="22"/>
          <w:szCs w:val="22"/>
        </w:rPr>
        <w:t>н</w:t>
      </w:r>
      <w:r w:rsidRPr="00561951">
        <w:rPr>
          <w:rFonts w:asciiTheme="minorHAnsi" w:hAnsiTheme="minorHAnsi" w:cstheme="minorHAnsi"/>
          <w:sz w:val="22"/>
          <w:szCs w:val="22"/>
        </w:rPr>
        <w:t>ского общества, предоставленного Фондом президентских грантов.</w:t>
      </w:r>
    </w:p>
    <w:p w:rsidR="00561951" w:rsidRPr="00561951" w:rsidRDefault="00561951" w:rsidP="00561951">
      <w:pPr>
        <w:jc w:val="both"/>
        <w:outlineLvl w:val="0"/>
        <w:rPr>
          <w:b/>
          <w:bCs/>
          <w:kern w:val="36"/>
        </w:rPr>
      </w:pPr>
      <w:r w:rsidRPr="00561951">
        <w:rPr>
          <w:b/>
          <w:bCs/>
          <w:kern w:val="36"/>
        </w:rPr>
        <w:t>Разработчики</w:t>
      </w:r>
    </w:p>
    <w:p w:rsidR="00561951" w:rsidRPr="00561951" w:rsidRDefault="00561951" w:rsidP="00561951">
      <w:pPr>
        <w:jc w:val="both"/>
        <w:outlineLvl w:val="0"/>
        <w:rPr>
          <w:bCs/>
          <w:kern w:val="36"/>
        </w:rPr>
      </w:pPr>
      <w:r w:rsidRPr="00561951">
        <w:rPr>
          <w:bCs/>
          <w:kern w:val="36"/>
        </w:rPr>
        <w:t>Родионов Евгений Юрьевич, ГБПОУ «Самарский те</w:t>
      </w:r>
      <w:r w:rsidR="00BA5701">
        <w:rPr>
          <w:bCs/>
          <w:kern w:val="36"/>
        </w:rPr>
        <w:t>хникум промышленных технологий»</w:t>
      </w:r>
      <w:bookmarkStart w:id="0" w:name="_GoBack"/>
      <w:bookmarkEnd w:id="0"/>
    </w:p>
    <w:p w:rsidR="00561951" w:rsidRPr="00561951" w:rsidRDefault="00561951" w:rsidP="00561951">
      <w:pPr>
        <w:jc w:val="both"/>
        <w:outlineLvl w:val="0"/>
        <w:rPr>
          <w:bCs/>
          <w:kern w:val="36"/>
        </w:rPr>
      </w:pPr>
      <w:r w:rsidRPr="00561951">
        <w:rPr>
          <w:bCs/>
          <w:kern w:val="36"/>
        </w:rPr>
        <w:t>Белякова Наталья Сергеевна, ГБУ ДПО Самарской области Центр профессионального обр</w:t>
      </w:r>
      <w:r w:rsidRPr="00561951">
        <w:rPr>
          <w:bCs/>
          <w:kern w:val="36"/>
        </w:rPr>
        <w:t>а</w:t>
      </w:r>
      <w:r w:rsidRPr="00561951">
        <w:rPr>
          <w:bCs/>
          <w:kern w:val="36"/>
        </w:rPr>
        <w:t>зования</w:t>
      </w:r>
    </w:p>
    <w:p w:rsidR="00561951" w:rsidRPr="00561951" w:rsidRDefault="00561951" w:rsidP="00561951">
      <w:pPr>
        <w:jc w:val="both"/>
        <w:rPr>
          <w:rFonts w:eastAsia="Calibri"/>
          <w:lang w:eastAsia="en-US"/>
        </w:rPr>
      </w:pPr>
    </w:p>
    <w:p w:rsidR="00FD04AF" w:rsidRPr="00561951" w:rsidRDefault="00561951" w:rsidP="00561951">
      <w:pPr>
        <w:jc w:val="both"/>
        <w:rPr>
          <w:rFonts w:eastAsia="Calibri"/>
          <w:b/>
          <w:lang w:eastAsia="en-US"/>
        </w:rPr>
      </w:pPr>
      <w:r w:rsidRPr="00561951">
        <w:rPr>
          <w:rFonts w:eastAsia="Calibri"/>
          <w:b/>
          <w:lang w:eastAsia="en-US"/>
        </w:rPr>
        <w:t>Назначение задания</w:t>
      </w:r>
    </w:p>
    <w:p w:rsidR="00FD04AF" w:rsidRPr="00561951" w:rsidRDefault="00FD04AF" w:rsidP="00561951">
      <w:pPr>
        <w:jc w:val="both"/>
        <w:rPr>
          <w:rFonts w:eastAsia="Calibri"/>
          <w:b/>
          <w:lang w:eastAsia="en-US"/>
        </w:rPr>
      </w:pPr>
      <w:r w:rsidRPr="00561951">
        <w:rPr>
          <w:rFonts w:eastAsia="Calibri"/>
          <w:lang w:eastAsia="en-US"/>
        </w:rPr>
        <w:t xml:space="preserve">Компетенция в области разрешения проблем. Оценка </w:t>
      </w:r>
      <w:r w:rsidR="007D7F31" w:rsidRPr="00561951">
        <w:rPr>
          <w:rFonts w:eastAsia="Calibri"/>
          <w:lang w:eastAsia="en-US"/>
        </w:rPr>
        <w:t>продукта \ результата</w:t>
      </w:r>
      <w:r w:rsidR="00561951" w:rsidRPr="00561951">
        <w:rPr>
          <w:rFonts w:eastAsia="Calibri"/>
          <w:lang w:eastAsia="en-US"/>
        </w:rPr>
        <w:t xml:space="preserve"> деятельности. Уровень I</w:t>
      </w:r>
    </w:p>
    <w:p w:rsidR="00FD04AF" w:rsidRPr="00561951" w:rsidRDefault="00FD04AF" w:rsidP="00561951">
      <w:pPr>
        <w:jc w:val="both"/>
        <w:rPr>
          <w:rFonts w:eastAsia="Calibri"/>
          <w:lang w:eastAsia="en-US"/>
        </w:rPr>
      </w:pPr>
      <w:r w:rsidRPr="00561951">
        <w:rPr>
          <w:rFonts w:eastAsia="SimSun"/>
          <w:lang w:eastAsia="zh-CN"/>
        </w:rPr>
        <w:t>МДК.02.01</w:t>
      </w:r>
      <w:r w:rsidRPr="00561951">
        <w:rPr>
          <w:rFonts w:eastAsia="Calibri"/>
          <w:lang w:eastAsia="en-US"/>
        </w:rPr>
        <w:t xml:space="preserve"> Т</w:t>
      </w:r>
      <w:r w:rsidR="00561951" w:rsidRPr="00561951">
        <w:rPr>
          <w:rFonts w:eastAsia="Calibri"/>
          <w:lang w:eastAsia="en-US"/>
        </w:rPr>
        <w:t>ехническая эксплуатация, ремонт и</w:t>
      </w:r>
      <w:r w:rsidRPr="00561951">
        <w:rPr>
          <w:rFonts w:eastAsia="Calibri"/>
          <w:lang w:eastAsia="en-US"/>
        </w:rPr>
        <w:t xml:space="preserve"> монтаж отдельных узлов силовых систем зданий и сооружений, системы освещения и осветительных сетей объектов  жилищно-коммунального хозяйства в соответствии с заданием/нарядом</w:t>
      </w:r>
    </w:p>
    <w:p w:rsidR="00B3298C" w:rsidRPr="00561951" w:rsidRDefault="00FD04AF" w:rsidP="00561951">
      <w:pPr>
        <w:jc w:val="both"/>
        <w:rPr>
          <w:rFonts w:eastAsia="Calibri"/>
          <w:lang w:eastAsia="en-US"/>
        </w:rPr>
      </w:pPr>
      <w:r w:rsidRPr="00561951">
        <w:rPr>
          <w:rFonts w:eastAsia="Calibri"/>
          <w:lang w:eastAsia="en-US"/>
        </w:rPr>
        <w:t>Тема</w:t>
      </w:r>
      <w:r w:rsidR="00561951" w:rsidRPr="00561951">
        <w:rPr>
          <w:rFonts w:eastAsia="Calibri"/>
          <w:lang w:eastAsia="en-US"/>
        </w:rPr>
        <w:t>:</w:t>
      </w:r>
      <w:r w:rsidRPr="00561951">
        <w:rPr>
          <w:rFonts w:eastAsia="Calibri"/>
          <w:lang w:eastAsia="en-US"/>
        </w:rPr>
        <w:t xml:space="preserve"> Монтаж щита распределительного</w:t>
      </w:r>
    </w:p>
    <w:p w:rsidR="0078063F" w:rsidRPr="00561951" w:rsidRDefault="0078063F" w:rsidP="00561951">
      <w:pPr>
        <w:jc w:val="both"/>
        <w:rPr>
          <w:rFonts w:eastAsia="Calibri"/>
          <w:lang w:eastAsia="en-US"/>
        </w:rPr>
      </w:pPr>
    </w:p>
    <w:p w:rsidR="0078063F" w:rsidRPr="00561951" w:rsidRDefault="0078063F" w:rsidP="00561951">
      <w:pPr>
        <w:jc w:val="both"/>
        <w:rPr>
          <w:rFonts w:eastAsia="Calibri"/>
          <w:lang w:eastAsia="en-US"/>
        </w:rPr>
      </w:pPr>
    </w:p>
    <w:p w:rsidR="00A718FA" w:rsidRPr="00561951" w:rsidRDefault="00A718FA" w:rsidP="00561951">
      <w:pPr>
        <w:pStyle w:val="a9"/>
        <w:shd w:val="clear" w:color="auto" w:fill="FFFFFF"/>
        <w:ind w:left="0" w:firstLine="709"/>
        <w:contextualSpacing w:val="0"/>
        <w:jc w:val="both"/>
        <w:outlineLvl w:val="2"/>
        <w:rPr>
          <w:rFonts w:eastAsia="Calibri"/>
          <w:lang w:eastAsia="en-US"/>
        </w:rPr>
      </w:pPr>
      <w:r w:rsidRPr="00561951">
        <w:rPr>
          <w:rFonts w:eastAsia="Calibri"/>
          <w:lang w:eastAsia="en-US"/>
        </w:rPr>
        <w:t xml:space="preserve">Сосед по даче обратился к </w:t>
      </w:r>
      <w:r w:rsidR="007D7F31" w:rsidRPr="00561951">
        <w:rPr>
          <w:rFonts w:eastAsia="Calibri"/>
          <w:lang w:eastAsia="en-US"/>
        </w:rPr>
        <w:t xml:space="preserve">вам </w:t>
      </w:r>
      <w:r w:rsidRPr="00561951">
        <w:rPr>
          <w:rFonts w:eastAsia="Calibri"/>
          <w:lang w:eastAsia="en-US"/>
        </w:rPr>
        <w:t>с просьбой посмотреть, насколько корректно ему в</w:t>
      </w:r>
      <w:r w:rsidRPr="00561951">
        <w:rPr>
          <w:rFonts w:eastAsia="Calibri"/>
          <w:lang w:eastAsia="en-US"/>
        </w:rPr>
        <w:t>ы</w:t>
      </w:r>
      <w:r w:rsidRPr="00561951">
        <w:rPr>
          <w:rFonts w:eastAsia="Calibri"/>
          <w:lang w:eastAsia="en-US"/>
        </w:rPr>
        <w:t>полнили монтаж распределительного щита.</w:t>
      </w:r>
    </w:p>
    <w:p w:rsidR="00CD5566" w:rsidRPr="00561951" w:rsidRDefault="00FD04AF" w:rsidP="00561951">
      <w:pPr>
        <w:pStyle w:val="a9"/>
        <w:shd w:val="clear" w:color="auto" w:fill="FFFFFF"/>
        <w:ind w:left="0" w:firstLine="709"/>
        <w:contextualSpacing w:val="0"/>
        <w:jc w:val="both"/>
        <w:outlineLvl w:val="2"/>
        <w:rPr>
          <w:b/>
          <w:bCs/>
        </w:rPr>
      </w:pPr>
      <w:r w:rsidRPr="00561951">
        <w:rPr>
          <w:rFonts w:eastAsia="Calibri"/>
          <w:lang w:eastAsia="en-US"/>
        </w:rPr>
        <w:t>Прочитайте описание ситуации (источник 1)</w:t>
      </w:r>
      <w:r w:rsidR="00CD5566" w:rsidRPr="00561951">
        <w:rPr>
          <w:rFonts w:eastAsia="Calibri"/>
          <w:lang w:eastAsia="en-US"/>
        </w:rPr>
        <w:t xml:space="preserve">. Изучите схему соединений и </w:t>
      </w:r>
      <w:r w:rsidR="00CD5566" w:rsidRPr="00561951">
        <w:t xml:space="preserve">порядок работы при выполнении </w:t>
      </w:r>
      <w:r w:rsidR="00CD5566" w:rsidRPr="00561951">
        <w:rPr>
          <w:bCs/>
        </w:rPr>
        <w:t>окончательного монтажа щитка (источник 2).</w:t>
      </w:r>
      <w:r w:rsidR="00A718FA" w:rsidRPr="00561951">
        <w:rPr>
          <w:bCs/>
        </w:rPr>
        <w:t xml:space="preserve"> Внимательно ра</w:t>
      </w:r>
      <w:r w:rsidR="00A718FA" w:rsidRPr="00561951">
        <w:rPr>
          <w:bCs/>
        </w:rPr>
        <w:t>с</w:t>
      </w:r>
      <w:r w:rsidR="00A718FA" w:rsidRPr="00561951">
        <w:rPr>
          <w:bCs/>
        </w:rPr>
        <w:t>смотрите фотографию смонтированного распределительного щита.</w:t>
      </w:r>
    </w:p>
    <w:p w:rsidR="00A718FA" w:rsidRPr="00561951" w:rsidRDefault="00A718FA" w:rsidP="00561951">
      <w:pPr>
        <w:ind w:firstLine="709"/>
        <w:jc w:val="both"/>
        <w:rPr>
          <w:rFonts w:eastAsia="Calibri"/>
          <w:b/>
          <w:lang w:eastAsia="en-US"/>
        </w:rPr>
      </w:pPr>
      <w:r w:rsidRPr="00561951">
        <w:rPr>
          <w:rFonts w:eastAsia="Calibri"/>
          <w:b/>
          <w:lang w:eastAsia="en-US"/>
        </w:rPr>
        <w:t>О</w:t>
      </w:r>
      <w:r w:rsidR="00CD5566" w:rsidRPr="00561951">
        <w:rPr>
          <w:rFonts w:eastAsia="Calibri"/>
          <w:b/>
          <w:lang w:eastAsia="en-US"/>
        </w:rPr>
        <w:t>цен</w:t>
      </w:r>
      <w:r w:rsidRPr="00561951">
        <w:rPr>
          <w:rFonts w:eastAsia="Calibri"/>
          <w:b/>
          <w:lang w:eastAsia="en-US"/>
        </w:rPr>
        <w:t>ите</w:t>
      </w:r>
      <w:r w:rsidR="00CD5566" w:rsidRPr="00561951">
        <w:rPr>
          <w:rFonts w:eastAsia="Calibri"/>
          <w:b/>
          <w:lang w:eastAsia="en-US"/>
        </w:rPr>
        <w:t xml:space="preserve"> монтаж распределительного щита</w:t>
      </w:r>
      <w:r w:rsidRPr="00561951">
        <w:rPr>
          <w:rFonts w:eastAsia="Calibri"/>
          <w:b/>
          <w:lang w:eastAsia="en-US"/>
        </w:rPr>
        <w:t>. Заполните бланк.</w:t>
      </w:r>
    </w:p>
    <w:p w:rsidR="00CD5566" w:rsidRPr="00561951" w:rsidRDefault="00CD5566" w:rsidP="00561951">
      <w:pPr>
        <w:shd w:val="clear" w:color="auto" w:fill="FFFFFF"/>
        <w:jc w:val="both"/>
        <w:rPr>
          <w:u w:val="single"/>
        </w:rPr>
      </w:pPr>
    </w:p>
    <w:tbl>
      <w:tblPr>
        <w:tblStyle w:val="1"/>
        <w:tblW w:w="5000" w:type="pct"/>
        <w:tblInd w:w="108" w:type="dxa"/>
        <w:tblLook w:val="04A0" w:firstRow="1" w:lastRow="0" w:firstColumn="1" w:lastColumn="0" w:noHBand="0" w:noVBand="1"/>
      </w:tblPr>
      <w:tblGrid>
        <w:gridCol w:w="7593"/>
        <w:gridCol w:w="2261"/>
      </w:tblGrid>
      <w:tr w:rsidR="00561951" w:rsidRPr="00561951" w:rsidTr="00561951">
        <w:tc>
          <w:tcPr>
            <w:tcW w:w="6663" w:type="dxa"/>
          </w:tcPr>
          <w:p w:rsidR="0078063F" w:rsidRPr="00561951" w:rsidRDefault="0078063F" w:rsidP="00561951">
            <w:pPr>
              <w:jc w:val="center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Критерий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jc w:val="center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Оценка, + \ -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Щит установлен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Аппараты защиты установлены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Соединения аппаратов выполнены в соответствии со схемой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Блоки распределительные РБ-125 установлены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Нулевая шина установлена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Шина заземления установлена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Металлический корпус и дверь подключаются проводом к шине з</w:t>
            </w:r>
            <w:r w:rsidRPr="00561951">
              <w:rPr>
                <w:bCs/>
                <w:kern w:val="36"/>
              </w:rPr>
              <w:t>а</w:t>
            </w:r>
            <w:r w:rsidRPr="00561951">
              <w:rPr>
                <w:bCs/>
                <w:kern w:val="36"/>
              </w:rPr>
              <w:t>щитного нуля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t>Нулевые проводники собраны в пучок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rPr>
                <w:bCs/>
                <w:kern w:val="36"/>
              </w:rPr>
            </w:pPr>
            <w:r w:rsidRPr="00561951">
              <w:rPr>
                <w:bCs/>
              </w:rPr>
              <w:t>В одной клемме зажато не более одного провода</w:t>
            </w:r>
          </w:p>
        </w:tc>
        <w:tc>
          <w:tcPr>
            <w:tcW w:w="1984" w:type="dxa"/>
          </w:tcPr>
          <w:p w:rsidR="0078063F" w:rsidRPr="00561951" w:rsidRDefault="0078063F" w:rsidP="00561951">
            <w:pPr>
              <w:spacing w:line="360" w:lineRule="auto"/>
              <w:jc w:val="center"/>
              <w:rPr>
                <w:bCs/>
                <w:kern w:val="36"/>
              </w:rPr>
            </w:pPr>
          </w:p>
        </w:tc>
      </w:tr>
    </w:tbl>
    <w:p w:rsidR="00AB1B56" w:rsidRPr="00561951" w:rsidRDefault="00AB1B56" w:rsidP="00561951">
      <w:pPr>
        <w:jc w:val="both"/>
      </w:pPr>
    </w:p>
    <w:p w:rsidR="00FD04AF" w:rsidRPr="00561951" w:rsidRDefault="00FD04AF" w:rsidP="00561951">
      <w:pPr>
        <w:ind w:firstLineChars="125" w:firstLine="300"/>
        <w:jc w:val="right"/>
        <w:outlineLvl w:val="0"/>
        <w:rPr>
          <w:rFonts w:eastAsia="SimSun"/>
          <w:bCs/>
          <w:i/>
          <w:iCs/>
          <w:kern w:val="32"/>
          <w:lang w:eastAsia="zh-CN"/>
        </w:rPr>
      </w:pPr>
      <w:r w:rsidRPr="00561951">
        <w:rPr>
          <w:rFonts w:eastAsia="SimSun"/>
          <w:bCs/>
          <w:i/>
          <w:iCs/>
          <w:kern w:val="32"/>
          <w:lang w:eastAsia="zh-CN"/>
        </w:rPr>
        <w:t>Источник 1</w:t>
      </w:r>
    </w:p>
    <w:p w:rsidR="006C530A" w:rsidRPr="00561951" w:rsidRDefault="006C530A" w:rsidP="00561951">
      <w:pPr>
        <w:ind w:firstLine="709"/>
        <w:jc w:val="both"/>
      </w:pPr>
      <w:r w:rsidRPr="00561951">
        <w:t>Соседу по даче проложили 4-жильный кабель электроснабжения в помещение для монтажа распределительного щита.</w:t>
      </w:r>
      <w:r w:rsidR="0078063F" w:rsidRPr="00561951">
        <w:t xml:space="preserve"> </w:t>
      </w:r>
      <w:r w:rsidRPr="00561951">
        <w:t>В щите установлены следующие аппараты защиты:</w:t>
      </w:r>
    </w:p>
    <w:p w:rsidR="006C530A" w:rsidRPr="00561951" w:rsidRDefault="006C530A" w:rsidP="00561951">
      <w:pPr>
        <w:pStyle w:val="a9"/>
        <w:numPr>
          <w:ilvl w:val="0"/>
          <w:numId w:val="6"/>
        </w:numPr>
        <w:jc w:val="both"/>
      </w:pPr>
      <w:r w:rsidRPr="00561951">
        <w:t>вводный автоматический выключатель трёхфазный;</w:t>
      </w:r>
    </w:p>
    <w:p w:rsidR="006C530A" w:rsidRPr="00561951" w:rsidRDefault="008B14F1" w:rsidP="00561951">
      <w:pPr>
        <w:pStyle w:val="a9"/>
        <w:numPr>
          <w:ilvl w:val="0"/>
          <w:numId w:val="6"/>
        </w:numPr>
        <w:jc w:val="both"/>
      </w:pPr>
      <w:r w:rsidRPr="00561951">
        <w:t>3</w:t>
      </w:r>
      <w:r w:rsidR="006C530A" w:rsidRPr="00561951">
        <w:t xml:space="preserve"> устройства защитного отключения </w:t>
      </w:r>
      <w:proofErr w:type="gramStart"/>
      <w:r w:rsidR="006C530A" w:rsidRPr="00561951">
        <w:t>двухполюсных</w:t>
      </w:r>
      <w:proofErr w:type="gramEnd"/>
      <w:r w:rsidR="006C530A" w:rsidRPr="00561951">
        <w:t>;</w:t>
      </w:r>
    </w:p>
    <w:p w:rsidR="006C530A" w:rsidRPr="00561951" w:rsidRDefault="006C530A" w:rsidP="00561951">
      <w:pPr>
        <w:pStyle w:val="a9"/>
        <w:numPr>
          <w:ilvl w:val="0"/>
          <w:numId w:val="6"/>
        </w:numPr>
        <w:jc w:val="both"/>
      </w:pPr>
      <w:r w:rsidRPr="00561951">
        <w:t>1 устройство защитного отключения четырёхполюсное;</w:t>
      </w:r>
    </w:p>
    <w:p w:rsidR="006C530A" w:rsidRPr="00561951" w:rsidRDefault="006C530A" w:rsidP="00561951">
      <w:pPr>
        <w:pStyle w:val="a9"/>
        <w:numPr>
          <w:ilvl w:val="0"/>
          <w:numId w:val="6"/>
        </w:numPr>
        <w:jc w:val="both"/>
      </w:pPr>
      <w:r w:rsidRPr="00561951">
        <w:t xml:space="preserve">4 </w:t>
      </w:r>
      <w:proofErr w:type="gramStart"/>
      <w:r w:rsidRPr="00561951">
        <w:t>однофазных</w:t>
      </w:r>
      <w:proofErr w:type="gramEnd"/>
      <w:r w:rsidRPr="00561951">
        <w:t xml:space="preserve"> автоматических выключателя;</w:t>
      </w:r>
    </w:p>
    <w:p w:rsidR="006C530A" w:rsidRPr="00561951" w:rsidRDefault="006C530A" w:rsidP="00561951">
      <w:pPr>
        <w:pStyle w:val="a9"/>
        <w:numPr>
          <w:ilvl w:val="0"/>
          <w:numId w:val="6"/>
        </w:numPr>
        <w:jc w:val="both"/>
      </w:pPr>
      <w:r w:rsidRPr="00561951">
        <w:t xml:space="preserve">1 </w:t>
      </w:r>
      <w:r w:rsidR="008B14F1" w:rsidRPr="00561951">
        <w:t>трёх</w:t>
      </w:r>
      <w:r w:rsidRPr="00561951">
        <w:t>фазный автоматический выключатель</w:t>
      </w:r>
      <w:r w:rsidR="00473D0F" w:rsidRPr="00561951">
        <w:t>.</w:t>
      </w:r>
    </w:p>
    <w:p w:rsidR="006F458D" w:rsidRPr="00561951" w:rsidRDefault="006F458D" w:rsidP="00561951">
      <w:pPr>
        <w:ind w:firstLine="709"/>
        <w:jc w:val="both"/>
      </w:pPr>
      <w:r w:rsidRPr="00561951">
        <w:lastRenderedPageBreak/>
        <w:t xml:space="preserve">В связи с наличием большого количества точек подключения </w:t>
      </w:r>
      <w:r w:rsidR="0078063F" w:rsidRPr="00561951">
        <w:t xml:space="preserve">использовано </w:t>
      </w:r>
      <w:r w:rsidRPr="00561951">
        <w:t>4 блока распределительных РБ-125.</w:t>
      </w:r>
    </w:p>
    <w:p w:rsidR="00473D0F" w:rsidRPr="00561951" w:rsidRDefault="0078063F" w:rsidP="00561951">
      <w:pPr>
        <w:ind w:firstLine="709"/>
        <w:jc w:val="both"/>
      </w:pPr>
      <w:r w:rsidRPr="00561951">
        <w:t>Схема электрическая соединений показана на рис. 1</w:t>
      </w:r>
      <w:r w:rsidR="00561951" w:rsidRPr="00561951">
        <w:t>.</w:t>
      </w:r>
    </w:p>
    <w:p w:rsidR="008B14F1" w:rsidRPr="00561951" w:rsidRDefault="008B14F1" w:rsidP="00561951">
      <w:pPr>
        <w:jc w:val="center"/>
      </w:pPr>
      <w:r w:rsidRPr="00561951">
        <w:rPr>
          <w:noProof/>
        </w:rPr>
        <w:drawing>
          <wp:inline distT="0" distB="0" distL="0" distR="0" wp14:anchorId="1DF90201" wp14:editId="74CEA645">
            <wp:extent cx="3303905" cy="3627120"/>
            <wp:effectExtent l="0" t="0" r="0" b="0"/>
            <wp:docPr id="4" name="Рисунок 4" descr="C:\Users\Анюта\Desktop\Голуб\6. Электрик. Коммуникативная компетенция\Схема щ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Голуб\6. Электрик. Коммуникативная компетенция\Схема щи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F1" w:rsidRPr="00561951" w:rsidRDefault="008B14F1" w:rsidP="00561951">
      <w:pPr>
        <w:jc w:val="center"/>
      </w:pPr>
      <w:r w:rsidRPr="00561951">
        <w:t>Рис. 1. Схема электрическая соединений</w:t>
      </w:r>
    </w:p>
    <w:p w:rsidR="00473D0F" w:rsidRPr="00561951" w:rsidRDefault="00473D0F" w:rsidP="00561951">
      <w:pPr>
        <w:jc w:val="both"/>
      </w:pPr>
    </w:p>
    <w:p w:rsidR="0078063F" w:rsidRPr="00561951" w:rsidRDefault="0078063F" w:rsidP="00561951">
      <w:pPr>
        <w:ind w:firstLineChars="125" w:firstLine="300"/>
        <w:jc w:val="right"/>
        <w:outlineLvl w:val="0"/>
        <w:rPr>
          <w:rFonts w:eastAsia="SimSun"/>
          <w:bCs/>
          <w:i/>
          <w:iCs/>
          <w:kern w:val="32"/>
          <w:lang w:eastAsia="zh-CN"/>
        </w:rPr>
      </w:pPr>
      <w:r w:rsidRPr="00561951">
        <w:rPr>
          <w:rFonts w:eastAsia="SimSun"/>
          <w:bCs/>
          <w:i/>
          <w:iCs/>
          <w:kern w:val="32"/>
          <w:lang w:eastAsia="zh-CN"/>
        </w:rPr>
        <w:t>Источник 2</w:t>
      </w:r>
    </w:p>
    <w:p w:rsidR="0078063F" w:rsidRPr="00561951" w:rsidRDefault="0078063F" w:rsidP="00561951">
      <w:pPr>
        <w:pStyle w:val="a9"/>
        <w:shd w:val="clear" w:color="auto" w:fill="FFFFFF"/>
        <w:ind w:left="0"/>
        <w:contextualSpacing w:val="0"/>
        <w:jc w:val="center"/>
        <w:outlineLvl w:val="2"/>
        <w:rPr>
          <w:b/>
          <w:bCs/>
        </w:rPr>
      </w:pPr>
      <w:r w:rsidRPr="00561951">
        <w:rPr>
          <w:b/>
          <w:bCs/>
        </w:rPr>
        <w:t xml:space="preserve">Принципы монтажа </w:t>
      </w:r>
      <w:r w:rsidR="00396A78" w:rsidRPr="00561951">
        <w:rPr>
          <w:b/>
          <w:bCs/>
        </w:rPr>
        <w:t>щита распределительного</w:t>
      </w:r>
    </w:p>
    <w:p w:rsidR="0078063F" w:rsidRPr="00561951" w:rsidRDefault="0078063F" w:rsidP="00561951">
      <w:pPr>
        <w:pStyle w:val="a9"/>
        <w:numPr>
          <w:ilvl w:val="0"/>
          <w:numId w:val="7"/>
        </w:numPr>
        <w:shd w:val="clear" w:color="auto" w:fill="FFFFFF"/>
        <w:contextualSpacing w:val="0"/>
        <w:jc w:val="both"/>
        <w:outlineLvl w:val="2"/>
        <w:rPr>
          <w:bCs/>
        </w:rPr>
      </w:pPr>
      <w:r w:rsidRPr="00561951">
        <w:rPr>
          <w:bCs/>
        </w:rPr>
        <w:t xml:space="preserve">Вход на модульные устройства всегда </w:t>
      </w:r>
      <w:r w:rsidR="00561951" w:rsidRPr="00561951">
        <w:rPr>
          <w:bCs/>
        </w:rPr>
        <w:t>только сверху, а выход – внизу.</w:t>
      </w:r>
    </w:p>
    <w:p w:rsidR="0078063F" w:rsidRPr="00561951" w:rsidRDefault="0078063F" w:rsidP="00561951">
      <w:pPr>
        <w:pStyle w:val="a9"/>
        <w:numPr>
          <w:ilvl w:val="0"/>
          <w:numId w:val="7"/>
        </w:numPr>
        <w:shd w:val="clear" w:color="auto" w:fill="FFFFFF"/>
        <w:contextualSpacing w:val="0"/>
        <w:jc w:val="both"/>
        <w:outlineLvl w:val="2"/>
        <w:rPr>
          <w:bCs/>
        </w:rPr>
      </w:pPr>
      <w:r w:rsidRPr="00561951">
        <w:rPr>
          <w:bCs/>
        </w:rPr>
        <w:t>Нельзя зажим</w:t>
      </w:r>
      <w:r w:rsidR="00561951" w:rsidRPr="00561951">
        <w:rPr>
          <w:bCs/>
        </w:rPr>
        <w:t>ать два провода в одной клемме.</w:t>
      </w:r>
    </w:p>
    <w:p w:rsidR="0078063F" w:rsidRPr="00561951" w:rsidRDefault="0078063F" w:rsidP="00561951">
      <w:pPr>
        <w:pStyle w:val="a9"/>
        <w:numPr>
          <w:ilvl w:val="0"/>
          <w:numId w:val="7"/>
        </w:numPr>
        <w:shd w:val="clear" w:color="auto" w:fill="FFFFFF"/>
        <w:contextualSpacing w:val="0"/>
        <w:jc w:val="both"/>
        <w:outlineLvl w:val="2"/>
        <w:rPr>
          <w:bCs/>
        </w:rPr>
      </w:pPr>
      <w:r w:rsidRPr="00561951">
        <w:rPr>
          <w:bCs/>
        </w:rPr>
        <w:t>Соединения производить только цельными отрезками.</w:t>
      </w:r>
    </w:p>
    <w:p w:rsidR="0078063F" w:rsidRPr="00561951" w:rsidRDefault="0078063F" w:rsidP="00561951">
      <w:pPr>
        <w:pStyle w:val="a9"/>
        <w:shd w:val="clear" w:color="auto" w:fill="FFFFFF"/>
        <w:contextualSpacing w:val="0"/>
        <w:jc w:val="both"/>
        <w:outlineLvl w:val="2"/>
        <w:rPr>
          <w:bCs/>
        </w:rPr>
      </w:pPr>
    </w:p>
    <w:p w:rsidR="0078063F" w:rsidRPr="00561951" w:rsidRDefault="00396A78" w:rsidP="00561951">
      <w:pPr>
        <w:pStyle w:val="a9"/>
        <w:shd w:val="clear" w:color="auto" w:fill="FFFFFF"/>
        <w:ind w:left="0"/>
        <w:contextualSpacing w:val="0"/>
        <w:jc w:val="center"/>
        <w:outlineLvl w:val="2"/>
        <w:rPr>
          <w:b/>
        </w:rPr>
      </w:pPr>
      <w:r w:rsidRPr="00561951">
        <w:rPr>
          <w:b/>
          <w:bCs/>
        </w:rPr>
        <w:t>Окончательный монтаж щит</w:t>
      </w:r>
      <w:r w:rsidR="0078063F" w:rsidRPr="00561951">
        <w:rPr>
          <w:b/>
          <w:bCs/>
        </w:rPr>
        <w:t xml:space="preserve">а. </w:t>
      </w:r>
      <w:r w:rsidR="00561951" w:rsidRPr="00561951">
        <w:rPr>
          <w:b/>
        </w:rPr>
        <w:t>Порядок работы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Для исключения внезапной подачи напряжения повесить табличку «Не включать».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 xml:space="preserve">Аккуратно вставить рейку с модульным оборудованием. Закрепить все </w:t>
      </w:r>
      <w:proofErr w:type="spellStart"/>
      <w:r w:rsidRPr="00561951">
        <w:t>саморезами</w:t>
      </w:r>
      <w:proofErr w:type="spellEnd"/>
      <w:r w:rsidRPr="00561951">
        <w:t>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Закрепить на место шину рабочего нуля N и защитного нуля PE. Если кабеля от щита идут вверх, то РЕ будет наверху и наоборот. Шину N желательно закрепить около РЕ или с противоположной стороны.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Распределить провода на фазные, нулевые рабочие N и нулевые защитные PE.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 xml:space="preserve">Провода PE направить к соответствующей шине и последовательно закрепить. Важно соблюдать очередность. Лишние концы обрезать и зачистить на 10 м стриппером, </w:t>
      </w:r>
      <w:proofErr w:type="spellStart"/>
      <w:r w:rsidRPr="00561951">
        <w:t>опрессовывают</w:t>
      </w:r>
      <w:proofErr w:type="spellEnd"/>
      <w:r w:rsidRPr="00561951">
        <w:t xml:space="preserve"> НШВИ. Провода маркируют.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Металлический корпус и дверь подключаются проводом через специальные зажимы к шине защитного нуля.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В пучке нулевых проводников выделить провода для подключения к нулевой шине группового УЗО. С них делают отдельный пучок. Сборку плавно поворачивают на 90 градусов, провода обрезают и зачищают.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Остальные провода из пучка поочередно подключить к главной нулевой шине. К ней же подключить нулевой вход вводного выключателя нагрузки.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Примерить фазные проводки к клеммам автоматических выключателей. Промаркир</w:t>
      </w:r>
      <w:r w:rsidRPr="00561951">
        <w:t>о</w:t>
      </w:r>
      <w:r w:rsidRPr="00561951">
        <w:t>вать и обрезать.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lastRenderedPageBreak/>
        <w:t>Подключить рабочий ноль ввода и фазы на клеммы вводного автоматического в</w:t>
      </w:r>
      <w:r w:rsidRPr="00561951">
        <w:t>ы</w:t>
      </w:r>
      <w:r w:rsidRPr="00561951">
        <w:t>ключателя и блоков распределительных.</w:t>
      </w:r>
    </w:p>
    <w:p w:rsidR="0078063F" w:rsidRPr="00561951" w:rsidRDefault="0078063F" w:rsidP="00561951">
      <w:pPr>
        <w:pStyle w:val="a9"/>
        <w:numPr>
          <w:ilvl w:val="0"/>
          <w:numId w:val="8"/>
        </w:numPr>
        <w:shd w:val="clear" w:color="auto" w:fill="FFFFFF"/>
        <w:ind w:hanging="436"/>
        <w:jc w:val="both"/>
      </w:pPr>
      <w:r w:rsidRPr="00561951">
        <w:t>Проверить правильность схемы.</w:t>
      </w:r>
    </w:p>
    <w:p w:rsidR="0078063F" w:rsidRPr="00561951" w:rsidRDefault="0078063F" w:rsidP="00561951">
      <w:pPr>
        <w:shd w:val="clear" w:color="auto" w:fill="FFFFFF"/>
        <w:ind w:left="360"/>
        <w:jc w:val="both"/>
      </w:pPr>
    </w:p>
    <w:p w:rsidR="00CD5566" w:rsidRPr="00561951" w:rsidRDefault="0078063F" w:rsidP="00561951">
      <w:pPr>
        <w:jc w:val="right"/>
        <w:rPr>
          <w:i/>
        </w:rPr>
      </w:pPr>
      <w:r w:rsidRPr="00561951">
        <w:rPr>
          <w:i/>
        </w:rPr>
        <w:t>Источник 3</w:t>
      </w:r>
    </w:p>
    <w:p w:rsidR="00CD5566" w:rsidRPr="00561951" w:rsidRDefault="00CD5566" w:rsidP="00561951">
      <w:pPr>
        <w:jc w:val="center"/>
      </w:pPr>
      <w:r w:rsidRPr="00561951">
        <w:rPr>
          <w:noProof/>
        </w:rPr>
        <w:drawing>
          <wp:inline distT="0" distB="0" distL="0" distR="0" wp14:anchorId="1D0D10CE" wp14:editId="194A7B1E">
            <wp:extent cx="4841239" cy="7261860"/>
            <wp:effectExtent l="0" t="0" r="0" b="0"/>
            <wp:docPr id="5" name="Рисунок 5" descr="C:\Users\Анюта\Downloads\IMG-eccf6d6f61c363173cde093a3575934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ownloads\IMG-eccf6d6f61c363173cde093a3575934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" t="4617" b="14506"/>
                    <a:stretch/>
                  </pic:blipFill>
                  <pic:spPr bwMode="auto">
                    <a:xfrm>
                      <a:off x="0" y="0"/>
                      <a:ext cx="4849083" cy="72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D0F" w:rsidRPr="00561951" w:rsidRDefault="00561951" w:rsidP="00561951">
      <w:pPr>
        <w:jc w:val="center"/>
        <w:rPr>
          <w:rFonts w:eastAsia="Calibri"/>
          <w:lang w:eastAsia="en-US"/>
        </w:rPr>
      </w:pPr>
      <w:r w:rsidRPr="00561951">
        <w:rPr>
          <w:rFonts w:eastAsia="Calibri"/>
          <w:lang w:eastAsia="en-US"/>
        </w:rPr>
        <w:t xml:space="preserve">Рис. 2 </w:t>
      </w:r>
      <w:r w:rsidR="0078063F" w:rsidRPr="00561951">
        <w:rPr>
          <w:rFonts w:eastAsia="Calibri"/>
          <w:lang w:eastAsia="en-US"/>
        </w:rPr>
        <w:t xml:space="preserve">Смонтированный </w:t>
      </w:r>
      <w:r w:rsidR="00EB1AF9" w:rsidRPr="00561951">
        <w:rPr>
          <w:rFonts w:eastAsia="Calibri"/>
          <w:lang w:eastAsia="en-US"/>
        </w:rPr>
        <w:t>распределительн</w:t>
      </w:r>
      <w:r w:rsidR="0078063F" w:rsidRPr="00561951">
        <w:rPr>
          <w:rFonts w:eastAsia="Calibri"/>
          <w:lang w:eastAsia="en-US"/>
        </w:rPr>
        <w:t>ый</w:t>
      </w:r>
      <w:r w:rsidRPr="00561951">
        <w:rPr>
          <w:rFonts w:eastAsia="Calibri"/>
          <w:lang w:eastAsia="en-US"/>
        </w:rPr>
        <w:t xml:space="preserve"> щит</w:t>
      </w:r>
    </w:p>
    <w:p w:rsidR="0078063F" w:rsidRPr="00561951" w:rsidRDefault="0078063F" w:rsidP="00561951">
      <w:pPr>
        <w:jc w:val="center"/>
      </w:pPr>
    </w:p>
    <w:p w:rsidR="00AB1B56" w:rsidRPr="00561951" w:rsidRDefault="0078063F" w:rsidP="00561951">
      <w:pPr>
        <w:jc w:val="right"/>
        <w:rPr>
          <w:i/>
          <w:sz w:val="20"/>
          <w:szCs w:val="20"/>
        </w:rPr>
      </w:pPr>
      <w:r w:rsidRPr="00561951">
        <w:rPr>
          <w:i/>
          <w:sz w:val="20"/>
          <w:szCs w:val="20"/>
        </w:rPr>
        <w:t xml:space="preserve">Использованы материалы источников: </w:t>
      </w:r>
      <w:hyperlink r:id="rId8" w:history="1">
        <w:r w:rsidRPr="00561951">
          <w:rPr>
            <w:rStyle w:val="a8"/>
            <w:i/>
            <w:color w:val="auto"/>
            <w:sz w:val="20"/>
            <w:szCs w:val="20"/>
          </w:rPr>
          <w:t>https://zen.yandex.ru/media/id/5c656eb04a187700aeb45104/sborka-i-montaj-elektricheskogo-scitka-svoimi-rukami-hitrosti-sostavleniia-shem-raschet-obema-korpusa-scitka-5d0b142f42c5c800b003d8a9</w:t>
        </w:r>
      </w:hyperlink>
      <w:r w:rsidR="008B14F1" w:rsidRPr="00561951">
        <w:rPr>
          <w:i/>
          <w:sz w:val="20"/>
          <w:szCs w:val="20"/>
        </w:rPr>
        <w:t xml:space="preserve"> </w:t>
      </w:r>
    </w:p>
    <w:p w:rsidR="00561951" w:rsidRDefault="0056195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EB1AF9" w:rsidRPr="00561951" w:rsidRDefault="00561951" w:rsidP="00561951">
      <w:pPr>
        <w:shd w:val="clear" w:color="auto" w:fill="FFFFFF"/>
        <w:jc w:val="both"/>
        <w:rPr>
          <w:u w:val="single"/>
        </w:rPr>
      </w:pPr>
      <w:r w:rsidRPr="00561951">
        <w:rPr>
          <w:u w:val="single"/>
        </w:rPr>
        <w:lastRenderedPageBreak/>
        <w:t>Инструмент проверки</w:t>
      </w:r>
    </w:p>
    <w:p w:rsidR="0078063F" w:rsidRPr="00561951" w:rsidRDefault="0078063F" w:rsidP="00561951">
      <w:pPr>
        <w:shd w:val="clear" w:color="auto" w:fill="FFFFFF"/>
        <w:jc w:val="both"/>
        <w:rPr>
          <w:sz w:val="10"/>
          <w:szCs w:val="10"/>
          <w:u w:val="single"/>
        </w:rPr>
      </w:pPr>
    </w:p>
    <w:tbl>
      <w:tblPr>
        <w:tblStyle w:val="1"/>
        <w:tblW w:w="5000" w:type="pct"/>
        <w:tblInd w:w="108" w:type="dxa"/>
        <w:tblLook w:val="04A0" w:firstRow="1" w:lastRow="0" w:firstColumn="1" w:lastColumn="0" w:noHBand="0" w:noVBand="1"/>
      </w:tblPr>
      <w:tblGrid>
        <w:gridCol w:w="7593"/>
        <w:gridCol w:w="2261"/>
      </w:tblGrid>
      <w:tr w:rsidR="00561951" w:rsidRPr="00561951" w:rsidTr="00561951">
        <w:tc>
          <w:tcPr>
            <w:tcW w:w="6663" w:type="dxa"/>
          </w:tcPr>
          <w:p w:rsidR="0078063F" w:rsidRPr="00561951" w:rsidRDefault="0078063F" w:rsidP="00561951">
            <w:pPr>
              <w:jc w:val="center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Критерий</w:t>
            </w:r>
          </w:p>
        </w:tc>
        <w:tc>
          <w:tcPr>
            <w:tcW w:w="1984" w:type="dxa"/>
          </w:tcPr>
          <w:p w:rsidR="0078063F" w:rsidRPr="00561951" w:rsidRDefault="00561951" w:rsidP="00561951">
            <w:pPr>
              <w:jc w:val="center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 xml:space="preserve">Оценка, + \ </w:t>
            </w:r>
            <w:r w:rsidRPr="00561951">
              <w:rPr>
                <w:b/>
                <w:bCs/>
                <w:kern w:val="36"/>
              </w:rPr>
              <w:t>-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Щит установлен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+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Аппараты защиты установлены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+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Соединения аппаратов выполнены в соответствии со схемой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+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Блоки распределительные РБ-125 установлены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+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Нулевая шина установлена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-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Шина заземления установлена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+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  <w:kern w:val="36"/>
              </w:rPr>
              <w:t>Металлический корпус и дверь подключаются проводом к шине з</w:t>
            </w:r>
            <w:r w:rsidRPr="00561951">
              <w:rPr>
                <w:bCs/>
                <w:kern w:val="36"/>
              </w:rPr>
              <w:t>а</w:t>
            </w:r>
            <w:r w:rsidRPr="00561951">
              <w:rPr>
                <w:bCs/>
                <w:kern w:val="36"/>
              </w:rPr>
              <w:t>щитного нуля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-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t>Нулевые проводники собраны в пучок</w:t>
            </w:r>
          </w:p>
        </w:tc>
        <w:tc>
          <w:tcPr>
            <w:tcW w:w="1984" w:type="dxa"/>
            <w:vAlign w:val="center"/>
          </w:tcPr>
          <w:p w:rsidR="0078063F" w:rsidRPr="00561951" w:rsidRDefault="0078063F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-</w:t>
            </w:r>
          </w:p>
        </w:tc>
      </w:tr>
      <w:tr w:rsidR="00561951" w:rsidRPr="00561951" w:rsidTr="00561951">
        <w:tc>
          <w:tcPr>
            <w:tcW w:w="6663" w:type="dxa"/>
            <w:vAlign w:val="center"/>
          </w:tcPr>
          <w:p w:rsidR="0078063F" w:rsidRPr="00561951" w:rsidRDefault="0078063F" w:rsidP="00561951">
            <w:pPr>
              <w:jc w:val="both"/>
              <w:rPr>
                <w:bCs/>
                <w:kern w:val="36"/>
              </w:rPr>
            </w:pPr>
            <w:r w:rsidRPr="00561951">
              <w:rPr>
                <w:bCs/>
              </w:rPr>
              <w:t>В одной клемме зажато не более одного провода</w:t>
            </w:r>
          </w:p>
        </w:tc>
        <w:tc>
          <w:tcPr>
            <w:tcW w:w="1984" w:type="dxa"/>
            <w:vAlign w:val="center"/>
          </w:tcPr>
          <w:p w:rsidR="0078063F" w:rsidRPr="00561951" w:rsidRDefault="00396A78" w:rsidP="00561951">
            <w:pPr>
              <w:jc w:val="center"/>
              <w:rPr>
                <w:b/>
                <w:bCs/>
                <w:kern w:val="36"/>
              </w:rPr>
            </w:pPr>
            <w:r w:rsidRPr="00561951">
              <w:rPr>
                <w:b/>
                <w:bCs/>
                <w:kern w:val="36"/>
              </w:rPr>
              <w:t>-</w:t>
            </w:r>
          </w:p>
        </w:tc>
      </w:tr>
    </w:tbl>
    <w:p w:rsidR="0078063F" w:rsidRPr="00561951" w:rsidRDefault="0078063F" w:rsidP="00561951">
      <w:pPr>
        <w:jc w:val="both"/>
      </w:pPr>
    </w:p>
    <w:tbl>
      <w:tblPr>
        <w:tblStyle w:val="a7"/>
        <w:tblW w:w="5018" w:type="pct"/>
        <w:tblInd w:w="108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561951" w:rsidRPr="00561951" w:rsidTr="00561951">
        <w:tc>
          <w:tcPr>
            <w:tcW w:w="7621" w:type="dxa"/>
          </w:tcPr>
          <w:p w:rsidR="0078063F" w:rsidRPr="00561951" w:rsidRDefault="0078063F" w:rsidP="00561951">
            <w:pPr>
              <w:jc w:val="both"/>
            </w:pPr>
            <w:r w:rsidRPr="00561951">
              <w:t>За каждую верную оценку</w:t>
            </w:r>
          </w:p>
        </w:tc>
        <w:tc>
          <w:tcPr>
            <w:tcW w:w="2268" w:type="dxa"/>
          </w:tcPr>
          <w:p w:rsidR="0078063F" w:rsidRPr="00561951" w:rsidRDefault="0078063F" w:rsidP="00561951">
            <w:pPr>
              <w:jc w:val="both"/>
            </w:pPr>
            <w:r w:rsidRPr="00561951">
              <w:t>1 балл</w:t>
            </w:r>
          </w:p>
        </w:tc>
      </w:tr>
      <w:tr w:rsidR="00561951" w:rsidRPr="00561951" w:rsidTr="00561951">
        <w:tc>
          <w:tcPr>
            <w:tcW w:w="7621" w:type="dxa"/>
          </w:tcPr>
          <w:p w:rsidR="0078063F" w:rsidRPr="00561951" w:rsidRDefault="0078063F" w:rsidP="00561951">
            <w:pPr>
              <w:jc w:val="both"/>
              <w:rPr>
                <w:b/>
                <w:i/>
              </w:rPr>
            </w:pPr>
            <w:r w:rsidRPr="00561951">
              <w:rPr>
                <w:b/>
                <w:i/>
              </w:rPr>
              <w:t>Максимальный балл</w:t>
            </w:r>
          </w:p>
        </w:tc>
        <w:tc>
          <w:tcPr>
            <w:tcW w:w="2268" w:type="dxa"/>
          </w:tcPr>
          <w:p w:rsidR="0078063F" w:rsidRPr="00561951" w:rsidRDefault="00FF52CF" w:rsidP="00561951">
            <w:pPr>
              <w:jc w:val="both"/>
              <w:rPr>
                <w:b/>
                <w:i/>
              </w:rPr>
            </w:pPr>
            <w:r w:rsidRPr="00561951">
              <w:rPr>
                <w:b/>
                <w:i/>
              </w:rPr>
              <w:t>9 баллов</w:t>
            </w:r>
          </w:p>
        </w:tc>
      </w:tr>
    </w:tbl>
    <w:p w:rsidR="0078063F" w:rsidRPr="00561951" w:rsidRDefault="0078063F" w:rsidP="00561951">
      <w:pPr>
        <w:jc w:val="both"/>
      </w:pPr>
    </w:p>
    <w:sectPr w:rsidR="0078063F" w:rsidRPr="00561951" w:rsidSect="005619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F74"/>
    <w:multiLevelType w:val="hybridMultilevel"/>
    <w:tmpl w:val="13D4316A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5EE5"/>
    <w:multiLevelType w:val="multilevel"/>
    <w:tmpl w:val="A65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75CBC"/>
    <w:multiLevelType w:val="hybridMultilevel"/>
    <w:tmpl w:val="C9EE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4183"/>
    <w:multiLevelType w:val="hybridMultilevel"/>
    <w:tmpl w:val="E7706B1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B0E1E"/>
    <w:multiLevelType w:val="hybridMultilevel"/>
    <w:tmpl w:val="6E762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3AA"/>
    <w:multiLevelType w:val="hybridMultilevel"/>
    <w:tmpl w:val="9EAA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E434F"/>
    <w:multiLevelType w:val="hybridMultilevel"/>
    <w:tmpl w:val="04F6B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27962"/>
    <w:multiLevelType w:val="hybridMultilevel"/>
    <w:tmpl w:val="DDD0334A"/>
    <w:lvl w:ilvl="0" w:tplc="1102F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70E05"/>
    <w:rsid w:val="000F6342"/>
    <w:rsid w:val="00193D48"/>
    <w:rsid w:val="001A0001"/>
    <w:rsid w:val="001F4C51"/>
    <w:rsid w:val="002328CD"/>
    <w:rsid w:val="002423CE"/>
    <w:rsid w:val="0027549C"/>
    <w:rsid w:val="003641F1"/>
    <w:rsid w:val="00396A78"/>
    <w:rsid w:val="003C38B3"/>
    <w:rsid w:val="00461F53"/>
    <w:rsid w:val="004636F3"/>
    <w:rsid w:val="00473D0F"/>
    <w:rsid w:val="004A07FA"/>
    <w:rsid w:val="004A641B"/>
    <w:rsid w:val="005231C0"/>
    <w:rsid w:val="00561951"/>
    <w:rsid w:val="00566EC0"/>
    <w:rsid w:val="005E5C9F"/>
    <w:rsid w:val="00653D52"/>
    <w:rsid w:val="006C530A"/>
    <w:rsid w:val="006F458D"/>
    <w:rsid w:val="00765BDB"/>
    <w:rsid w:val="0078063F"/>
    <w:rsid w:val="00787BEF"/>
    <w:rsid w:val="007B72B0"/>
    <w:rsid w:val="007C1E2B"/>
    <w:rsid w:val="007D7F31"/>
    <w:rsid w:val="00817F78"/>
    <w:rsid w:val="00852AE1"/>
    <w:rsid w:val="00862CE4"/>
    <w:rsid w:val="008B14F1"/>
    <w:rsid w:val="00955E2F"/>
    <w:rsid w:val="0098148B"/>
    <w:rsid w:val="009C3957"/>
    <w:rsid w:val="009C4F02"/>
    <w:rsid w:val="00A24818"/>
    <w:rsid w:val="00A718FA"/>
    <w:rsid w:val="00AB1B56"/>
    <w:rsid w:val="00AE5F87"/>
    <w:rsid w:val="00B3298C"/>
    <w:rsid w:val="00B447FF"/>
    <w:rsid w:val="00BA5701"/>
    <w:rsid w:val="00BB0A12"/>
    <w:rsid w:val="00BD1501"/>
    <w:rsid w:val="00BE5D8A"/>
    <w:rsid w:val="00C17B74"/>
    <w:rsid w:val="00C17BBE"/>
    <w:rsid w:val="00C4409F"/>
    <w:rsid w:val="00C60147"/>
    <w:rsid w:val="00C73597"/>
    <w:rsid w:val="00CA1EC4"/>
    <w:rsid w:val="00CD5566"/>
    <w:rsid w:val="00D93D1D"/>
    <w:rsid w:val="00E84532"/>
    <w:rsid w:val="00EB1AF9"/>
    <w:rsid w:val="00EB6ECA"/>
    <w:rsid w:val="00EE4993"/>
    <w:rsid w:val="00FD04AF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0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0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FD04A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D04A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D5566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04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0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FD04A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D04A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CD5566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c656eb04a187700aeb45104/sborka-i-montaj-elektricheskogo-scitka-svoimi-rukami-hitrosti-sostavleniia-shem-raschet-obema-korpusa-scitka-5d0b142f42c5c800b003d8a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Анюта</dc:creator>
  <cp:lastModifiedBy>Н1</cp:lastModifiedBy>
  <cp:revision>4</cp:revision>
  <dcterms:created xsi:type="dcterms:W3CDTF">2020-07-18T17:37:00Z</dcterms:created>
  <dcterms:modified xsi:type="dcterms:W3CDTF">2020-07-21T15:10:00Z</dcterms:modified>
</cp:coreProperties>
</file>